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360" w:lineRule="auto"/>
        <w:ind w:firstLine="640" w:firstLineChars="200"/>
        <w:jc w:val="center"/>
        <w:textAlignment w:val="auto"/>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rPr>
        <w:t>第十六届山东省职业院校技能大赛</w:t>
      </w:r>
    </w:p>
    <w:p>
      <w:pPr>
        <w:pageBreakBefore w:val="0"/>
        <w:kinsoku/>
        <w:wordWrap/>
        <w:overflowPunct/>
        <w:topLinePunct w:val="0"/>
        <w:autoSpaceDE/>
        <w:autoSpaceDN/>
        <w:bidi w:val="0"/>
        <w:spacing w:line="360" w:lineRule="auto"/>
        <w:ind w:firstLine="640" w:firstLineChars="20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中</w:t>
      </w:r>
      <w:r>
        <w:rPr>
          <w:rFonts w:hint="eastAsia" w:ascii="方正小标宋简体" w:hAnsi="方正小标宋简体" w:eastAsia="方正小标宋简体" w:cs="方正小标宋简体"/>
          <w:sz w:val="32"/>
          <w:szCs w:val="32"/>
        </w:rPr>
        <w:t>职组“</w:t>
      </w:r>
      <w:r>
        <w:rPr>
          <w:rFonts w:hint="eastAsia" w:ascii="方正小标宋简体" w:hAnsi="方正小标宋简体" w:eastAsia="方正小标宋简体" w:cs="方正小标宋简体"/>
          <w:sz w:val="32"/>
          <w:szCs w:val="32"/>
          <w:lang w:val="en-US" w:eastAsia="zh-CN"/>
        </w:rPr>
        <w:t>艺术设计</w:t>
      </w:r>
      <w:r>
        <w:rPr>
          <w:rFonts w:hint="eastAsia" w:ascii="方正小标宋简体" w:hAnsi="方正小标宋简体" w:eastAsia="方正小标宋简体" w:cs="方正小标宋简体"/>
          <w:sz w:val="32"/>
          <w:szCs w:val="32"/>
        </w:rPr>
        <w:t>”赛项规程</w:t>
      </w:r>
    </w:p>
    <w:p>
      <w:pPr>
        <w:pageBreakBefore w:val="0"/>
        <w:kinsoku/>
        <w:wordWrap/>
        <w:overflowPunct/>
        <w:topLinePunct w:val="0"/>
        <w:autoSpaceDE/>
        <w:autoSpaceDN/>
        <w:bidi w:val="0"/>
        <w:spacing w:line="360" w:lineRule="auto"/>
        <w:ind w:firstLine="640" w:firstLineChars="200"/>
        <w:jc w:val="center"/>
        <w:textAlignment w:val="auto"/>
        <w:rPr>
          <w:rFonts w:hint="eastAsia" w:ascii="方正小标宋简体" w:hAnsi="方正小标宋简体" w:eastAsia="方正小标宋简体" w:cs="方正小标宋简体"/>
          <w:sz w:val="32"/>
          <w:szCs w:val="32"/>
        </w:rPr>
      </w:pPr>
    </w:p>
    <w:p>
      <w:pPr>
        <w:pStyle w:val="2"/>
        <w:pageBreakBefore w:val="0"/>
        <w:kinsoku/>
        <w:wordWrap/>
        <w:overflowPunct/>
        <w:topLinePunct w:val="0"/>
        <w:autoSpaceDE/>
        <w:autoSpaceDN/>
        <w:bidi w:val="0"/>
        <w:spacing w:line="360" w:lineRule="auto"/>
        <w:ind w:left="0" w:leftChars="0" w:firstLine="480" w:firstLineChars="200"/>
        <w:textAlignment w:val="auto"/>
        <w:rPr>
          <w:rFonts w:ascii="黑体" w:hAnsi="黑体" w:eastAsia="黑体"/>
          <w:b w:val="0"/>
          <w:bCs/>
          <w:spacing w:val="-8"/>
          <w:sz w:val="24"/>
          <w:szCs w:val="24"/>
        </w:rPr>
      </w:pPr>
      <w:r>
        <w:rPr>
          <w:rFonts w:hint="eastAsia" w:ascii="黑体" w:hAnsi="黑体" w:eastAsia="黑体"/>
          <w:b w:val="0"/>
          <w:bCs/>
          <w:sz w:val="24"/>
          <w:szCs w:val="24"/>
        </w:rPr>
        <w:t>一、</w:t>
      </w:r>
      <w:r>
        <w:rPr>
          <w:rFonts w:hint="eastAsia" w:ascii="黑体" w:hAnsi="黑体" w:eastAsia="黑体"/>
          <w:b w:val="0"/>
          <w:bCs/>
          <w:spacing w:val="-8"/>
          <w:sz w:val="24"/>
          <w:szCs w:val="24"/>
        </w:rPr>
        <w:t>赛项名称</w:t>
      </w:r>
    </w:p>
    <w:p>
      <w:pPr>
        <w:pStyle w:val="28"/>
        <w:pageBreakBefore w:val="0"/>
        <w:kinsoku/>
        <w:wordWrap/>
        <w:overflowPunct/>
        <w:topLinePunct w:val="0"/>
        <w:autoSpaceDE/>
        <w:autoSpaceDN/>
        <w:bidi w:val="0"/>
        <w:spacing w:line="360" w:lineRule="auto"/>
        <w:ind w:left="0" w:leftChars="0" w:firstLine="480" w:firstLineChars="200"/>
        <w:textAlignment w:val="auto"/>
        <w:rPr>
          <w:rFonts w:hint="eastAsia"/>
        </w:rPr>
      </w:pPr>
      <w:r>
        <w:rPr>
          <w:rFonts w:hint="eastAsia"/>
        </w:rPr>
        <w:t>赛项名称：艺术设计</w:t>
      </w:r>
    </w:p>
    <w:p>
      <w:pPr>
        <w:pStyle w:val="28"/>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pacing w:val="-8"/>
          <w:szCs w:val="24"/>
        </w:rPr>
      </w:pPr>
      <w:r>
        <w:rPr>
          <w:rFonts w:hint="eastAsia"/>
        </w:rPr>
        <w:t>赛项组别：中等职业教育</w:t>
      </w:r>
    </w:p>
    <w:p>
      <w:pPr>
        <w:pStyle w:val="2"/>
        <w:pageBreakBefore w:val="0"/>
        <w:kinsoku/>
        <w:wordWrap/>
        <w:overflowPunct/>
        <w:topLinePunct w:val="0"/>
        <w:autoSpaceDE/>
        <w:autoSpaceDN/>
        <w:bidi w:val="0"/>
        <w:spacing w:line="360" w:lineRule="auto"/>
        <w:ind w:left="0" w:leftChars="0" w:firstLine="480" w:firstLineChars="200"/>
        <w:textAlignment w:val="auto"/>
        <w:rPr>
          <w:rFonts w:hint="eastAsia" w:ascii="黑体" w:hAnsi="黑体" w:eastAsia="黑体"/>
          <w:b w:val="0"/>
          <w:bCs/>
          <w:sz w:val="24"/>
          <w:szCs w:val="24"/>
        </w:rPr>
      </w:pPr>
      <w:r>
        <w:rPr>
          <w:rFonts w:hint="eastAsia" w:ascii="黑体" w:hAnsi="黑体" w:eastAsia="黑体"/>
          <w:b w:val="0"/>
          <w:bCs/>
          <w:sz w:val="24"/>
          <w:szCs w:val="24"/>
        </w:rPr>
        <w:t>二、竞赛目的</w:t>
      </w:r>
    </w:p>
    <w:p>
      <w:pPr>
        <w:pStyle w:val="28"/>
        <w:pageBreakBefore w:val="0"/>
        <w:kinsoku/>
        <w:wordWrap/>
        <w:overflowPunct/>
        <w:topLinePunct w:val="0"/>
        <w:autoSpaceDE/>
        <w:autoSpaceDN/>
        <w:bidi w:val="0"/>
        <w:spacing w:line="360" w:lineRule="auto"/>
        <w:ind w:left="0" w:leftChars="0" w:firstLine="480" w:firstLineChars="200"/>
        <w:textAlignment w:val="auto"/>
        <w:rPr>
          <w:rFonts w:hint="eastAsia"/>
        </w:rPr>
      </w:pPr>
      <w:r>
        <w:rPr>
          <w:rFonts w:hint="eastAsia"/>
        </w:rPr>
        <w:t>以习近平新时代中国特色社会主义思想为指导，深入贯彻落实党的二十大精神，加快职业教育制度创新，促进职业教育高质量发展。通过比赛，扎实推动职业教育改革，建设高质量教学体系，培养学生德、智、体、美、劳全面发展，牢固掌握必需的文化科学基础知识和艺术设计专业基础理论及技能，探索培养艺术设计行业所需要的高素质劳动者和技术技能人才的新途径、新方法，服务人的全面发展、服务经济社会发展、服务国家发展战略，对接新技术、新产业、新业态、新模式，促进职普融通、产教融合、科教融汇，满足产教协同育人目标，引领中等职业教育艺术设计专业建设和教学改革。</w:t>
      </w:r>
    </w:p>
    <w:p>
      <w:pPr>
        <w:pStyle w:val="2"/>
        <w:pageBreakBefore w:val="0"/>
        <w:kinsoku/>
        <w:wordWrap/>
        <w:overflowPunct/>
        <w:topLinePunct w:val="0"/>
        <w:autoSpaceDE/>
        <w:autoSpaceDN/>
        <w:bidi w:val="0"/>
        <w:spacing w:line="360" w:lineRule="auto"/>
        <w:ind w:left="0" w:leftChars="0" w:firstLine="480" w:firstLineChars="200"/>
        <w:textAlignment w:val="auto"/>
        <w:rPr>
          <w:rFonts w:hint="eastAsia" w:ascii="黑体" w:hAnsi="黑体" w:eastAsia="黑体"/>
          <w:b w:val="0"/>
          <w:bCs/>
          <w:sz w:val="24"/>
          <w:szCs w:val="24"/>
        </w:rPr>
      </w:pPr>
      <w:r>
        <w:rPr>
          <w:rFonts w:hint="eastAsia" w:ascii="黑体" w:hAnsi="黑体" w:eastAsia="黑体"/>
          <w:b w:val="0"/>
          <w:bCs/>
          <w:sz w:val="24"/>
          <w:szCs w:val="24"/>
        </w:rPr>
        <w:t>三、竞赛内容</w:t>
      </w:r>
    </w:p>
    <w:p>
      <w:pPr>
        <w:pStyle w:val="28"/>
        <w:pageBreakBefore w:val="0"/>
        <w:kinsoku/>
        <w:wordWrap/>
        <w:overflowPunct/>
        <w:topLinePunct w:val="0"/>
        <w:autoSpaceDE/>
        <w:autoSpaceDN/>
        <w:bidi w:val="0"/>
        <w:spacing w:line="360" w:lineRule="auto"/>
        <w:ind w:left="0" w:leftChars="0" w:firstLine="480" w:firstLineChars="200"/>
        <w:textAlignment w:val="auto"/>
        <w:rPr>
          <w:rFonts w:hint="eastAsia"/>
        </w:rPr>
      </w:pPr>
      <w:r>
        <w:rPr>
          <w:rFonts w:hint="eastAsia"/>
        </w:rPr>
        <w:t>本赛项根据中等职业学校教育教学特点和教育部颁布的职业学校艺术设计类专业教学指导方案的基本要求，制定大赛规程、实施方案与规则。坚持公开、公平、公正的原则，结合行业人才选拔标准，设定比赛环节。</w:t>
      </w:r>
    </w:p>
    <w:p>
      <w:pPr>
        <w:pStyle w:val="28"/>
        <w:pageBreakBefore w:val="0"/>
        <w:kinsoku/>
        <w:wordWrap/>
        <w:overflowPunct/>
        <w:topLinePunct w:val="0"/>
        <w:autoSpaceDE/>
        <w:autoSpaceDN/>
        <w:bidi w:val="0"/>
        <w:spacing w:line="360" w:lineRule="auto"/>
        <w:ind w:left="0" w:leftChars="0" w:firstLine="480" w:firstLineChars="200"/>
        <w:textAlignment w:val="auto"/>
        <w:rPr>
          <w:rFonts w:hint="eastAsia"/>
        </w:rPr>
      </w:pPr>
      <w:r>
        <w:rPr>
          <w:rFonts w:hint="eastAsia"/>
        </w:rPr>
        <w:t>采用个人现场独立应用计算机进行设计，考核参赛选手是否具有独特的创造力，掌握色彩、字体、图形和版式设计知识，注重细节，具有生产过程的知识和熟练的计算机软件操作技术，并能在规定的期限和压力下，根据现场提供的赛题，完成给定项目视觉形象基础系统设计、设计应用、成果综合呈现等典型工作任务。竞赛总时长为5小时，不限定每个分项任务的完成时间。</w:t>
      </w:r>
    </w:p>
    <w:p>
      <w:pPr>
        <w:pStyle w:val="3"/>
        <w:pageBreakBefore w:val="0"/>
        <w:kinsoku/>
        <w:wordWrap/>
        <w:overflowPunct/>
        <w:topLinePunct w:val="0"/>
        <w:autoSpaceDE/>
        <w:autoSpaceDN/>
        <w:bidi w:val="0"/>
        <w:spacing w:line="360" w:lineRule="auto"/>
        <w:ind w:left="0" w:leftChars="0" w:firstLine="482"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一</w:t>
      </w:r>
      <w:r>
        <w:rPr>
          <w:rFonts w:hint="eastAsia" w:ascii="仿宋_GB2312" w:hAnsi="仿宋_GB2312" w:cs="仿宋_GB2312"/>
          <w:lang w:eastAsia="zh-CN"/>
        </w:rPr>
        <w:t>）</w:t>
      </w:r>
      <w:r>
        <w:rPr>
          <w:rFonts w:hint="eastAsia" w:ascii="仿宋_GB2312" w:hAnsi="仿宋_GB2312" w:eastAsia="仿宋_GB2312" w:cs="仿宋_GB2312"/>
        </w:rPr>
        <w:t>典型工作任务</w:t>
      </w:r>
    </w:p>
    <w:p>
      <w:pPr>
        <w:pStyle w:val="4"/>
        <w:pageBreakBefore w:val="0"/>
        <w:kinsoku/>
        <w:wordWrap/>
        <w:overflowPunct/>
        <w:topLinePunct w:val="0"/>
        <w:autoSpaceDE/>
        <w:autoSpaceDN/>
        <w:bidi w:val="0"/>
        <w:spacing w:line="360" w:lineRule="auto"/>
        <w:ind w:left="0" w:leftChars="0" w:firstLine="480" w:firstLineChars="200"/>
        <w:textAlignment w:val="auto"/>
        <w:rPr>
          <w:rFonts w:hint="eastAsia"/>
        </w:rPr>
      </w:pPr>
      <w:r>
        <w:rPr>
          <w:rFonts w:hint="eastAsia"/>
        </w:rPr>
        <w:t>模块1</w:t>
      </w:r>
      <w:r>
        <w:rPr>
          <w:rFonts w:hint="eastAsia"/>
          <w:lang w:val="en-US" w:eastAsia="zh-CN"/>
        </w:rPr>
        <w:t>.</w:t>
      </w:r>
      <w:r>
        <w:rPr>
          <w:rFonts w:hint="eastAsia"/>
        </w:rPr>
        <w:t>视觉形象基础系统设计</w:t>
      </w:r>
    </w:p>
    <w:p>
      <w:pPr>
        <w:pageBreakBefore w:val="0"/>
        <w:kinsoku/>
        <w:wordWrap/>
        <w:overflowPunct/>
        <w:topLinePunct w:val="0"/>
        <w:autoSpaceDE/>
        <w:autoSpaceDN/>
        <w:bidi w:val="0"/>
        <w:spacing w:line="360" w:lineRule="auto"/>
        <w:ind w:firstLine="420" w:firstLineChars="200"/>
        <w:textAlignment w:val="auto"/>
        <w:rPr>
          <w:rFonts w:hint="eastAsia"/>
        </w:rPr>
      </w:pPr>
    </w:p>
    <w:p>
      <w:pPr>
        <w:pStyle w:val="28"/>
        <w:pageBreakBefore w:val="0"/>
        <w:kinsoku/>
        <w:wordWrap/>
        <w:overflowPunct/>
        <w:topLinePunct w:val="0"/>
        <w:autoSpaceDE/>
        <w:autoSpaceDN/>
        <w:bidi w:val="0"/>
        <w:spacing w:line="360" w:lineRule="auto"/>
        <w:ind w:left="0" w:leftChars="0" w:firstLine="480" w:firstLineChars="200"/>
        <w:textAlignment w:val="auto"/>
        <w:rPr>
          <w:rFonts w:hint="eastAsia"/>
        </w:rPr>
      </w:pPr>
      <w:r>
        <w:rPr>
          <w:rFonts w:hint="eastAsia"/>
        </w:rPr>
        <w:t>根据目标市场分析，确定视觉形象的理念、文化特色和价值取向。进行创意设计进行草图绘制；在计算机上进行完整标志的设计制作，能使用矢量软件，遵守标志设计基本原则，设计标准字、标准色和标准组合，能满足系统性延展，统一设计风格，保证设计文件符合输出应用需求；能按照行业标准管理设计工作，进行资料分类、整理、归档工作；能注意版权及授权范围，保证设计符合法律法规要求。</w:t>
      </w:r>
    </w:p>
    <w:p>
      <w:pPr>
        <w:pStyle w:val="28"/>
        <w:pageBreakBefore w:val="0"/>
        <w:kinsoku/>
        <w:wordWrap/>
        <w:overflowPunct/>
        <w:topLinePunct w:val="0"/>
        <w:autoSpaceDE/>
        <w:autoSpaceDN/>
        <w:bidi w:val="0"/>
        <w:spacing w:line="360" w:lineRule="auto"/>
        <w:ind w:left="0" w:leftChars="0" w:firstLine="480" w:firstLineChars="200"/>
        <w:textAlignment w:val="auto"/>
        <w:rPr>
          <w:rFonts w:hint="eastAsia"/>
        </w:rPr>
      </w:pPr>
      <w:r>
        <w:rPr>
          <w:rFonts w:hint="eastAsia"/>
        </w:rPr>
        <w:t>模块2.设计应用</w:t>
      </w:r>
    </w:p>
    <w:p>
      <w:pPr>
        <w:pStyle w:val="28"/>
        <w:pageBreakBefore w:val="0"/>
        <w:kinsoku/>
        <w:wordWrap/>
        <w:overflowPunct/>
        <w:topLinePunct w:val="0"/>
        <w:autoSpaceDE/>
        <w:autoSpaceDN/>
        <w:bidi w:val="0"/>
        <w:spacing w:line="360" w:lineRule="auto"/>
        <w:ind w:left="0" w:leftChars="0" w:firstLine="480" w:firstLineChars="200"/>
        <w:textAlignment w:val="auto"/>
        <w:rPr>
          <w:rFonts w:hint="eastAsia"/>
        </w:rPr>
      </w:pPr>
      <w:r>
        <w:rPr>
          <w:rFonts w:hint="eastAsia"/>
        </w:rPr>
        <w:t>针对视觉传达设计、平面设计、印前处理与制作、包装设计、界面设计、美术编辑等职业与岗位（群）典型工作任务，根据目标市场要求设计流程，综合运用创意思维的原理、方法以及版式、色彩、文字等元素进行创意设计，并借助图像处理、版式编排等设计软件进行绘制和呈现，能满足系统性延展，形成视觉一致性，保证设计文件符合输出应用需求；能按照行业标准管理设计工作，进行资料分类、整理、归档工作；能注意版权及授权范围，保证设计符合法律法规要求。</w:t>
      </w:r>
    </w:p>
    <w:p>
      <w:pPr>
        <w:pStyle w:val="28"/>
        <w:pageBreakBefore w:val="0"/>
        <w:kinsoku/>
        <w:wordWrap/>
        <w:overflowPunct/>
        <w:topLinePunct w:val="0"/>
        <w:autoSpaceDE/>
        <w:autoSpaceDN/>
        <w:bidi w:val="0"/>
        <w:spacing w:line="360" w:lineRule="auto"/>
        <w:ind w:left="0" w:leftChars="0" w:firstLine="480" w:firstLineChars="200"/>
        <w:textAlignment w:val="auto"/>
        <w:rPr>
          <w:rFonts w:hint="eastAsia"/>
        </w:rPr>
      </w:pPr>
      <w:r>
        <w:rPr>
          <w:rFonts w:hint="eastAsia"/>
        </w:rPr>
        <w:t>模块3.成果呈现</w:t>
      </w:r>
    </w:p>
    <w:p>
      <w:pPr>
        <w:pStyle w:val="28"/>
        <w:pageBreakBefore w:val="0"/>
        <w:kinsoku/>
        <w:wordWrap/>
        <w:overflowPunct/>
        <w:topLinePunct w:val="0"/>
        <w:autoSpaceDE/>
        <w:autoSpaceDN/>
        <w:bidi w:val="0"/>
        <w:spacing w:line="360" w:lineRule="auto"/>
        <w:ind w:left="0" w:leftChars="0" w:firstLine="480" w:firstLineChars="200"/>
        <w:textAlignment w:val="auto"/>
        <w:rPr>
          <w:rFonts w:hint="eastAsia" w:eastAsia="仿宋_GB2312"/>
          <w:lang w:eastAsia="zh-CN"/>
        </w:rPr>
      </w:pPr>
      <w:r>
        <w:rPr>
          <w:rFonts w:hint="eastAsia"/>
        </w:rPr>
        <w:t>根据规定尺寸画面，对所有设计成果进行视觉层级化处理，编排符合形式美法则，设计风格统一；作品大小、文件格式、色彩模式、分辨率等规格符合输出要求</w:t>
      </w:r>
      <w:r>
        <w:rPr>
          <w:rFonts w:hint="eastAsia"/>
          <w:lang w:eastAsia="zh-CN"/>
        </w:rPr>
        <w:t>。</w:t>
      </w:r>
    </w:p>
    <w:p>
      <w:pPr>
        <w:pStyle w:val="3"/>
        <w:pageBreakBefore w:val="0"/>
        <w:kinsoku/>
        <w:wordWrap/>
        <w:overflowPunct/>
        <w:topLinePunct w:val="0"/>
        <w:autoSpaceDE/>
        <w:autoSpaceDN/>
        <w:bidi w:val="0"/>
        <w:spacing w:line="360" w:lineRule="auto"/>
        <w:ind w:left="0" w:leftChars="0" w:firstLine="482" w:firstLineChars="200"/>
        <w:textAlignment w:val="auto"/>
      </w:pPr>
      <w:r>
        <w:rPr>
          <w:rFonts w:hint="eastAsia" w:ascii="仿宋_GB2312" w:hAnsi="仿宋_GB2312" w:cs="仿宋_GB2312"/>
          <w:lang w:eastAsia="zh-CN"/>
        </w:rPr>
        <w:t>（</w:t>
      </w:r>
      <w:r>
        <w:rPr>
          <w:rFonts w:hint="eastAsia" w:ascii="仿宋_GB2312" w:hAnsi="仿宋_GB2312" w:eastAsia="仿宋_GB2312" w:cs="仿宋_GB2312"/>
        </w:rPr>
        <w:t>二</w:t>
      </w:r>
      <w:r>
        <w:rPr>
          <w:rFonts w:hint="eastAsia" w:ascii="仿宋_GB2312" w:hAnsi="仿宋_GB2312" w:cs="仿宋_GB2312"/>
          <w:lang w:eastAsia="zh-CN"/>
        </w:rPr>
        <w:t>）</w:t>
      </w:r>
      <w:r>
        <w:rPr>
          <w:rFonts w:hint="eastAsia" w:ascii="仿宋_GB2312" w:hAnsi="仿宋_GB2312" w:eastAsia="仿宋_GB2312" w:cs="仿宋_GB2312"/>
        </w:rPr>
        <w:t>赛项模块、比赛时长及分值配比</w:t>
      </w:r>
    </w:p>
    <w:tbl>
      <w:tblPr>
        <w:tblStyle w:val="27"/>
        <w:tblW w:w="86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2"/>
        <w:gridCol w:w="1442"/>
        <w:gridCol w:w="3433"/>
        <w:gridCol w:w="1557"/>
        <w:gridCol w:w="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94" w:type="dxa"/>
            <w:gridSpan w:val="2"/>
            <w:vAlign w:val="top"/>
          </w:tcPr>
          <w:p>
            <w:pPr>
              <w:pageBreakBefore w:val="0"/>
              <w:kinsoku/>
              <w:wordWrap/>
              <w:overflowPunct/>
              <w:topLinePunct w:val="0"/>
              <w:autoSpaceDE/>
              <w:autoSpaceDN/>
              <w:bidi w:val="0"/>
              <w:spacing w:before="208" w:line="360" w:lineRule="auto"/>
              <w:jc w:val="center"/>
              <w:textAlignment w:val="auto"/>
              <w:rPr>
                <w:rFonts w:ascii="仿宋" w:hAnsi="仿宋" w:eastAsia="仿宋" w:cs="仿宋"/>
                <w:sz w:val="21"/>
                <w:szCs w:val="21"/>
              </w:rPr>
            </w:pPr>
            <w:r>
              <w:rPr>
                <w:rFonts w:ascii="仿宋" w:hAnsi="仿宋" w:eastAsia="仿宋" w:cs="仿宋"/>
                <w:spacing w:val="-2"/>
                <w:sz w:val="21"/>
                <w:szCs w:val="21"/>
                <w14:textOutline w14:w="4354" w14:cap="flat" w14:cmpd="sng">
                  <w14:solidFill>
                    <w14:srgbClr w14:val="000000"/>
                  </w14:solidFill>
                  <w14:prstDash w14:val="solid"/>
                  <w14:miter w14:val="0"/>
                </w14:textOutline>
              </w:rPr>
              <w:t>模块</w:t>
            </w:r>
          </w:p>
        </w:tc>
        <w:tc>
          <w:tcPr>
            <w:tcW w:w="3433" w:type="dxa"/>
            <w:vAlign w:val="top"/>
          </w:tcPr>
          <w:p>
            <w:pPr>
              <w:pageBreakBefore w:val="0"/>
              <w:kinsoku/>
              <w:wordWrap/>
              <w:overflowPunct/>
              <w:topLinePunct w:val="0"/>
              <w:autoSpaceDE/>
              <w:autoSpaceDN/>
              <w:bidi w:val="0"/>
              <w:spacing w:before="208" w:line="360" w:lineRule="auto"/>
              <w:ind w:firstLine="1236" w:firstLineChars="600"/>
              <w:jc w:val="both"/>
              <w:textAlignment w:val="auto"/>
              <w:rPr>
                <w:rFonts w:ascii="仿宋" w:hAnsi="仿宋" w:eastAsia="仿宋" w:cs="仿宋"/>
                <w:sz w:val="21"/>
                <w:szCs w:val="21"/>
              </w:rPr>
            </w:pPr>
            <w:r>
              <w:rPr>
                <w:rFonts w:ascii="仿宋" w:hAnsi="仿宋" w:eastAsia="仿宋" w:cs="仿宋"/>
                <w:spacing w:val="-2"/>
                <w:sz w:val="21"/>
                <w:szCs w:val="21"/>
                <w14:textOutline w14:w="4354" w14:cap="flat" w14:cmpd="sng">
                  <w14:solidFill>
                    <w14:srgbClr w14:val="000000"/>
                  </w14:solidFill>
                  <w14:prstDash w14:val="solid"/>
                  <w14:miter w14:val="0"/>
                </w14:textOutline>
              </w:rPr>
              <w:t>主要内容</w:t>
            </w:r>
          </w:p>
        </w:tc>
        <w:tc>
          <w:tcPr>
            <w:tcW w:w="1557" w:type="dxa"/>
            <w:vAlign w:val="top"/>
          </w:tcPr>
          <w:p>
            <w:pPr>
              <w:pageBreakBefore w:val="0"/>
              <w:kinsoku/>
              <w:wordWrap/>
              <w:overflowPunct/>
              <w:topLinePunct w:val="0"/>
              <w:autoSpaceDE/>
              <w:autoSpaceDN/>
              <w:bidi w:val="0"/>
              <w:spacing w:before="208" w:line="360" w:lineRule="auto"/>
              <w:ind w:firstLine="412" w:firstLineChars="200"/>
              <w:jc w:val="both"/>
              <w:textAlignment w:val="auto"/>
              <w:rPr>
                <w:rFonts w:ascii="仿宋" w:hAnsi="仿宋" w:eastAsia="仿宋" w:cs="仿宋"/>
                <w:sz w:val="21"/>
                <w:szCs w:val="21"/>
              </w:rPr>
            </w:pPr>
            <w:r>
              <w:rPr>
                <w:rFonts w:ascii="仿宋" w:hAnsi="仿宋" w:eastAsia="仿宋" w:cs="仿宋"/>
                <w:spacing w:val="-2"/>
                <w:sz w:val="21"/>
                <w:szCs w:val="21"/>
                <w14:textOutline w14:w="4354" w14:cap="flat" w14:cmpd="sng">
                  <w14:solidFill>
                    <w14:srgbClr w14:val="000000"/>
                  </w14:solidFill>
                  <w14:prstDash w14:val="solid"/>
                  <w14:miter w14:val="0"/>
                </w14:textOutline>
              </w:rPr>
              <w:t>参考时长</w:t>
            </w:r>
          </w:p>
        </w:tc>
        <w:tc>
          <w:tcPr>
            <w:tcW w:w="998" w:type="dxa"/>
            <w:vAlign w:val="top"/>
          </w:tcPr>
          <w:p>
            <w:pPr>
              <w:pageBreakBefore w:val="0"/>
              <w:kinsoku/>
              <w:wordWrap/>
              <w:overflowPunct/>
              <w:topLinePunct w:val="0"/>
              <w:autoSpaceDE/>
              <w:autoSpaceDN/>
              <w:bidi w:val="0"/>
              <w:spacing w:before="208" w:line="360" w:lineRule="auto"/>
              <w:ind w:firstLine="204" w:firstLineChars="100"/>
              <w:jc w:val="both"/>
              <w:textAlignment w:val="auto"/>
              <w:rPr>
                <w:rFonts w:ascii="仿宋" w:hAnsi="仿宋" w:eastAsia="仿宋" w:cs="仿宋"/>
                <w:sz w:val="21"/>
                <w:szCs w:val="21"/>
              </w:rPr>
            </w:pPr>
            <w:r>
              <w:rPr>
                <w:rFonts w:ascii="仿宋" w:hAnsi="仿宋" w:eastAsia="仿宋" w:cs="仿宋"/>
                <w:spacing w:val="-3"/>
                <w:sz w:val="21"/>
                <w:szCs w:val="21"/>
                <w14:textOutline w14:w="4354" w14:cap="flat" w14:cmpd="sng">
                  <w14:solidFill>
                    <w14:srgbClr w14:val="000000"/>
                  </w14:solidFill>
                  <w14:prstDash w14:val="solid"/>
                  <w14:miter w14:val="0"/>
                </w14:textOutli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1252" w:type="dxa"/>
            <w:vAlign w:val="center"/>
          </w:tcPr>
          <w:p>
            <w:pPr>
              <w:spacing w:before="78" w:line="219" w:lineRule="auto"/>
              <w:ind w:left="311"/>
              <w:jc w:val="both"/>
              <w:rPr>
                <w:rFonts w:ascii="仿宋" w:hAnsi="仿宋" w:eastAsia="仿宋" w:cs="仿宋"/>
                <w:spacing w:val="-3"/>
                <w:sz w:val="21"/>
                <w:szCs w:val="21"/>
                <w14:textOutline w14:w="4354" w14:cap="flat" w14:cmpd="sng">
                  <w14:solidFill>
                    <w14:srgbClr w14:val="000000"/>
                  </w14:solidFill>
                  <w14:prstDash w14:val="solid"/>
                  <w14:miter w14:val="0"/>
                </w14:textOutline>
              </w:rPr>
            </w:pPr>
            <w:r>
              <w:rPr>
                <w:rFonts w:ascii="仿宋" w:hAnsi="仿宋" w:eastAsia="仿宋" w:cs="仿宋"/>
                <w:spacing w:val="-3"/>
                <w:sz w:val="21"/>
                <w:szCs w:val="21"/>
                <w14:textOutline w14:w="4354" w14:cap="flat" w14:cmpd="sng">
                  <w14:solidFill>
                    <w14:srgbClr w14:val="000000"/>
                  </w14:solidFill>
                  <w14:prstDash w14:val="solid"/>
                  <w14:miter w14:val="0"/>
                </w14:textOutline>
              </w:rPr>
              <w:t>模块一</w:t>
            </w:r>
          </w:p>
        </w:tc>
        <w:tc>
          <w:tcPr>
            <w:tcW w:w="1442" w:type="dxa"/>
            <w:vAlign w:val="center"/>
          </w:tcPr>
          <w:p>
            <w:pPr>
              <w:spacing w:before="78" w:line="218" w:lineRule="auto"/>
              <w:ind w:left="258"/>
              <w:jc w:val="both"/>
              <w:rPr>
                <w:rFonts w:hint="eastAsia" w:ascii="仿宋" w:hAnsi="仿宋" w:eastAsia="仿宋" w:cs="仿宋"/>
                <w:spacing w:val="-5"/>
                <w:sz w:val="21"/>
                <w:szCs w:val="21"/>
              </w:rPr>
            </w:pPr>
            <w:r>
              <w:rPr>
                <w:rFonts w:hint="eastAsia" w:ascii="仿宋" w:hAnsi="仿宋" w:eastAsia="仿宋" w:cs="仿宋"/>
                <w:spacing w:val="-5"/>
                <w:sz w:val="21"/>
                <w:szCs w:val="21"/>
              </w:rPr>
              <w:t>视觉形象基础系统设计</w:t>
            </w:r>
          </w:p>
        </w:tc>
        <w:tc>
          <w:tcPr>
            <w:tcW w:w="3433" w:type="dxa"/>
            <w:vAlign w:val="center"/>
          </w:tcPr>
          <w:p>
            <w:pPr>
              <w:spacing w:before="78" w:line="218" w:lineRule="auto"/>
              <w:ind w:left="258"/>
              <w:jc w:val="both"/>
              <w:rPr>
                <w:rFonts w:hint="eastAsia" w:ascii="仿宋" w:hAnsi="仿宋" w:eastAsia="仿宋" w:cs="仿宋"/>
                <w:spacing w:val="-5"/>
                <w:sz w:val="21"/>
                <w:szCs w:val="21"/>
              </w:rPr>
            </w:pPr>
            <w:r>
              <w:rPr>
                <w:rFonts w:hint="eastAsia" w:ascii="仿宋" w:hAnsi="仿宋" w:eastAsia="仿宋" w:cs="仿宋"/>
                <w:spacing w:val="-5"/>
                <w:sz w:val="21"/>
                <w:szCs w:val="21"/>
              </w:rPr>
              <w:t>标志设计包含图形设计、标准字设计、图形与标准字体组合、标准色、辅助图形等</w:t>
            </w:r>
          </w:p>
        </w:tc>
        <w:tc>
          <w:tcPr>
            <w:tcW w:w="1557" w:type="dxa"/>
            <w:vAlign w:val="center"/>
          </w:tcPr>
          <w:p>
            <w:pPr>
              <w:spacing w:before="78" w:line="218" w:lineRule="auto"/>
              <w:ind w:left="258"/>
              <w:jc w:val="both"/>
              <w:rPr>
                <w:rFonts w:hint="eastAsia" w:ascii="仿宋" w:hAnsi="仿宋" w:eastAsia="仿宋" w:cs="仿宋"/>
                <w:spacing w:val="-5"/>
                <w:sz w:val="21"/>
                <w:szCs w:val="21"/>
              </w:rPr>
            </w:pPr>
            <w:r>
              <w:rPr>
                <w:rFonts w:hint="eastAsia" w:ascii="仿宋" w:hAnsi="仿宋" w:eastAsia="仿宋" w:cs="仿宋"/>
                <w:spacing w:val="-5"/>
                <w:sz w:val="21"/>
                <w:szCs w:val="21"/>
              </w:rPr>
              <w:t>90分钟</w:t>
            </w:r>
          </w:p>
        </w:tc>
        <w:tc>
          <w:tcPr>
            <w:tcW w:w="998" w:type="dxa"/>
            <w:vAlign w:val="center"/>
          </w:tcPr>
          <w:p>
            <w:pPr>
              <w:spacing w:before="78" w:line="218" w:lineRule="auto"/>
              <w:ind w:left="258"/>
              <w:jc w:val="both"/>
              <w:rPr>
                <w:rFonts w:hint="eastAsia" w:ascii="仿宋" w:hAnsi="仿宋" w:eastAsia="仿宋" w:cs="仿宋"/>
                <w:spacing w:val="-5"/>
                <w:sz w:val="21"/>
                <w:szCs w:val="21"/>
              </w:rPr>
            </w:pPr>
            <w:r>
              <w:rPr>
                <w:rFonts w:hint="eastAsia" w:ascii="仿宋" w:hAnsi="仿宋" w:eastAsia="仿宋" w:cs="仿宋"/>
                <w:spacing w:val="-5"/>
                <w:sz w:val="21"/>
                <w:szCs w:val="21"/>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52" w:type="dxa"/>
            <w:vAlign w:val="center"/>
          </w:tcPr>
          <w:p>
            <w:pPr>
              <w:spacing w:before="78" w:line="219" w:lineRule="auto"/>
              <w:ind w:left="311"/>
              <w:jc w:val="both"/>
              <w:rPr>
                <w:rFonts w:ascii="仿宋" w:hAnsi="仿宋" w:eastAsia="仿宋" w:cs="仿宋"/>
                <w:spacing w:val="-3"/>
                <w:sz w:val="21"/>
                <w:szCs w:val="21"/>
                <w14:textOutline w14:w="4354" w14:cap="flat" w14:cmpd="sng">
                  <w14:solidFill>
                    <w14:srgbClr w14:val="000000"/>
                  </w14:solidFill>
                  <w14:prstDash w14:val="solid"/>
                  <w14:miter w14:val="0"/>
                </w14:textOutline>
              </w:rPr>
            </w:pPr>
            <w:r>
              <w:rPr>
                <w:rFonts w:ascii="仿宋" w:hAnsi="仿宋" w:eastAsia="仿宋" w:cs="仿宋"/>
                <w:spacing w:val="-3"/>
                <w:sz w:val="21"/>
                <w:szCs w:val="21"/>
                <w14:textOutline w14:w="4354" w14:cap="flat" w14:cmpd="sng">
                  <w14:solidFill>
                    <w14:srgbClr w14:val="000000"/>
                  </w14:solidFill>
                  <w14:prstDash w14:val="solid"/>
                  <w14:miter w14:val="0"/>
                </w14:textOutline>
              </w:rPr>
              <w:t>模块二</w:t>
            </w:r>
          </w:p>
        </w:tc>
        <w:tc>
          <w:tcPr>
            <w:tcW w:w="1442" w:type="dxa"/>
            <w:vAlign w:val="center"/>
          </w:tcPr>
          <w:p>
            <w:pPr>
              <w:spacing w:before="78" w:line="218" w:lineRule="auto"/>
              <w:ind w:left="258"/>
              <w:jc w:val="both"/>
              <w:rPr>
                <w:rFonts w:hint="eastAsia" w:ascii="仿宋" w:hAnsi="仿宋" w:eastAsia="仿宋" w:cs="仿宋"/>
                <w:spacing w:val="-5"/>
                <w:sz w:val="21"/>
                <w:szCs w:val="21"/>
              </w:rPr>
            </w:pPr>
            <w:r>
              <w:rPr>
                <w:rFonts w:hint="eastAsia" w:ascii="仿宋" w:hAnsi="仿宋" w:eastAsia="仿宋" w:cs="仿宋"/>
                <w:spacing w:val="-5"/>
                <w:sz w:val="21"/>
                <w:szCs w:val="21"/>
              </w:rPr>
              <w:t>设计应用</w:t>
            </w:r>
          </w:p>
        </w:tc>
        <w:tc>
          <w:tcPr>
            <w:tcW w:w="3433" w:type="dxa"/>
            <w:vAlign w:val="center"/>
          </w:tcPr>
          <w:p>
            <w:pPr>
              <w:spacing w:before="78" w:line="218" w:lineRule="auto"/>
              <w:ind w:left="258"/>
              <w:jc w:val="both"/>
              <w:rPr>
                <w:rFonts w:hint="eastAsia" w:ascii="仿宋" w:hAnsi="仿宋" w:eastAsia="仿宋" w:cs="仿宋"/>
                <w:spacing w:val="-5"/>
                <w:sz w:val="21"/>
                <w:szCs w:val="21"/>
              </w:rPr>
            </w:pPr>
            <w:r>
              <w:rPr>
                <w:rFonts w:hint="eastAsia" w:ascii="仿宋" w:hAnsi="仿宋" w:eastAsia="仿宋" w:cs="仿宋"/>
                <w:spacing w:val="-5"/>
                <w:sz w:val="21"/>
                <w:szCs w:val="21"/>
              </w:rPr>
              <w:t>海报设计、包装设计、宣传册设计、界面设计、IP</w:t>
            </w:r>
            <w:r>
              <w:rPr>
                <w:rFonts w:hint="eastAsia" w:ascii="仿宋" w:hAnsi="仿宋" w:eastAsia="仿宋" w:cs="仿宋"/>
                <w:spacing w:val="-5"/>
                <w:sz w:val="21"/>
                <w:szCs w:val="21"/>
                <w:lang w:eastAsia="zh-CN"/>
              </w:rPr>
              <w:t>（</w:t>
            </w:r>
            <w:r>
              <w:rPr>
                <w:rFonts w:hint="eastAsia" w:ascii="仿宋" w:hAnsi="仿宋" w:eastAsia="仿宋" w:cs="仿宋"/>
                <w:spacing w:val="-5"/>
                <w:sz w:val="21"/>
                <w:szCs w:val="21"/>
              </w:rPr>
              <w:t>吉祥物</w:t>
            </w:r>
            <w:r>
              <w:rPr>
                <w:rFonts w:hint="eastAsia" w:ascii="仿宋" w:hAnsi="仿宋" w:eastAsia="仿宋" w:cs="仿宋"/>
                <w:spacing w:val="-5"/>
                <w:sz w:val="21"/>
                <w:szCs w:val="21"/>
                <w:lang w:eastAsia="zh-CN"/>
              </w:rPr>
              <w:t>）</w:t>
            </w:r>
            <w:r>
              <w:rPr>
                <w:rFonts w:hint="eastAsia" w:ascii="仿宋" w:hAnsi="仿宋" w:eastAsia="仿宋" w:cs="仿宋"/>
                <w:spacing w:val="-5"/>
                <w:sz w:val="21"/>
                <w:szCs w:val="21"/>
              </w:rPr>
              <w:t>等实际应用</w:t>
            </w:r>
          </w:p>
        </w:tc>
        <w:tc>
          <w:tcPr>
            <w:tcW w:w="1557" w:type="dxa"/>
            <w:vAlign w:val="center"/>
          </w:tcPr>
          <w:p>
            <w:pPr>
              <w:spacing w:before="78" w:line="218" w:lineRule="auto"/>
              <w:ind w:left="258"/>
              <w:jc w:val="both"/>
              <w:rPr>
                <w:rFonts w:hint="eastAsia" w:ascii="仿宋" w:hAnsi="仿宋" w:eastAsia="仿宋" w:cs="仿宋"/>
                <w:spacing w:val="-5"/>
                <w:sz w:val="21"/>
                <w:szCs w:val="21"/>
              </w:rPr>
            </w:pPr>
            <w:r>
              <w:rPr>
                <w:rFonts w:hint="eastAsia" w:ascii="仿宋" w:hAnsi="仿宋" w:eastAsia="仿宋" w:cs="仿宋"/>
                <w:spacing w:val="-5"/>
                <w:sz w:val="21"/>
                <w:szCs w:val="21"/>
              </w:rPr>
              <w:t>180分钟</w:t>
            </w:r>
          </w:p>
        </w:tc>
        <w:tc>
          <w:tcPr>
            <w:tcW w:w="998" w:type="dxa"/>
            <w:vAlign w:val="center"/>
          </w:tcPr>
          <w:p>
            <w:pPr>
              <w:spacing w:before="78" w:line="218" w:lineRule="auto"/>
              <w:ind w:left="258"/>
              <w:jc w:val="both"/>
              <w:rPr>
                <w:rFonts w:hint="eastAsia" w:ascii="仿宋" w:hAnsi="仿宋" w:eastAsia="仿宋" w:cs="仿宋"/>
                <w:spacing w:val="-5"/>
                <w:sz w:val="21"/>
                <w:szCs w:val="21"/>
              </w:rPr>
            </w:pPr>
            <w:r>
              <w:rPr>
                <w:rFonts w:hint="eastAsia" w:ascii="仿宋" w:hAnsi="仿宋" w:eastAsia="仿宋" w:cs="仿宋"/>
                <w:spacing w:val="-5"/>
                <w:sz w:val="21"/>
                <w:szCs w:val="21"/>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252" w:type="dxa"/>
            <w:vAlign w:val="center"/>
          </w:tcPr>
          <w:p>
            <w:pPr>
              <w:spacing w:before="78" w:line="219" w:lineRule="auto"/>
              <w:ind w:left="311"/>
              <w:jc w:val="both"/>
              <w:rPr>
                <w:rFonts w:ascii="仿宋" w:hAnsi="仿宋" w:eastAsia="仿宋" w:cs="仿宋"/>
                <w:spacing w:val="-3"/>
                <w:sz w:val="21"/>
                <w:szCs w:val="21"/>
                <w14:textOutline w14:w="4354" w14:cap="flat" w14:cmpd="sng">
                  <w14:solidFill>
                    <w14:srgbClr w14:val="000000"/>
                  </w14:solidFill>
                  <w14:prstDash w14:val="solid"/>
                  <w14:miter w14:val="0"/>
                </w14:textOutline>
              </w:rPr>
            </w:pPr>
            <w:r>
              <w:rPr>
                <w:rFonts w:ascii="仿宋" w:hAnsi="仿宋" w:eastAsia="仿宋" w:cs="仿宋"/>
                <w:spacing w:val="-3"/>
                <w:sz w:val="21"/>
                <w:szCs w:val="21"/>
                <w14:textOutline w14:w="4354" w14:cap="flat" w14:cmpd="sng">
                  <w14:solidFill>
                    <w14:srgbClr w14:val="000000"/>
                  </w14:solidFill>
                  <w14:prstDash w14:val="solid"/>
                  <w14:miter w14:val="0"/>
                </w14:textOutline>
              </w:rPr>
              <w:t>模块三</w:t>
            </w:r>
          </w:p>
        </w:tc>
        <w:tc>
          <w:tcPr>
            <w:tcW w:w="1442" w:type="dxa"/>
            <w:vAlign w:val="center"/>
          </w:tcPr>
          <w:p>
            <w:pPr>
              <w:spacing w:before="78" w:line="218" w:lineRule="auto"/>
              <w:ind w:left="258"/>
              <w:jc w:val="both"/>
              <w:rPr>
                <w:rFonts w:hint="eastAsia" w:ascii="仿宋" w:hAnsi="仿宋" w:eastAsia="仿宋" w:cs="仿宋"/>
                <w:spacing w:val="-5"/>
                <w:sz w:val="21"/>
                <w:szCs w:val="21"/>
              </w:rPr>
            </w:pPr>
            <w:r>
              <w:rPr>
                <w:rFonts w:hint="eastAsia" w:ascii="仿宋" w:hAnsi="仿宋" w:eastAsia="仿宋" w:cs="仿宋"/>
                <w:spacing w:val="-5"/>
                <w:sz w:val="21"/>
                <w:szCs w:val="21"/>
              </w:rPr>
              <w:t>成果呈现</w:t>
            </w:r>
          </w:p>
        </w:tc>
        <w:tc>
          <w:tcPr>
            <w:tcW w:w="3433" w:type="dxa"/>
            <w:vAlign w:val="center"/>
          </w:tcPr>
          <w:p>
            <w:pPr>
              <w:spacing w:before="78" w:line="218" w:lineRule="auto"/>
              <w:ind w:left="258"/>
              <w:jc w:val="both"/>
              <w:rPr>
                <w:rFonts w:hint="eastAsia" w:ascii="仿宋" w:hAnsi="仿宋" w:eastAsia="仿宋" w:cs="仿宋"/>
                <w:spacing w:val="-5"/>
                <w:sz w:val="21"/>
                <w:szCs w:val="21"/>
              </w:rPr>
            </w:pPr>
            <w:r>
              <w:rPr>
                <w:rFonts w:hint="eastAsia" w:ascii="仿宋" w:hAnsi="仿宋" w:eastAsia="仿宋" w:cs="仿宋"/>
                <w:spacing w:val="-5"/>
                <w:sz w:val="21"/>
                <w:szCs w:val="21"/>
              </w:rPr>
              <w:t>将试卷内容有效呈现在一个规定规格的画面中</w:t>
            </w:r>
          </w:p>
        </w:tc>
        <w:tc>
          <w:tcPr>
            <w:tcW w:w="1557" w:type="dxa"/>
            <w:vAlign w:val="center"/>
          </w:tcPr>
          <w:p>
            <w:pPr>
              <w:spacing w:before="78" w:line="218" w:lineRule="auto"/>
              <w:ind w:left="258"/>
              <w:jc w:val="both"/>
              <w:rPr>
                <w:rFonts w:hint="eastAsia" w:ascii="仿宋" w:hAnsi="仿宋" w:eastAsia="仿宋" w:cs="仿宋"/>
                <w:spacing w:val="-5"/>
                <w:sz w:val="21"/>
                <w:szCs w:val="21"/>
              </w:rPr>
            </w:pPr>
            <w:r>
              <w:rPr>
                <w:rFonts w:hint="eastAsia" w:ascii="仿宋" w:hAnsi="仿宋" w:eastAsia="仿宋" w:cs="仿宋"/>
                <w:spacing w:val="-5"/>
                <w:sz w:val="21"/>
                <w:szCs w:val="21"/>
              </w:rPr>
              <w:t>30分钟</w:t>
            </w:r>
          </w:p>
        </w:tc>
        <w:tc>
          <w:tcPr>
            <w:tcW w:w="998" w:type="dxa"/>
            <w:vAlign w:val="center"/>
          </w:tcPr>
          <w:p>
            <w:pPr>
              <w:spacing w:before="78" w:line="218" w:lineRule="auto"/>
              <w:ind w:left="258"/>
              <w:jc w:val="both"/>
              <w:rPr>
                <w:rFonts w:hint="eastAsia" w:ascii="仿宋" w:hAnsi="仿宋" w:eastAsia="仿宋" w:cs="仿宋"/>
                <w:spacing w:val="-5"/>
                <w:sz w:val="21"/>
                <w:szCs w:val="21"/>
              </w:rPr>
            </w:pPr>
            <w:r>
              <w:rPr>
                <w:rFonts w:hint="eastAsia" w:ascii="仿宋" w:hAnsi="仿宋" w:eastAsia="仿宋" w:cs="仿宋"/>
                <w:spacing w:val="-5"/>
                <w:sz w:val="21"/>
                <w:szCs w:val="21"/>
              </w:rPr>
              <w:t>10%</w:t>
            </w:r>
          </w:p>
        </w:tc>
      </w:tr>
    </w:tbl>
    <w:p>
      <w:pPr>
        <w:pageBreakBefore w:val="0"/>
        <w:kinsoku/>
        <w:wordWrap/>
        <w:overflowPunct/>
        <w:topLinePunct w:val="0"/>
        <w:autoSpaceDE/>
        <w:autoSpaceDN/>
        <w:bidi w:val="0"/>
        <w:spacing w:line="360" w:lineRule="auto"/>
        <w:ind w:firstLine="420" w:firstLineChars="200"/>
        <w:textAlignment w:val="auto"/>
        <w:rPr>
          <w:rFonts w:hint="eastAsia"/>
        </w:rPr>
      </w:pPr>
    </w:p>
    <w:p>
      <w:pPr>
        <w:pStyle w:val="2"/>
        <w:pageBreakBefore w:val="0"/>
        <w:kinsoku/>
        <w:wordWrap/>
        <w:overflowPunct/>
        <w:topLinePunct w:val="0"/>
        <w:autoSpaceDE/>
        <w:autoSpaceDN/>
        <w:bidi w:val="0"/>
        <w:spacing w:line="360" w:lineRule="auto"/>
        <w:ind w:left="0" w:leftChars="0" w:firstLine="480" w:firstLineChars="200"/>
        <w:textAlignment w:val="auto"/>
        <w:rPr>
          <w:rFonts w:hint="eastAsia" w:ascii="黑体" w:hAnsi="黑体" w:eastAsia="黑体"/>
          <w:b w:val="0"/>
          <w:bCs/>
          <w:sz w:val="24"/>
          <w:szCs w:val="24"/>
        </w:rPr>
      </w:pPr>
      <w:r>
        <w:rPr>
          <w:rFonts w:hint="eastAsia" w:ascii="黑体" w:hAnsi="黑体" w:eastAsia="黑体"/>
          <w:b w:val="0"/>
          <w:bCs/>
          <w:sz w:val="24"/>
          <w:szCs w:val="24"/>
        </w:rPr>
        <w:t>四、竞赛方式</w:t>
      </w:r>
    </w:p>
    <w:p>
      <w:pPr>
        <w:pStyle w:val="3"/>
        <w:pageBreakBefore w:val="0"/>
        <w:kinsoku/>
        <w:wordWrap/>
        <w:overflowPunct/>
        <w:topLinePunct w:val="0"/>
        <w:autoSpaceDE/>
        <w:autoSpaceDN/>
        <w:bidi w:val="0"/>
        <w:spacing w:line="360" w:lineRule="auto"/>
        <w:ind w:left="0" w:leftChars="0" w:firstLine="48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（一）竞赛形式</w:t>
      </w:r>
    </w:p>
    <w:p>
      <w:pPr>
        <w:pStyle w:val="28"/>
        <w:pageBreakBefore w:val="0"/>
        <w:kinsoku/>
        <w:wordWrap/>
        <w:overflowPunct/>
        <w:topLinePunct w:val="0"/>
        <w:autoSpaceDE/>
        <w:autoSpaceDN/>
        <w:bidi w:val="0"/>
        <w:spacing w:line="360" w:lineRule="auto"/>
        <w:ind w:left="0" w:leftChars="0" w:firstLine="480" w:firstLineChars="200"/>
        <w:textAlignment w:val="auto"/>
        <w:rPr>
          <w:rFonts w:hint="eastAsia"/>
        </w:rPr>
      </w:pPr>
      <w:r>
        <w:rPr>
          <w:rFonts w:hint="eastAsia"/>
        </w:rPr>
        <w:t>本赛项为个人赛，采用线下比赛方式。</w:t>
      </w:r>
    </w:p>
    <w:p>
      <w:pPr>
        <w:pStyle w:val="3"/>
        <w:pageBreakBefore w:val="0"/>
        <w:kinsoku/>
        <w:wordWrap/>
        <w:overflowPunct/>
        <w:topLinePunct w:val="0"/>
        <w:autoSpaceDE/>
        <w:autoSpaceDN/>
        <w:bidi w:val="0"/>
        <w:spacing w:line="360" w:lineRule="auto"/>
        <w:ind w:left="0" w:leftChars="0" w:firstLine="48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（二）组队方式</w:t>
      </w:r>
    </w:p>
    <w:p>
      <w:pPr>
        <w:pStyle w:val="28"/>
        <w:pageBreakBefore w:val="0"/>
        <w:kinsoku/>
        <w:wordWrap/>
        <w:overflowPunct/>
        <w:topLinePunct w:val="0"/>
        <w:autoSpaceDE/>
        <w:autoSpaceDN/>
        <w:bidi w:val="0"/>
        <w:spacing w:line="360" w:lineRule="auto"/>
        <w:ind w:left="0" w:leftChars="0" w:firstLine="480" w:firstLineChars="200"/>
        <w:textAlignment w:val="auto"/>
        <w:rPr>
          <w:rFonts w:hint="eastAsia"/>
        </w:rPr>
      </w:pPr>
      <w:r>
        <w:rPr>
          <w:rFonts w:hint="eastAsia"/>
        </w:rPr>
        <w:t>1人/队，同一学校参赛队不超过1队，每队限报1名指导教师。</w:t>
      </w:r>
    </w:p>
    <w:p>
      <w:pPr>
        <w:pStyle w:val="3"/>
        <w:pageBreakBefore w:val="0"/>
        <w:kinsoku/>
        <w:wordWrap/>
        <w:overflowPunct/>
        <w:topLinePunct w:val="0"/>
        <w:autoSpaceDE/>
        <w:autoSpaceDN/>
        <w:bidi w:val="0"/>
        <w:spacing w:line="360" w:lineRule="auto"/>
        <w:ind w:left="0" w:leftChars="0" w:firstLine="48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（三）报名资格</w:t>
      </w:r>
    </w:p>
    <w:p>
      <w:pPr>
        <w:pStyle w:val="28"/>
        <w:pageBreakBefore w:val="0"/>
        <w:kinsoku/>
        <w:wordWrap/>
        <w:overflowPunct/>
        <w:topLinePunct w:val="0"/>
        <w:autoSpaceDE/>
        <w:autoSpaceDN/>
        <w:bidi w:val="0"/>
        <w:spacing w:line="360" w:lineRule="auto"/>
        <w:ind w:left="0" w:leftChars="0" w:firstLine="480" w:firstLineChars="200"/>
        <w:textAlignment w:val="auto"/>
        <w:rPr>
          <w:rFonts w:hint="eastAsia"/>
          <w:lang w:eastAsia="zh-CN"/>
        </w:rPr>
      </w:pPr>
      <w:r>
        <w:rPr>
          <w:rFonts w:hint="eastAsia"/>
        </w:rPr>
        <w:t>参赛选手必须为中等职业学校艺术设计及相关专业的2023年全日制在籍在校生，五年一贯制仅限于一至三年级学生参赛（含高三年级）</w:t>
      </w:r>
      <w:r>
        <w:rPr>
          <w:rFonts w:hint="eastAsia"/>
          <w:lang w:eastAsia="zh-CN"/>
        </w:rPr>
        <w:t>。</w:t>
      </w:r>
    </w:p>
    <w:p>
      <w:pPr>
        <w:pStyle w:val="2"/>
        <w:pageBreakBefore w:val="0"/>
        <w:kinsoku/>
        <w:wordWrap/>
        <w:overflowPunct/>
        <w:topLinePunct w:val="0"/>
        <w:autoSpaceDE/>
        <w:autoSpaceDN/>
        <w:bidi w:val="0"/>
        <w:spacing w:line="360" w:lineRule="auto"/>
        <w:ind w:left="0" w:leftChars="0" w:firstLine="480" w:firstLineChars="200"/>
        <w:textAlignment w:val="auto"/>
        <w:rPr>
          <w:rFonts w:hint="eastAsia" w:ascii="黑体" w:hAnsi="黑体" w:eastAsia="黑体"/>
          <w:b w:val="0"/>
          <w:bCs/>
          <w:sz w:val="24"/>
          <w:szCs w:val="24"/>
        </w:rPr>
      </w:pPr>
      <w:r>
        <w:rPr>
          <w:rFonts w:hint="eastAsia" w:ascii="黑体" w:hAnsi="黑体" w:eastAsia="黑体"/>
          <w:b w:val="0"/>
          <w:bCs/>
          <w:sz w:val="24"/>
          <w:szCs w:val="24"/>
        </w:rPr>
        <w:t>五、竞赛流程</w:t>
      </w:r>
    </w:p>
    <w:p>
      <w:pPr>
        <w:pStyle w:val="3"/>
        <w:pageBreakBefore w:val="0"/>
        <w:kinsoku/>
        <w:wordWrap/>
        <w:overflowPunct/>
        <w:topLinePunct w:val="0"/>
        <w:autoSpaceDE/>
        <w:autoSpaceDN/>
        <w:bidi w:val="0"/>
        <w:spacing w:line="360" w:lineRule="auto"/>
        <w:ind w:left="0" w:leftChars="0" w:firstLine="48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（一）参赛流程</w:t>
      </w:r>
    </w:p>
    <w:p>
      <w:pPr>
        <w:pageBreakBefore w:val="0"/>
        <w:kinsoku/>
        <w:wordWrap/>
        <w:overflowPunct/>
        <w:topLinePunct w:val="0"/>
        <w:autoSpaceDE/>
        <w:autoSpaceDN/>
        <w:bidi w:val="0"/>
        <w:snapToGrid w:val="0"/>
        <w:spacing w:line="360" w:lineRule="auto"/>
        <w:ind w:firstLine="420" w:firstLineChars="200"/>
        <w:jc w:val="left"/>
        <w:textAlignment w:val="auto"/>
      </w:pPr>
      <w:r>
        <w:drawing>
          <wp:inline distT="0" distB="0" distL="114300" distR="114300">
            <wp:extent cx="4010025" cy="14954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010025" cy="1495425"/>
                    </a:xfrm>
                    <a:prstGeom prst="rect">
                      <a:avLst/>
                    </a:prstGeom>
                    <a:noFill/>
                    <a:ln>
                      <a:noFill/>
                    </a:ln>
                  </pic:spPr>
                </pic:pic>
              </a:graphicData>
            </a:graphic>
          </wp:inline>
        </w:drawing>
      </w:r>
    </w:p>
    <w:p>
      <w:pPr>
        <w:pageBreakBefore w:val="0"/>
        <w:kinsoku/>
        <w:wordWrap/>
        <w:overflowPunct/>
        <w:topLinePunct w:val="0"/>
        <w:autoSpaceDE/>
        <w:autoSpaceDN/>
        <w:bidi w:val="0"/>
        <w:snapToGrid w:val="0"/>
        <w:spacing w:line="360" w:lineRule="auto"/>
        <w:ind w:firstLine="420" w:firstLineChars="200"/>
        <w:jc w:val="center"/>
        <w:textAlignment w:val="auto"/>
      </w:pPr>
    </w:p>
    <w:p>
      <w:pPr>
        <w:pStyle w:val="3"/>
        <w:pageBreakBefore w:val="0"/>
        <w:kinsoku/>
        <w:wordWrap/>
        <w:overflowPunct/>
        <w:topLinePunct w:val="0"/>
        <w:autoSpaceDE/>
        <w:autoSpaceDN/>
        <w:bidi w:val="0"/>
        <w:spacing w:line="360" w:lineRule="auto"/>
        <w:ind w:left="0" w:leftChars="0" w:firstLine="48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（二）赛项时间（以实际竞赛日程及安排为准）</w:t>
      </w:r>
    </w:p>
    <w:tbl>
      <w:tblPr>
        <w:tblStyle w:val="27"/>
        <w:tblW w:w="81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3176"/>
        <w:gridCol w:w="2073"/>
        <w:gridCol w:w="22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734" w:type="dxa"/>
            <w:vAlign w:val="top"/>
          </w:tcPr>
          <w:p>
            <w:pPr>
              <w:spacing w:before="230" w:line="219" w:lineRule="auto"/>
              <w:ind w:left="176"/>
              <w:jc w:val="center"/>
              <w:rPr>
                <w:rFonts w:ascii="仿宋" w:hAnsi="仿宋" w:eastAsia="仿宋" w:cs="仿宋"/>
                <w:spacing w:val="-15"/>
                <w:sz w:val="21"/>
                <w:szCs w:val="21"/>
                <w14:textOutline w14:w="4354" w14:cap="flat" w14:cmpd="sng">
                  <w14:solidFill>
                    <w14:srgbClr w14:val="000000"/>
                  </w14:solidFill>
                  <w14:prstDash w14:val="solid"/>
                  <w14:miter w14:val="0"/>
                </w14:textOutline>
              </w:rPr>
            </w:pPr>
            <w:r>
              <w:rPr>
                <w:rFonts w:ascii="仿宋" w:hAnsi="仿宋" w:eastAsia="仿宋" w:cs="仿宋"/>
                <w:spacing w:val="-15"/>
                <w:sz w:val="21"/>
                <w:szCs w:val="21"/>
                <w14:textOutline w14:w="4354" w14:cap="flat" w14:cmpd="sng">
                  <w14:solidFill>
                    <w14:srgbClr w14:val="000000"/>
                  </w14:solidFill>
                  <w14:prstDash w14:val="solid"/>
                  <w14:miter w14:val="0"/>
                </w14:textOutline>
              </w:rPr>
              <w:t>日期</w:t>
            </w:r>
          </w:p>
        </w:tc>
        <w:tc>
          <w:tcPr>
            <w:tcW w:w="3176" w:type="dxa"/>
            <w:vAlign w:val="top"/>
          </w:tcPr>
          <w:p>
            <w:pPr>
              <w:spacing w:before="230" w:line="219" w:lineRule="auto"/>
              <w:ind w:left="176"/>
              <w:jc w:val="center"/>
              <w:rPr>
                <w:rFonts w:ascii="仿宋" w:hAnsi="仿宋" w:eastAsia="仿宋" w:cs="仿宋"/>
                <w:spacing w:val="-15"/>
                <w:sz w:val="21"/>
                <w:szCs w:val="21"/>
                <w14:textOutline w14:w="4354" w14:cap="flat" w14:cmpd="sng">
                  <w14:solidFill>
                    <w14:srgbClr w14:val="000000"/>
                  </w14:solidFill>
                  <w14:prstDash w14:val="solid"/>
                  <w14:miter w14:val="0"/>
                </w14:textOutline>
              </w:rPr>
            </w:pPr>
            <w:r>
              <w:rPr>
                <w:rFonts w:ascii="仿宋" w:hAnsi="仿宋" w:eastAsia="仿宋" w:cs="仿宋"/>
                <w:spacing w:val="-15"/>
                <w:sz w:val="21"/>
                <w:szCs w:val="21"/>
                <w14:textOutline w14:w="4354" w14:cap="flat" w14:cmpd="sng">
                  <w14:solidFill>
                    <w14:srgbClr w14:val="000000"/>
                  </w14:solidFill>
                  <w14:prstDash w14:val="solid"/>
                  <w14:miter w14:val="0"/>
                </w14:textOutline>
              </w:rPr>
              <w:t>内容</w:t>
            </w:r>
          </w:p>
        </w:tc>
        <w:tc>
          <w:tcPr>
            <w:tcW w:w="2073" w:type="dxa"/>
            <w:vAlign w:val="top"/>
          </w:tcPr>
          <w:p>
            <w:pPr>
              <w:spacing w:before="230" w:line="219" w:lineRule="auto"/>
              <w:ind w:left="176"/>
              <w:jc w:val="center"/>
              <w:rPr>
                <w:rFonts w:ascii="仿宋" w:hAnsi="仿宋" w:eastAsia="仿宋" w:cs="仿宋"/>
                <w:spacing w:val="-15"/>
                <w:sz w:val="21"/>
                <w:szCs w:val="21"/>
                <w14:textOutline w14:w="4354" w14:cap="flat" w14:cmpd="sng">
                  <w14:solidFill>
                    <w14:srgbClr w14:val="000000"/>
                  </w14:solidFill>
                  <w14:prstDash w14:val="solid"/>
                  <w14:miter w14:val="0"/>
                </w14:textOutline>
              </w:rPr>
            </w:pPr>
            <w:r>
              <w:rPr>
                <w:rFonts w:ascii="仿宋" w:hAnsi="仿宋" w:eastAsia="仿宋" w:cs="仿宋"/>
                <w:spacing w:val="-15"/>
                <w:sz w:val="21"/>
                <w:szCs w:val="21"/>
                <w14:textOutline w14:w="4354" w14:cap="flat" w14:cmpd="sng">
                  <w14:solidFill>
                    <w14:srgbClr w14:val="000000"/>
                  </w14:solidFill>
                  <w14:prstDash w14:val="solid"/>
                  <w14:miter w14:val="0"/>
                </w14:textOutline>
              </w:rPr>
              <w:t>时间</w:t>
            </w:r>
          </w:p>
        </w:tc>
        <w:tc>
          <w:tcPr>
            <w:tcW w:w="2207" w:type="dxa"/>
            <w:vAlign w:val="top"/>
          </w:tcPr>
          <w:p>
            <w:pPr>
              <w:spacing w:before="230" w:line="219" w:lineRule="auto"/>
              <w:ind w:left="176"/>
              <w:jc w:val="center"/>
              <w:rPr>
                <w:rFonts w:ascii="仿宋" w:hAnsi="仿宋" w:eastAsia="仿宋" w:cs="仿宋"/>
                <w:spacing w:val="-15"/>
                <w:sz w:val="21"/>
                <w:szCs w:val="21"/>
                <w14:textOutline w14:w="4354" w14:cap="flat" w14:cmpd="sng">
                  <w14:solidFill>
                    <w14:srgbClr w14:val="000000"/>
                  </w14:solidFill>
                  <w14:prstDash w14:val="solid"/>
                  <w14:miter w14:val="0"/>
                </w14:textOutline>
              </w:rPr>
            </w:pPr>
            <w:r>
              <w:rPr>
                <w:rFonts w:ascii="仿宋" w:hAnsi="仿宋" w:eastAsia="仿宋" w:cs="仿宋"/>
                <w:spacing w:val="-15"/>
                <w:sz w:val="21"/>
                <w:szCs w:val="21"/>
                <w14:textOutline w14:w="4354"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734" w:type="dxa"/>
            <w:vMerge w:val="restart"/>
            <w:tcBorders>
              <w:bottom w:val="nil"/>
            </w:tcBorders>
            <w:vAlign w:val="center"/>
          </w:tcPr>
          <w:p>
            <w:pPr>
              <w:spacing w:before="230" w:line="219" w:lineRule="auto"/>
              <w:ind w:left="176"/>
              <w:rPr>
                <w:rFonts w:ascii="仿宋" w:hAnsi="仿宋" w:eastAsia="仿宋" w:cs="仿宋"/>
                <w:spacing w:val="-15"/>
                <w:sz w:val="21"/>
                <w:szCs w:val="21"/>
                <w14:textOutline w14:w="4354" w14:cap="flat" w14:cmpd="sng">
                  <w14:solidFill>
                    <w14:srgbClr w14:val="000000"/>
                  </w14:solidFill>
                  <w14:prstDash w14:val="solid"/>
                  <w14:miter w14:val="0"/>
                </w14:textOutline>
              </w:rPr>
            </w:pPr>
            <w:r>
              <w:rPr>
                <w:rFonts w:ascii="仿宋" w:hAnsi="仿宋" w:eastAsia="仿宋" w:cs="仿宋"/>
                <w:spacing w:val="-15"/>
                <w:sz w:val="21"/>
                <w:szCs w:val="21"/>
                <w14:textOutline w14:w="4354" w14:cap="flat" w14:cmpd="sng">
                  <w14:solidFill>
                    <w14:srgbClr w14:val="000000"/>
                  </w14:solidFill>
                  <w14:prstDash w14:val="solid"/>
                  <w14:miter w14:val="0"/>
                </w14:textOutline>
              </w:rPr>
              <w:t>第</w:t>
            </w:r>
          </w:p>
          <w:p>
            <w:pPr>
              <w:spacing w:before="230" w:line="219" w:lineRule="auto"/>
              <w:ind w:left="176"/>
              <w:rPr>
                <w:rFonts w:ascii="仿宋" w:hAnsi="仿宋" w:eastAsia="仿宋" w:cs="仿宋"/>
                <w:spacing w:val="-15"/>
                <w:sz w:val="21"/>
                <w:szCs w:val="21"/>
                <w14:textOutline w14:w="4354" w14:cap="flat" w14:cmpd="sng">
                  <w14:solidFill>
                    <w14:srgbClr w14:val="000000"/>
                  </w14:solidFill>
                  <w14:prstDash w14:val="solid"/>
                  <w14:miter w14:val="0"/>
                </w14:textOutline>
              </w:rPr>
            </w:pPr>
            <w:r>
              <w:rPr>
                <w:rFonts w:ascii="仿宋" w:hAnsi="仿宋" w:eastAsia="仿宋" w:cs="仿宋"/>
                <w:spacing w:val="-15"/>
                <w:sz w:val="21"/>
                <w:szCs w:val="21"/>
                <w14:textOutline w14:w="4354" w14:cap="flat" w14:cmpd="sng">
                  <w14:solidFill>
                    <w14:srgbClr w14:val="000000"/>
                  </w14:solidFill>
                  <w14:prstDash w14:val="solid"/>
                  <w14:miter w14:val="0"/>
                </w14:textOutline>
              </w:rPr>
              <w:t>一</w:t>
            </w:r>
          </w:p>
          <w:p>
            <w:pPr>
              <w:spacing w:before="230" w:line="219" w:lineRule="auto"/>
              <w:ind w:left="176"/>
              <w:rPr>
                <w:rFonts w:ascii="仿宋" w:hAnsi="仿宋" w:eastAsia="仿宋" w:cs="仿宋"/>
                <w:spacing w:val="-15"/>
                <w:sz w:val="21"/>
                <w:szCs w:val="21"/>
                <w14:textOutline w14:w="4354" w14:cap="flat" w14:cmpd="sng">
                  <w14:solidFill>
                    <w14:srgbClr w14:val="000000"/>
                  </w14:solidFill>
                  <w14:prstDash w14:val="solid"/>
                  <w14:miter w14:val="0"/>
                </w14:textOutline>
              </w:rPr>
            </w:pPr>
            <w:r>
              <w:rPr>
                <w:rFonts w:ascii="仿宋" w:hAnsi="仿宋" w:eastAsia="仿宋" w:cs="仿宋"/>
                <w:spacing w:val="-15"/>
                <w:sz w:val="21"/>
                <w:szCs w:val="21"/>
                <w14:textOutline w14:w="4354" w14:cap="flat" w14:cmpd="sng">
                  <w14:solidFill>
                    <w14:srgbClr w14:val="000000"/>
                  </w14:solidFill>
                  <w14:prstDash w14:val="solid"/>
                  <w14:miter w14:val="0"/>
                </w14:textOutline>
              </w:rPr>
              <w:t>天</w:t>
            </w:r>
          </w:p>
        </w:tc>
        <w:tc>
          <w:tcPr>
            <w:tcW w:w="31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代表队报到</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12:00前</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所有选手</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指导教师、领队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34" w:type="dxa"/>
            <w:vMerge w:val="continue"/>
            <w:tcBorders>
              <w:top w:val="nil"/>
              <w:bottom w:val="nil"/>
            </w:tcBorders>
            <w:vAlign w:val="top"/>
          </w:tcPr>
          <w:p>
            <w:pPr>
              <w:spacing w:before="230" w:line="219" w:lineRule="auto"/>
              <w:ind w:left="176"/>
              <w:rPr>
                <w:rFonts w:ascii="仿宋" w:hAnsi="仿宋" w:eastAsia="仿宋" w:cs="仿宋"/>
                <w:spacing w:val="-15"/>
                <w:sz w:val="21"/>
                <w:szCs w:val="21"/>
                <w14:textOutline w14:w="4354" w14:cap="flat" w14:cmpd="sng">
                  <w14:solidFill>
                    <w14:srgbClr w14:val="000000"/>
                  </w14:solidFill>
                  <w14:prstDash w14:val="solid"/>
                  <w14:miter w14:val="0"/>
                </w14:textOutline>
              </w:rPr>
            </w:pPr>
          </w:p>
        </w:tc>
        <w:tc>
          <w:tcPr>
            <w:tcW w:w="31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开赛式</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14:00-15:00</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所有选手</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指导教师、领队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734" w:type="dxa"/>
            <w:vMerge w:val="continue"/>
            <w:tcBorders>
              <w:top w:val="nil"/>
              <w:bottom w:val="nil"/>
            </w:tcBorders>
            <w:vAlign w:val="top"/>
          </w:tcPr>
          <w:p>
            <w:pPr>
              <w:spacing w:before="230" w:line="219" w:lineRule="auto"/>
              <w:ind w:left="176"/>
              <w:rPr>
                <w:rFonts w:ascii="仿宋" w:hAnsi="仿宋" w:eastAsia="仿宋" w:cs="仿宋"/>
                <w:spacing w:val="-15"/>
                <w:sz w:val="21"/>
                <w:szCs w:val="21"/>
                <w14:textOutline w14:w="4354" w14:cap="flat" w14:cmpd="sng">
                  <w14:solidFill>
                    <w14:srgbClr w14:val="000000"/>
                  </w14:solidFill>
                  <w14:prstDash w14:val="solid"/>
                  <w14:miter w14:val="0"/>
                </w14:textOutline>
              </w:rPr>
            </w:pPr>
          </w:p>
        </w:tc>
        <w:tc>
          <w:tcPr>
            <w:tcW w:w="31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召开领队会、抽取赛题</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15:00-16:00</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领队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734" w:type="dxa"/>
            <w:vMerge w:val="continue"/>
            <w:tcBorders>
              <w:top w:val="nil"/>
              <w:bottom w:val="nil"/>
            </w:tcBorders>
            <w:vAlign w:val="top"/>
          </w:tcPr>
          <w:p>
            <w:pPr>
              <w:spacing w:before="230" w:line="219" w:lineRule="auto"/>
              <w:ind w:left="176"/>
              <w:rPr>
                <w:rFonts w:ascii="仿宋" w:hAnsi="仿宋" w:eastAsia="仿宋" w:cs="仿宋"/>
                <w:spacing w:val="-15"/>
                <w:sz w:val="21"/>
                <w:szCs w:val="21"/>
                <w14:textOutline w14:w="4354" w14:cap="flat" w14:cmpd="sng">
                  <w14:solidFill>
                    <w14:srgbClr w14:val="000000"/>
                  </w14:solidFill>
                  <w14:prstDash w14:val="solid"/>
                  <w14:miter w14:val="0"/>
                </w14:textOutline>
              </w:rPr>
            </w:pPr>
          </w:p>
        </w:tc>
        <w:tc>
          <w:tcPr>
            <w:tcW w:w="31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熟悉竞赛场地</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16:00-17:00</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所有选手</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指导教师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734" w:type="dxa"/>
            <w:vMerge w:val="continue"/>
            <w:tcBorders>
              <w:top w:val="nil"/>
            </w:tcBorders>
            <w:vAlign w:val="top"/>
          </w:tcPr>
          <w:p>
            <w:pPr>
              <w:spacing w:before="230" w:line="219" w:lineRule="auto"/>
              <w:ind w:left="176"/>
              <w:rPr>
                <w:rFonts w:ascii="仿宋" w:hAnsi="仿宋" w:eastAsia="仿宋" w:cs="仿宋"/>
                <w:spacing w:val="-15"/>
                <w:sz w:val="21"/>
                <w:szCs w:val="21"/>
                <w14:textOutline w14:w="4354" w14:cap="flat" w14:cmpd="sng">
                  <w14:solidFill>
                    <w14:srgbClr w14:val="000000"/>
                  </w14:solidFill>
                  <w14:prstDash w14:val="solid"/>
                  <w14:miter w14:val="0"/>
                </w14:textOutline>
              </w:rPr>
            </w:pPr>
          </w:p>
        </w:tc>
        <w:tc>
          <w:tcPr>
            <w:tcW w:w="31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赛场封闭</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17:00-18:00</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734" w:type="dxa"/>
            <w:vMerge w:val="restart"/>
            <w:tcBorders>
              <w:bottom w:val="nil"/>
            </w:tcBorders>
            <w:vAlign w:val="center"/>
          </w:tcPr>
          <w:p>
            <w:pPr>
              <w:spacing w:before="230" w:line="219" w:lineRule="auto"/>
              <w:ind w:left="176"/>
              <w:rPr>
                <w:rFonts w:ascii="仿宋" w:hAnsi="仿宋" w:eastAsia="仿宋" w:cs="仿宋"/>
                <w:spacing w:val="-15"/>
                <w:sz w:val="21"/>
                <w:szCs w:val="21"/>
                <w14:textOutline w14:w="4354" w14:cap="flat" w14:cmpd="sng">
                  <w14:solidFill>
                    <w14:srgbClr w14:val="000000"/>
                  </w14:solidFill>
                  <w14:prstDash w14:val="solid"/>
                  <w14:miter w14:val="0"/>
                </w14:textOutline>
              </w:rPr>
            </w:pPr>
          </w:p>
          <w:p>
            <w:pPr>
              <w:spacing w:before="230" w:line="219" w:lineRule="auto"/>
              <w:rPr>
                <w:rFonts w:ascii="仿宋" w:hAnsi="仿宋" w:eastAsia="仿宋" w:cs="仿宋"/>
                <w:spacing w:val="-15"/>
                <w:sz w:val="21"/>
                <w:szCs w:val="21"/>
                <w14:textOutline w14:w="4354" w14:cap="flat" w14:cmpd="sng">
                  <w14:solidFill>
                    <w14:srgbClr w14:val="000000"/>
                  </w14:solidFill>
                  <w14:prstDash w14:val="solid"/>
                  <w14:miter w14:val="0"/>
                </w14:textOutline>
              </w:rPr>
            </w:pPr>
          </w:p>
          <w:p>
            <w:pPr>
              <w:spacing w:before="230" w:line="219" w:lineRule="auto"/>
              <w:ind w:left="176"/>
              <w:rPr>
                <w:rFonts w:ascii="仿宋" w:hAnsi="仿宋" w:eastAsia="仿宋" w:cs="仿宋"/>
                <w:spacing w:val="-15"/>
                <w:sz w:val="21"/>
                <w:szCs w:val="21"/>
                <w14:textOutline w14:w="4354" w14:cap="flat" w14:cmpd="sng">
                  <w14:solidFill>
                    <w14:srgbClr w14:val="000000"/>
                  </w14:solidFill>
                  <w14:prstDash w14:val="solid"/>
                  <w14:miter w14:val="0"/>
                </w14:textOutline>
              </w:rPr>
            </w:pPr>
            <w:r>
              <w:rPr>
                <w:rFonts w:ascii="仿宋" w:hAnsi="仿宋" w:eastAsia="仿宋" w:cs="仿宋"/>
                <w:spacing w:val="-15"/>
                <w:sz w:val="21"/>
                <w:szCs w:val="21"/>
                <w14:textOutline w14:w="4354" w14:cap="flat" w14:cmpd="sng">
                  <w14:solidFill>
                    <w14:srgbClr w14:val="000000"/>
                  </w14:solidFill>
                  <w14:prstDash w14:val="solid"/>
                  <w14:miter w14:val="0"/>
                </w14:textOutline>
              </w:rPr>
              <w:t>第</w:t>
            </w:r>
          </w:p>
          <w:p>
            <w:pPr>
              <w:spacing w:before="230" w:line="219" w:lineRule="auto"/>
              <w:ind w:left="176"/>
              <w:rPr>
                <w:rFonts w:ascii="仿宋" w:hAnsi="仿宋" w:eastAsia="仿宋" w:cs="仿宋"/>
                <w:spacing w:val="-15"/>
                <w:sz w:val="21"/>
                <w:szCs w:val="21"/>
                <w14:textOutline w14:w="4354" w14:cap="flat" w14:cmpd="sng">
                  <w14:solidFill>
                    <w14:srgbClr w14:val="000000"/>
                  </w14:solidFill>
                  <w14:prstDash w14:val="solid"/>
                  <w14:miter w14:val="0"/>
                </w14:textOutline>
              </w:rPr>
            </w:pPr>
            <w:r>
              <w:rPr>
                <w:rFonts w:ascii="仿宋" w:hAnsi="仿宋" w:eastAsia="仿宋" w:cs="仿宋"/>
                <w:spacing w:val="-15"/>
                <w:sz w:val="21"/>
                <w:szCs w:val="21"/>
                <w14:textOutline w14:w="4354" w14:cap="flat" w14:cmpd="sng">
                  <w14:solidFill>
                    <w14:srgbClr w14:val="000000"/>
                  </w14:solidFill>
                  <w14:prstDash w14:val="solid"/>
                  <w14:miter w14:val="0"/>
                </w14:textOutline>
              </w:rPr>
              <w:t>二</w:t>
            </w:r>
          </w:p>
          <w:p>
            <w:pPr>
              <w:spacing w:before="230" w:line="219" w:lineRule="auto"/>
              <w:ind w:left="176"/>
              <w:rPr>
                <w:rFonts w:ascii="仿宋" w:hAnsi="仿宋" w:eastAsia="仿宋" w:cs="仿宋"/>
                <w:spacing w:val="-15"/>
                <w:sz w:val="21"/>
                <w:szCs w:val="21"/>
                <w14:textOutline w14:w="4354" w14:cap="flat" w14:cmpd="sng">
                  <w14:solidFill>
                    <w14:srgbClr w14:val="000000"/>
                  </w14:solidFill>
                  <w14:prstDash w14:val="solid"/>
                  <w14:miter w14:val="0"/>
                </w14:textOutline>
              </w:rPr>
            </w:pPr>
            <w:r>
              <w:rPr>
                <w:rFonts w:ascii="仿宋" w:hAnsi="仿宋" w:eastAsia="仿宋" w:cs="仿宋"/>
                <w:spacing w:val="-15"/>
                <w:sz w:val="21"/>
                <w:szCs w:val="21"/>
                <w14:textOutline w14:w="4354" w14:cap="flat" w14:cmpd="sng">
                  <w14:solidFill>
                    <w14:srgbClr w14:val="000000"/>
                  </w14:solidFill>
                  <w14:prstDash w14:val="solid"/>
                  <w14:miter w14:val="0"/>
                </w14:textOutline>
              </w:rPr>
              <w:t>天</w:t>
            </w:r>
          </w:p>
        </w:tc>
        <w:tc>
          <w:tcPr>
            <w:tcW w:w="31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启封赛场</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8:30-9:00</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裁判员</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监督员、仲裁员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734" w:type="dxa"/>
            <w:vMerge w:val="continue"/>
            <w:tcBorders>
              <w:top w:val="nil"/>
              <w:bottom w:val="nil"/>
            </w:tcBorders>
            <w:vAlign w:val="top"/>
          </w:tcPr>
          <w:p>
            <w:pPr>
              <w:pageBreakBefore w:val="0"/>
              <w:kinsoku/>
              <w:wordWrap/>
              <w:overflowPunct/>
              <w:topLinePunct w:val="0"/>
              <w:autoSpaceDE/>
              <w:autoSpaceDN/>
              <w:bidi w:val="0"/>
              <w:spacing w:line="360" w:lineRule="auto"/>
              <w:ind w:firstLine="420" w:firstLineChars="200"/>
              <w:textAlignment w:val="auto"/>
              <w:rPr>
                <w:rFonts w:ascii="Arial"/>
                <w:sz w:val="21"/>
                <w:szCs w:val="21"/>
              </w:rPr>
            </w:pPr>
          </w:p>
        </w:tc>
        <w:tc>
          <w:tcPr>
            <w:tcW w:w="31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选手检录、抽签</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9:00-9:30</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所有选手、裁判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734" w:type="dxa"/>
            <w:vMerge w:val="continue"/>
            <w:tcBorders>
              <w:top w:val="nil"/>
              <w:bottom w:val="nil"/>
            </w:tcBorders>
            <w:vAlign w:val="top"/>
          </w:tcPr>
          <w:p>
            <w:pPr>
              <w:pageBreakBefore w:val="0"/>
              <w:kinsoku/>
              <w:wordWrap/>
              <w:overflowPunct/>
              <w:topLinePunct w:val="0"/>
              <w:autoSpaceDE/>
              <w:autoSpaceDN/>
              <w:bidi w:val="0"/>
              <w:spacing w:line="360" w:lineRule="auto"/>
              <w:ind w:firstLine="420" w:firstLineChars="200"/>
              <w:textAlignment w:val="auto"/>
              <w:rPr>
                <w:rFonts w:ascii="Arial"/>
                <w:sz w:val="21"/>
                <w:szCs w:val="21"/>
              </w:rPr>
            </w:pPr>
          </w:p>
        </w:tc>
        <w:tc>
          <w:tcPr>
            <w:tcW w:w="31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比赛</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（统一发餐不暂停比赛）</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9:30-14:30</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所有选手、裁判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734" w:type="dxa"/>
            <w:vMerge w:val="continue"/>
            <w:tcBorders>
              <w:top w:val="nil"/>
              <w:bottom w:val="nil"/>
            </w:tcBorders>
            <w:vAlign w:val="top"/>
          </w:tcPr>
          <w:p>
            <w:pPr>
              <w:pageBreakBefore w:val="0"/>
              <w:kinsoku/>
              <w:wordWrap/>
              <w:overflowPunct/>
              <w:topLinePunct w:val="0"/>
              <w:autoSpaceDE/>
              <w:autoSpaceDN/>
              <w:bidi w:val="0"/>
              <w:spacing w:line="360" w:lineRule="auto"/>
              <w:ind w:firstLine="420" w:firstLineChars="200"/>
              <w:textAlignment w:val="auto"/>
              <w:rPr>
                <w:rFonts w:ascii="Arial"/>
                <w:sz w:val="21"/>
                <w:szCs w:val="21"/>
              </w:rPr>
            </w:pPr>
          </w:p>
        </w:tc>
        <w:tc>
          <w:tcPr>
            <w:tcW w:w="31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作品加密</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15:30-16:00</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加密裁判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34" w:type="dxa"/>
            <w:vMerge w:val="continue"/>
            <w:tcBorders>
              <w:top w:val="nil"/>
              <w:bottom w:val="nil"/>
            </w:tcBorders>
            <w:vAlign w:val="top"/>
          </w:tcPr>
          <w:p>
            <w:pPr>
              <w:pageBreakBefore w:val="0"/>
              <w:kinsoku/>
              <w:wordWrap/>
              <w:overflowPunct/>
              <w:topLinePunct w:val="0"/>
              <w:autoSpaceDE/>
              <w:autoSpaceDN/>
              <w:bidi w:val="0"/>
              <w:spacing w:line="360" w:lineRule="auto"/>
              <w:ind w:firstLine="420" w:firstLineChars="200"/>
              <w:textAlignment w:val="auto"/>
              <w:rPr>
                <w:rFonts w:ascii="Arial"/>
                <w:sz w:val="21"/>
                <w:szCs w:val="21"/>
              </w:rPr>
            </w:pPr>
          </w:p>
        </w:tc>
        <w:tc>
          <w:tcPr>
            <w:tcW w:w="31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评分</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16:00-23:00</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裁判、监督员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734" w:type="dxa"/>
            <w:vMerge w:val="continue"/>
            <w:tcBorders>
              <w:top w:val="nil"/>
            </w:tcBorders>
            <w:vAlign w:val="top"/>
          </w:tcPr>
          <w:p>
            <w:pPr>
              <w:pageBreakBefore w:val="0"/>
              <w:kinsoku/>
              <w:wordWrap/>
              <w:overflowPunct/>
              <w:topLinePunct w:val="0"/>
              <w:autoSpaceDE/>
              <w:autoSpaceDN/>
              <w:bidi w:val="0"/>
              <w:spacing w:line="360" w:lineRule="auto"/>
              <w:ind w:firstLine="420" w:firstLineChars="200"/>
              <w:textAlignment w:val="auto"/>
              <w:rPr>
                <w:rFonts w:ascii="Arial"/>
                <w:sz w:val="21"/>
                <w:szCs w:val="21"/>
              </w:rPr>
            </w:pPr>
          </w:p>
        </w:tc>
        <w:tc>
          <w:tcPr>
            <w:tcW w:w="31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解密、登分、复核</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23:00-24:00</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裁判、监督员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734" w:type="dxa"/>
            <w:vMerge w:val="restart"/>
            <w:tcBorders>
              <w:bottom w:val="nil"/>
            </w:tcBorders>
            <w:vAlign w:val="center"/>
          </w:tcPr>
          <w:p>
            <w:pPr>
              <w:spacing w:before="230" w:line="219" w:lineRule="auto"/>
              <w:ind w:left="176"/>
              <w:rPr>
                <w:rFonts w:ascii="仿宋" w:hAnsi="仿宋" w:eastAsia="仿宋" w:cs="仿宋"/>
                <w:spacing w:val="-15"/>
                <w:sz w:val="21"/>
                <w:szCs w:val="21"/>
                <w14:textOutline w14:w="4354" w14:cap="flat" w14:cmpd="sng">
                  <w14:solidFill>
                    <w14:srgbClr w14:val="000000"/>
                  </w14:solidFill>
                  <w14:prstDash w14:val="solid"/>
                  <w14:miter w14:val="0"/>
                </w14:textOutline>
              </w:rPr>
            </w:pPr>
            <w:r>
              <w:rPr>
                <w:rFonts w:ascii="仿宋" w:hAnsi="仿宋" w:eastAsia="仿宋" w:cs="仿宋"/>
                <w:spacing w:val="-15"/>
                <w:sz w:val="21"/>
                <w:szCs w:val="21"/>
                <w14:textOutline w14:w="4354" w14:cap="flat" w14:cmpd="sng">
                  <w14:solidFill>
                    <w14:srgbClr w14:val="000000"/>
                  </w14:solidFill>
                  <w14:prstDash w14:val="solid"/>
                  <w14:miter w14:val="0"/>
                </w14:textOutline>
              </w:rPr>
              <w:t>第</w:t>
            </w:r>
          </w:p>
          <w:p>
            <w:pPr>
              <w:spacing w:before="230" w:line="219" w:lineRule="auto"/>
              <w:ind w:left="176"/>
              <w:rPr>
                <w:rFonts w:ascii="仿宋" w:hAnsi="仿宋" w:eastAsia="仿宋" w:cs="仿宋"/>
                <w:spacing w:val="-15"/>
                <w:sz w:val="21"/>
                <w:szCs w:val="21"/>
                <w14:textOutline w14:w="4354" w14:cap="flat" w14:cmpd="sng">
                  <w14:solidFill>
                    <w14:srgbClr w14:val="000000"/>
                  </w14:solidFill>
                  <w14:prstDash w14:val="solid"/>
                  <w14:miter w14:val="0"/>
                </w14:textOutline>
              </w:rPr>
            </w:pPr>
            <w:r>
              <w:rPr>
                <w:rFonts w:ascii="仿宋" w:hAnsi="仿宋" w:eastAsia="仿宋" w:cs="仿宋"/>
                <w:spacing w:val="-15"/>
                <w:sz w:val="21"/>
                <w:szCs w:val="21"/>
                <w14:textOutline w14:w="4354" w14:cap="flat" w14:cmpd="sng">
                  <w14:solidFill>
                    <w14:srgbClr w14:val="000000"/>
                  </w14:solidFill>
                  <w14:prstDash w14:val="solid"/>
                  <w14:miter w14:val="0"/>
                </w14:textOutline>
              </w:rPr>
              <w:t>三</w:t>
            </w:r>
          </w:p>
          <w:p>
            <w:pPr>
              <w:spacing w:before="230" w:line="219" w:lineRule="auto"/>
              <w:ind w:left="176"/>
              <w:rPr>
                <w:rFonts w:ascii="仿宋" w:hAnsi="仿宋" w:eastAsia="仿宋" w:cs="仿宋"/>
                <w:spacing w:val="-15"/>
                <w:sz w:val="21"/>
                <w:szCs w:val="21"/>
                <w14:textOutline w14:w="4354" w14:cap="flat" w14:cmpd="sng">
                  <w14:solidFill>
                    <w14:srgbClr w14:val="000000"/>
                  </w14:solidFill>
                  <w14:prstDash w14:val="solid"/>
                  <w14:miter w14:val="0"/>
                </w14:textOutline>
              </w:rPr>
            </w:pPr>
            <w:r>
              <w:rPr>
                <w:rFonts w:ascii="仿宋" w:hAnsi="仿宋" w:eastAsia="仿宋" w:cs="仿宋"/>
                <w:spacing w:val="-15"/>
                <w:sz w:val="21"/>
                <w:szCs w:val="21"/>
                <w14:textOutline w14:w="4354" w14:cap="flat" w14:cmpd="sng">
                  <w14:solidFill>
                    <w14:srgbClr w14:val="000000"/>
                  </w14:solidFill>
                  <w14:prstDash w14:val="solid"/>
                  <w14:miter w14:val="0"/>
                </w14:textOutline>
              </w:rPr>
              <w:t>天</w:t>
            </w:r>
          </w:p>
        </w:tc>
        <w:tc>
          <w:tcPr>
            <w:tcW w:w="31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公布成绩</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按规定要求</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裁判、监督员</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仲裁员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jc w:val="center"/>
        </w:trPr>
        <w:tc>
          <w:tcPr>
            <w:tcW w:w="734" w:type="dxa"/>
            <w:vMerge w:val="continue"/>
            <w:tcBorders>
              <w:top w:val="nil"/>
            </w:tcBorders>
            <w:vAlign w:val="top"/>
          </w:tcPr>
          <w:p>
            <w:pPr>
              <w:spacing w:before="230" w:line="219" w:lineRule="auto"/>
              <w:ind w:left="176"/>
              <w:rPr>
                <w:rFonts w:ascii="仿宋" w:hAnsi="仿宋" w:eastAsia="仿宋" w:cs="仿宋"/>
                <w:spacing w:val="-15"/>
                <w:sz w:val="21"/>
                <w:szCs w:val="21"/>
                <w14:textOutline w14:w="4354" w14:cap="flat" w14:cmpd="sng">
                  <w14:solidFill>
                    <w14:srgbClr w14:val="000000"/>
                  </w14:solidFill>
                  <w14:prstDash w14:val="solid"/>
                  <w14:miter w14:val="0"/>
                </w14:textOutline>
              </w:rPr>
            </w:pPr>
          </w:p>
        </w:tc>
        <w:tc>
          <w:tcPr>
            <w:tcW w:w="745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代表队返程</w:t>
            </w:r>
          </w:p>
        </w:tc>
      </w:tr>
    </w:tbl>
    <w:p>
      <w:pPr>
        <w:pageBreakBefore w:val="0"/>
        <w:kinsoku/>
        <w:wordWrap/>
        <w:overflowPunct/>
        <w:topLinePunct w:val="0"/>
        <w:autoSpaceDE/>
        <w:autoSpaceDN/>
        <w:bidi w:val="0"/>
        <w:snapToGrid w:val="0"/>
        <w:spacing w:line="360" w:lineRule="auto"/>
        <w:ind w:firstLine="420" w:firstLineChars="200"/>
        <w:jc w:val="center"/>
        <w:textAlignment w:val="auto"/>
        <w:rPr>
          <w:rFonts w:hint="eastAsia"/>
        </w:rPr>
      </w:pPr>
    </w:p>
    <w:p>
      <w:pPr>
        <w:pageBreakBefore w:val="0"/>
        <w:kinsoku/>
        <w:wordWrap/>
        <w:overflowPunct/>
        <w:topLinePunct w:val="0"/>
        <w:autoSpaceDE/>
        <w:autoSpaceDN/>
        <w:bidi w:val="0"/>
        <w:snapToGrid w:val="0"/>
        <w:spacing w:line="360" w:lineRule="auto"/>
        <w:ind w:firstLine="420" w:firstLineChars="200"/>
        <w:jc w:val="center"/>
        <w:textAlignment w:val="auto"/>
        <w:rPr>
          <w:rFonts w:hint="eastAsia"/>
        </w:rPr>
      </w:pPr>
    </w:p>
    <w:p>
      <w:pPr>
        <w:pStyle w:val="2"/>
        <w:pageBreakBefore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黑体" w:hAnsi="黑体" w:eastAsia="黑体"/>
          <w:b w:val="0"/>
          <w:bCs/>
          <w:sz w:val="24"/>
          <w:szCs w:val="24"/>
        </w:rPr>
      </w:pPr>
      <w:r>
        <w:rPr>
          <w:rFonts w:hint="eastAsia" w:ascii="黑体" w:hAnsi="黑体" w:eastAsia="黑体"/>
          <w:b w:val="0"/>
          <w:bCs/>
          <w:sz w:val="24"/>
          <w:szCs w:val="24"/>
        </w:rPr>
        <w:t>六、竞赛命题</w:t>
      </w:r>
    </w:p>
    <w:p>
      <w:pPr>
        <w:pStyle w:val="28"/>
        <w:pageBreakBefore w:val="0"/>
        <w:kinsoku/>
        <w:wordWrap/>
        <w:overflowPunct/>
        <w:topLinePunct w:val="0"/>
        <w:autoSpaceDE/>
        <w:autoSpaceDN/>
        <w:bidi w:val="0"/>
        <w:adjustRightInd w:val="0"/>
        <w:snapToGrid w:val="0"/>
        <w:spacing w:beforeLines="0" w:afterLines="0" w:line="360" w:lineRule="auto"/>
        <w:ind w:left="0" w:leftChars="0" w:firstLine="480" w:firstLineChars="200"/>
        <w:jc w:val="left"/>
        <w:textAlignment w:val="auto"/>
        <w:rPr>
          <w:rFonts w:hint="eastAsia" w:ascii="仿宋" w:hAnsi="仿宋" w:eastAsia="仿宋" w:cs="仿宋"/>
        </w:rPr>
      </w:pPr>
      <w:r>
        <w:rPr>
          <w:rFonts w:hint="eastAsia" w:ascii="仿宋" w:hAnsi="仿宋" w:eastAsia="仿宋" w:cs="仿宋"/>
        </w:rPr>
        <w:t>本次比赛使用公开样题</w:t>
      </w:r>
      <w:r>
        <w:rPr>
          <w:rFonts w:hint="eastAsia" w:ascii="仿宋" w:hAnsi="仿宋" w:eastAsia="仿宋" w:cs="仿宋"/>
          <w:lang w:eastAsia="zh-CN"/>
        </w:rPr>
        <w:t>（</w:t>
      </w:r>
      <w:r>
        <w:rPr>
          <w:rFonts w:hint="eastAsia" w:ascii="仿宋" w:hAnsi="仿宋" w:eastAsia="仿宋" w:cs="仿宋"/>
        </w:rPr>
        <w:t>见附件</w:t>
      </w:r>
      <w:r>
        <w:rPr>
          <w:rFonts w:hint="eastAsia" w:ascii="仿宋" w:hAnsi="仿宋" w:eastAsia="仿宋" w:cs="仿宋"/>
          <w:lang w:eastAsia="zh-CN"/>
        </w:rPr>
        <w:t>）</w:t>
      </w:r>
      <w:r>
        <w:rPr>
          <w:rFonts w:hint="eastAsia" w:ascii="仿宋" w:hAnsi="仿宋" w:eastAsia="仿宋" w:cs="仿宋"/>
        </w:rPr>
        <w:t>的模式。正式比赛时，赛前说明会</w:t>
      </w:r>
      <w:r>
        <w:rPr>
          <w:rFonts w:hint="eastAsia" w:ascii="仿宋" w:hAnsi="仿宋" w:eastAsia="仿宋" w:cs="仿宋"/>
          <w:lang w:val="en-US" w:eastAsia="zh-CN"/>
        </w:rPr>
        <w:t>后</w:t>
      </w:r>
      <w:r>
        <w:rPr>
          <w:rFonts w:hint="eastAsia" w:ascii="仿宋" w:hAnsi="仿宋" w:eastAsia="仿宋" w:cs="仿宋"/>
        </w:rPr>
        <w:t>由赛项仲裁从</w:t>
      </w:r>
      <w:r>
        <w:rPr>
          <w:rFonts w:hint="eastAsia" w:ascii="仿宋" w:hAnsi="仿宋" w:eastAsia="仿宋" w:cs="仿宋"/>
          <w:lang w:val="en-US" w:eastAsia="zh-CN"/>
        </w:rPr>
        <w:t>5套</w:t>
      </w:r>
      <w:r>
        <w:rPr>
          <w:rFonts w:hint="eastAsia" w:ascii="仿宋" w:hAnsi="仿宋" w:eastAsia="仿宋" w:cs="仿宋"/>
        </w:rPr>
        <w:t>样题中随机抽取一套，由专家对样题30%内容进行修订作为比赛用题。</w:t>
      </w:r>
      <w:r>
        <w:rPr>
          <w:rFonts w:hint="eastAsia" w:ascii="仿宋" w:hAnsi="仿宋" w:eastAsia="仿宋" w:cs="仿宋"/>
          <w:lang w:val="en-US" w:eastAsia="zh-CN"/>
        </w:rPr>
        <w:t>5套样</w:t>
      </w:r>
      <w:r>
        <w:rPr>
          <w:rFonts w:hint="eastAsia" w:ascii="仿宋" w:hAnsi="仿宋" w:eastAsia="仿宋" w:cs="仿宋"/>
        </w:rPr>
        <w:t>题于竞赛前</w:t>
      </w:r>
      <w:r>
        <w:rPr>
          <w:rFonts w:hint="eastAsia" w:ascii="仿宋" w:hAnsi="仿宋" w:eastAsia="仿宋" w:cs="仿宋"/>
          <w:lang w:val="en-US" w:eastAsia="zh-CN"/>
        </w:rPr>
        <w:t>10天</w:t>
      </w:r>
      <w:r>
        <w:rPr>
          <w:rFonts w:hint="eastAsia" w:ascii="仿宋" w:hAnsi="仿宋" w:eastAsia="仿宋" w:cs="仿宋"/>
        </w:rPr>
        <w:t>发布在“山东省职业院校技能大赛网：http://sdskills.sdei.edu.cn/”。</w:t>
      </w:r>
    </w:p>
    <w:p>
      <w:pPr>
        <w:pStyle w:val="2"/>
        <w:pageBreakBefore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黑体" w:hAnsi="黑体" w:eastAsia="黑体"/>
          <w:b w:val="0"/>
          <w:bCs/>
          <w:sz w:val="24"/>
          <w:szCs w:val="24"/>
        </w:rPr>
      </w:pPr>
      <w:r>
        <w:rPr>
          <w:rFonts w:hint="eastAsia" w:ascii="黑体" w:hAnsi="黑体" w:eastAsia="黑体"/>
          <w:b w:val="0"/>
          <w:bCs/>
          <w:sz w:val="24"/>
          <w:szCs w:val="24"/>
        </w:rPr>
        <w:t>七、竞赛规则</w:t>
      </w:r>
    </w:p>
    <w:p>
      <w:pPr>
        <w:pStyle w:val="3"/>
        <w:pageBreakBefore w:val="0"/>
        <w:kinsoku/>
        <w:wordWrap/>
        <w:overflowPunct/>
        <w:topLinePunct w:val="0"/>
        <w:autoSpaceDE/>
        <w:autoSpaceDN/>
        <w:bidi w:val="0"/>
        <w:adjustRightInd w:val="0"/>
        <w:snapToGrid w:val="0"/>
        <w:spacing w:beforeLines="0" w:afterLines="0" w:line="360" w:lineRule="auto"/>
        <w:ind w:firstLine="48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（一）选手：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仿宋_GB2312" w:cs="Times New Roman"/>
          <w:kern w:val="44"/>
          <w:sz w:val="24"/>
          <w:szCs w:val="21"/>
          <w:lang w:val="en-US" w:eastAsia="zh-CN" w:bidi="ar-SA"/>
        </w:rPr>
      </w:pPr>
      <w:r>
        <w:rPr>
          <w:rFonts w:hint="eastAsia" w:ascii="仿宋_GB2312" w:hAnsi="仿宋_GB2312" w:eastAsia="仿宋_GB2312" w:cs="仿宋_GB2312"/>
          <w:kern w:val="44"/>
          <w:sz w:val="24"/>
          <w:szCs w:val="21"/>
          <w:lang w:val="en-US" w:eastAsia="zh-CN" w:bidi="ar-SA"/>
        </w:rPr>
        <w:t>1.</w:t>
      </w:r>
      <w:r>
        <w:rPr>
          <w:rFonts w:hint="eastAsia" w:ascii="Times New Roman" w:hAnsi="Times New Roman" w:eastAsia="仿宋_GB2312" w:cs="Times New Roman"/>
          <w:kern w:val="44"/>
          <w:sz w:val="24"/>
          <w:szCs w:val="21"/>
          <w:lang w:val="en-US" w:eastAsia="zh-CN" w:bidi="ar-SA"/>
        </w:rPr>
        <w:t>参赛选手为学生，中职组须为中等职业学校（包括技工学校）全日制在籍学生。五年制高职一至三年级（含三年级）学生参加中职组比赛，四至五年级学生参加高职组比赛。技师学院相关年级全日制在籍学生参加高职组比赛。参赛资格以报名时所具有的在校学籍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仿宋_GB2312" w:cs="Times New Roman"/>
          <w:kern w:val="44"/>
          <w:sz w:val="24"/>
          <w:szCs w:val="21"/>
          <w:lang w:val="en-US" w:eastAsia="zh-CN" w:bidi="ar-SA"/>
        </w:rPr>
      </w:pPr>
      <w:r>
        <w:rPr>
          <w:rFonts w:hint="eastAsia" w:ascii="仿宋_GB2312" w:hAnsi="仿宋_GB2312" w:eastAsia="仿宋_GB2312" w:cs="仿宋_GB2312"/>
          <w:kern w:val="44"/>
          <w:sz w:val="24"/>
          <w:szCs w:val="21"/>
          <w:lang w:val="en-US" w:eastAsia="zh-CN" w:bidi="ar-SA"/>
        </w:rPr>
        <w:t>2.</w:t>
      </w:r>
      <w:r>
        <w:rPr>
          <w:rFonts w:hint="eastAsia" w:ascii="Times New Roman" w:hAnsi="Times New Roman" w:eastAsia="仿宋_GB2312" w:cs="Times New Roman"/>
          <w:kern w:val="44"/>
          <w:sz w:val="24"/>
          <w:szCs w:val="21"/>
          <w:lang w:val="en-US" w:eastAsia="zh-CN" w:bidi="ar-SA"/>
        </w:rPr>
        <w:t>同一学校相同赛项参赛队不超过1队。凡在往届全国、全省职业院校技能大赛中获一等奖的选手，不得再参加同一项目相同组别的比赛。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仿宋_GB2312" w:cs="Times New Roman"/>
          <w:kern w:val="44"/>
          <w:sz w:val="24"/>
          <w:szCs w:val="21"/>
          <w:lang w:val="en-US" w:eastAsia="zh-CN" w:bidi="ar-SA"/>
        </w:rPr>
      </w:pPr>
      <w:r>
        <w:rPr>
          <w:rFonts w:hint="eastAsia" w:ascii="仿宋_GB2312" w:hAnsi="仿宋_GB2312" w:eastAsia="仿宋_GB2312" w:cs="仿宋_GB2312"/>
          <w:kern w:val="44"/>
          <w:sz w:val="24"/>
          <w:szCs w:val="21"/>
          <w:lang w:val="en-US" w:eastAsia="zh-CN" w:bidi="ar-SA"/>
        </w:rPr>
        <w:t>3.</w:t>
      </w:r>
      <w:r>
        <w:rPr>
          <w:rFonts w:hint="eastAsia" w:ascii="Times New Roman" w:hAnsi="Times New Roman" w:eastAsia="仿宋_GB2312" w:cs="Times New Roman"/>
          <w:kern w:val="44"/>
          <w:sz w:val="24"/>
          <w:szCs w:val="21"/>
          <w:lang w:val="en-US" w:eastAsia="zh-CN" w:bidi="ar-SA"/>
        </w:rPr>
        <w:t>学生赛可设指导教师，指导教师须为本校专兼职教师，个人赛每名选手限报1名指导教师。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仿宋_GB2312" w:cs="Times New Roman"/>
          <w:kern w:val="44"/>
          <w:sz w:val="24"/>
          <w:szCs w:val="21"/>
          <w:lang w:val="en-US" w:eastAsia="zh-CN" w:bidi="ar-SA"/>
        </w:rPr>
      </w:pPr>
      <w:r>
        <w:rPr>
          <w:rFonts w:hint="eastAsia" w:ascii="仿宋_GB2312" w:hAnsi="仿宋_GB2312" w:eastAsia="仿宋_GB2312" w:cs="仿宋_GB2312"/>
          <w:kern w:val="44"/>
          <w:sz w:val="24"/>
          <w:szCs w:val="21"/>
          <w:lang w:val="en-US" w:eastAsia="zh-CN" w:bidi="ar-SA"/>
        </w:rPr>
        <w:t>4.</w:t>
      </w:r>
      <w:r>
        <w:rPr>
          <w:rFonts w:hint="eastAsia" w:ascii="Times New Roman" w:hAnsi="Times New Roman" w:eastAsia="仿宋_GB2312" w:cs="Times New Roman"/>
          <w:kern w:val="44"/>
          <w:sz w:val="24"/>
          <w:szCs w:val="21"/>
          <w:lang w:val="en-US" w:eastAsia="zh-CN" w:bidi="ar-SA"/>
        </w:rPr>
        <w:t>参赛选手和指导教师报名获得确认后不得随意更换。如备赛过程中参赛选手和指导教师因故无法参赛，须由参赛队所在学校于本赛项开赛前2个工作日之前出具书面情况说明，报大赛组委会；报到后选手因特殊原因不能参加比赛时，由大赛执委会根据赛项的特点决定是否可进行缺员比赛。</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仿宋_GB2312" w:cs="Times New Roman"/>
          <w:kern w:val="44"/>
          <w:sz w:val="24"/>
          <w:szCs w:val="21"/>
          <w:lang w:val="en-US" w:eastAsia="zh-CN" w:bidi="ar-SA"/>
        </w:rPr>
      </w:pPr>
      <w:r>
        <w:rPr>
          <w:rFonts w:hint="eastAsia" w:ascii="仿宋_GB2312" w:hAnsi="仿宋_GB2312" w:eastAsia="仿宋_GB2312" w:cs="仿宋_GB2312"/>
          <w:kern w:val="44"/>
          <w:sz w:val="24"/>
          <w:szCs w:val="21"/>
          <w:lang w:val="en-US" w:eastAsia="zh-CN" w:bidi="ar-SA"/>
        </w:rPr>
        <w:t>5.</w:t>
      </w:r>
      <w:r>
        <w:rPr>
          <w:rFonts w:hint="eastAsia" w:ascii="Times New Roman" w:hAnsi="Times New Roman" w:eastAsia="仿宋_GB2312" w:cs="Times New Roman"/>
          <w:kern w:val="44"/>
          <w:sz w:val="24"/>
          <w:szCs w:val="21"/>
          <w:lang w:val="en-US" w:eastAsia="zh-CN" w:bidi="ar-SA"/>
        </w:rPr>
        <w:t>选手有冒名顶替、作弊、扰乱赛场秩序等情形之一的，裁判组根据赛项规程和相关要求，给予选手警告、停止比赛、取消成绩的处分。同时，责成所在学校按照学生违纪违规处分规定</w:t>
      </w:r>
      <w:r>
        <w:rPr>
          <w:rFonts w:hint="eastAsia" w:eastAsia="仿宋_GB2312" w:cs="Times New Roman"/>
          <w:kern w:val="44"/>
          <w:sz w:val="24"/>
          <w:szCs w:val="21"/>
          <w:lang w:val="en-US" w:eastAsia="zh-CN" w:bidi="ar-SA"/>
        </w:rPr>
        <w:t>作出</w:t>
      </w:r>
      <w:r>
        <w:rPr>
          <w:rFonts w:hint="eastAsia" w:ascii="Times New Roman" w:hAnsi="Times New Roman" w:eastAsia="仿宋_GB2312" w:cs="Times New Roman"/>
          <w:kern w:val="44"/>
          <w:sz w:val="24"/>
          <w:szCs w:val="21"/>
          <w:lang w:val="en-US" w:eastAsia="zh-CN" w:bidi="ar-SA"/>
        </w:rPr>
        <w:t>处理；</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（二）指导教师：</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有协同选手作弊、扰乱赛场秩序、制造和传播虚假信息等情形之一的，取消指导教师的资格。造成恶劣影响的，责成所在单位依据有关规定给予行政或纪律处分；</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（三）</w:t>
      </w:r>
      <w:r>
        <w:rPr>
          <w:rFonts w:hint="eastAsia" w:ascii="仿宋_GB2312" w:hAnsi="仿宋_GB2312" w:eastAsia="仿宋_GB2312" w:cs="仿宋_GB2312"/>
          <w:lang w:val="en-US" w:eastAsia="zh-CN"/>
        </w:rPr>
        <w:t>领队：</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left"/>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代表参赛市负责管理参赛选手和指导教师，应当严格遵守大赛制度的有关规定，出现下列情形之一的，由参赛地教育行政部门视情节轻重分别给予通报批评、行政或纪律</w:t>
      </w:r>
      <w:r>
        <w:rPr>
          <w:rFonts w:hint="eastAsia" w:eastAsia="仿宋_GB2312" w:cs="Times New Roman"/>
          <w:kern w:val="44"/>
          <w:sz w:val="24"/>
          <w:szCs w:val="21"/>
          <w:lang w:val="en-US" w:eastAsia="zh-CN" w:bidi="ar-SA"/>
        </w:rPr>
        <w:t>处罚</w:t>
      </w:r>
      <w:r>
        <w:rPr>
          <w:rFonts w:hint="eastAsia" w:ascii="Times New Roman" w:hAnsi="Times New Roman" w:eastAsia="仿宋_GB2312" w:cs="Times New Roman"/>
          <w:kern w:val="44"/>
          <w:sz w:val="24"/>
          <w:szCs w:val="21"/>
          <w:lang w:val="en-US" w:eastAsia="zh-CN" w:bidi="ar-SA"/>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480" w:firstLineChars="200"/>
        <w:jc w:val="left"/>
        <w:textAlignment w:val="auto"/>
        <w:rPr>
          <w:rFonts w:hint="eastAsia" w:ascii="仿宋_GB2312" w:hAnsi="仿宋_GB2312" w:eastAsia="仿宋_GB2312" w:cs="仿宋_GB2312"/>
          <w:kern w:val="44"/>
          <w:sz w:val="24"/>
          <w:szCs w:val="21"/>
          <w:lang w:val="en-US" w:eastAsia="zh-CN" w:bidi="ar-SA"/>
        </w:rPr>
      </w:pPr>
      <w:r>
        <w:rPr>
          <w:rFonts w:hint="eastAsia" w:ascii="仿宋_GB2312" w:hAnsi="仿宋_GB2312" w:eastAsia="仿宋_GB2312" w:cs="仿宋_GB2312"/>
          <w:kern w:val="44"/>
          <w:sz w:val="24"/>
          <w:szCs w:val="21"/>
          <w:lang w:val="en-US" w:eastAsia="zh-CN" w:bidi="ar-SA"/>
        </w:rPr>
        <w:t>1.未有效管理参赛选手，造成参赛选手违反大赛制度或意外伤害；</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480" w:firstLineChars="200"/>
        <w:jc w:val="left"/>
        <w:textAlignment w:val="auto"/>
        <w:rPr>
          <w:rFonts w:hint="eastAsia" w:eastAsia="仿宋_GB2312" w:cs="Times New Roman"/>
          <w:kern w:val="44"/>
          <w:sz w:val="24"/>
          <w:szCs w:val="21"/>
          <w:lang w:val="en-US" w:eastAsia="zh-CN" w:bidi="ar-SA"/>
        </w:rPr>
      </w:pPr>
      <w:r>
        <w:rPr>
          <w:rFonts w:hint="eastAsia" w:ascii="仿宋_GB2312" w:hAnsi="仿宋_GB2312" w:eastAsia="仿宋_GB2312" w:cs="仿宋_GB2312"/>
          <w:kern w:val="44"/>
          <w:sz w:val="24"/>
          <w:szCs w:val="21"/>
          <w:lang w:val="en-US" w:eastAsia="zh-CN" w:bidi="ar-SA"/>
        </w:rPr>
        <w:t>2.未有效管理指导教师，造成指导教师违反大赛制度或责任事故；</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480" w:firstLineChars="200"/>
        <w:jc w:val="left"/>
        <w:textAlignment w:val="auto"/>
        <w:rPr>
          <w:rFonts w:hint="eastAsia" w:ascii="仿宋_GB2312" w:hAnsi="仿宋_GB2312" w:eastAsia="仿宋_GB2312" w:cs="仿宋_GB2312"/>
          <w:kern w:val="44"/>
          <w:sz w:val="24"/>
          <w:szCs w:val="21"/>
          <w:lang w:val="en-US" w:eastAsia="zh-CN" w:bidi="ar-SA"/>
        </w:rPr>
      </w:pPr>
      <w:r>
        <w:rPr>
          <w:rFonts w:hint="eastAsia" w:ascii="仿宋_GB2312" w:hAnsi="仿宋_GB2312" w:eastAsia="仿宋_GB2312" w:cs="仿宋_GB2312"/>
          <w:kern w:val="44"/>
          <w:sz w:val="24"/>
          <w:szCs w:val="21"/>
          <w:lang w:val="en-US" w:eastAsia="zh-CN" w:bidi="ar-SA"/>
        </w:rPr>
        <w:t>3.未履行申诉与仲裁程序，造成较为严重的影响等。</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（四）专家：</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专家（包括裁判、监督、仲裁等）实行“违反纪律名单”管理制度，出现下列情形之一的，由赛项执委会、大赛执委会将其列入黑名单，不再具有担任大赛的专家、裁判、监督、仲裁等资格，并通报其所在单位及相关主管部门。情节严重、造成重大影响的，通告所在单位，依据有关规定给予行政或纪律处分。涉及刑事犯罪的移交司法机关处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480" w:firstLineChars="200"/>
        <w:jc w:val="left"/>
        <w:textAlignment w:val="auto"/>
        <w:rPr>
          <w:rFonts w:hint="eastAsia" w:ascii="仿宋_GB2312" w:hAnsi="仿宋_GB2312" w:eastAsia="仿宋_GB2312" w:cs="仿宋_GB2312"/>
          <w:kern w:val="44"/>
          <w:sz w:val="24"/>
          <w:szCs w:val="21"/>
          <w:lang w:val="en-US" w:eastAsia="zh-CN" w:bidi="ar-SA"/>
        </w:rPr>
      </w:pPr>
      <w:r>
        <w:rPr>
          <w:rFonts w:hint="eastAsia" w:ascii="仿宋_GB2312" w:hAnsi="仿宋_GB2312" w:eastAsia="仿宋_GB2312" w:cs="仿宋_GB2312"/>
          <w:kern w:val="44"/>
          <w:sz w:val="24"/>
          <w:szCs w:val="21"/>
          <w:lang w:val="en-US" w:eastAsia="zh-CN" w:bidi="ar-SA"/>
        </w:rPr>
        <w:t>1.竞赛期间迟到、早退，未履行请假手续擅自离岗；未按制度规定履行职责；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480" w:firstLineChars="200"/>
        <w:jc w:val="left"/>
        <w:textAlignment w:val="auto"/>
        <w:rPr>
          <w:rFonts w:hint="eastAsia" w:ascii="仿宋_GB2312" w:hAnsi="仿宋_GB2312" w:eastAsia="仿宋_GB2312" w:cs="仿宋_GB2312"/>
          <w:kern w:val="44"/>
          <w:sz w:val="24"/>
          <w:szCs w:val="21"/>
          <w:lang w:val="en-US" w:eastAsia="zh-CN" w:bidi="ar-SA"/>
        </w:rPr>
      </w:pPr>
      <w:r>
        <w:rPr>
          <w:rFonts w:hint="eastAsia" w:ascii="仿宋_GB2312" w:hAnsi="仿宋_GB2312" w:eastAsia="仿宋_GB2312" w:cs="仿宋_GB2312"/>
          <w:kern w:val="44"/>
          <w:sz w:val="24"/>
          <w:szCs w:val="21"/>
          <w:lang w:val="en-US" w:eastAsia="zh-CN" w:bidi="ar-SA"/>
        </w:rPr>
        <w:t>2.有意无意泄露赛卷、擅自违规培训、擅自进入竞赛场地、收受贿赂等；</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480" w:firstLineChars="200"/>
        <w:jc w:val="left"/>
        <w:textAlignment w:val="auto"/>
        <w:rPr>
          <w:rFonts w:hint="eastAsia" w:ascii="仿宋_GB2312" w:hAnsi="仿宋_GB2312" w:eastAsia="仿宋_GB2312" w:cs="仿宋_GB2312"/>
          <w:kern w:val="44"/>
          <w:sz w:val="24"/>
          <w:szCs w:val="21"/>
          <w:lang w:val="en-US" w:eastAsia="zh-CN" w:bidi="ar-SA"/>
        </w:rPr>
      </w:pPr>
      <w:r>
        <w:rPr>
          <w:rFonts w:hint="eastAsia" w:ascii="仿宋_GB2312" w:hAnsi="仿宋_GB2312" w:eastAsia="仿宋_GB2312" w:cs="仿宋_GB2312"/>
          <w:kern w:val="44"/>
          <w:sz w:val="24"/>
          <w:szCs w:val="21"/>
          <w:lang w:val="en-US" w:eastAsia="zh-CN" w:bidi="ar-SA"/>
        </w:rPr>
        <w:t>3.裁判员不遵守竞赛规程、曲解竞赛规程涵义、不服从裁判长指挥、违反赛场纪律、成绩统计失误、收受贿赂等；</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480" w:firstLineChars="200"/>
        <w:jc w:val="left"/>
        <w:textAlignment w:val="auto"/>
        <w:rPr>
          <w:rFonts w:hint="eastAsia" w:ascii="仿宋_GB2312" w:hAnsi="仿宋_GB2312" w:eastAsia="仿宋_GB2312" w:cs="仿宋_GB2312"/>
          <w:kern w:val="44"/>
          <w:sz w:val="24"/>
          <w:szCs w:val="21"/>
          <w:lang w:val="en-US" w:eastAsia="zh-CN" w:bidi="ar-SA"/>
        </w:rPr>
      </w:pPr>
      <w:r>
        <w:rPr>
          <w:rFonts w:hint="eastAsia" w:ascii="仿宋_GB2312" w:hAnsi="仿宋_GB2312" w:eastAsia="仿宋_GB2312" w:cs="仿宋_GB2312"/>
          <w:kern w:val="44"/>
          <w:sz w:val="24"/>
          <w:szCs w:val="21"/>
          <w:lang w:val="en-US" w:eastAsia="zh-CN" w:bidi="ar-SA"/>
        </w:rPr>
        <w:t>4.监督员不遵守规章制度、擅离职守、干扰竞赛及赛事管理、监督不到位、出现失误等；</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480" w:firstLineChars="200"/>
        <w:jc w:val="left"/>
        <w:textAlignment w:val="auto"/>
        <w:rPr>
          <w:rFonts w:hint="eastAsia" w:ascii="仿宋_GB2312" w:hAnsi="仿宋_GB2312" w:eastAsia="仿宋_GB2312" w:cs="仿宋_GB2312"/>
          <w:kern w:val="44"/>
          <w:sz w:val="24"/>
          <w:szCs w:val="21"/>
          <w:lang w:val="en-US" w:eastAsia="zh-CN" w:bidi="ar-SA"/>
        </w:rPr>
      </w:pPr>
      <w:r>
        <w:rPr>
          <w:rFonts w:hint="eastAsia" w:ascii="仿宋_GB2312" w:hAnsi="仿宋_GB2312" w:eastAsia="仿宋_GB2312" w:cs="仿宋_GB2312"/>
          <w:kern w:val="44"/>
          <w:sz w:val="24"/>
          <w:szCs w:val="21"/>
          <w:lang w:val="en-US" w:eastAsia="zh-CN" w:bidi="ar-SA"/>
        </w:rPr>
        <w:t>5.仲裁员不遵守竞赛规程、擅自进入竞赛场地、干扰竞赛、不按程序仲裁、仲裁不公正等。</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（五）工作人员：</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仿宋_GB2312" w:cs="Times New Roman"/>
          <w:kern w:val="44"/>
          <w:sz w:val="24"/>
          <w:szCs w:val="21"/>
          <w:lang w:val="en-US" w:eastAsia="zh-CN" w:bidi="ar-SA"/>
        </w:rPr>
      </w:pPr>
      <w:r>
        <w:rPr>
          <w:rFonts w:hint="eastAsia" w:ascii="Times New Roman" w:hAnsi="Times New Roman" w:eastAsia="仿宋_GB2312" w:cs="Times New Roman"/>
          <w:kern w:val="44"/>
          <w:sz w:val="24"/>
          <w:szCs w:val="21"/>
          <w:lang w:val="en-US" w:eastAsia="zh-CN" w:bidi="ar-SA"/>
        </w:rPr>
        <w:t>不遵守规章制度，工作失职或营私舞弊，赛项执委会视其情节轻重给予通报批评和停止工作的处分。情节严重、造成重大影响的，通告所在单位依据有关规定给予行政或纪律处分。</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（六）熟悉场地规则：</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仿宋_GB2312" w:cs="Times New Roman"/>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1.各参赛队安检进入比赛场地，在赛场工作人员引领下统一有序地熟悉场地，熟悉场地时限定在指定区域，不允许进入比赛区。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2.熟悉场地时严禁与现场工作人员进行交流，不发表没有根据及有损大赛整体形象的言论。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3.熟悉场地时严格遵守大赛各种制度，严禁拥挤、喧哗，以免发生意外事故。</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4.根据日程安排，每位参赛选手可在比赛备用机上试练1—2分钟。</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（七）正式比赛规则</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1.比赛过程中，参赛选手必须严格遵守安全操作规程，确保人身和设备安全，并接受现场裁判和技术人员的监督和警示。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2.比赛过程中选手需正确操作计算机，未经裁判许可，不得运行任何与比赛无关的软件，不得随意重启、关闭计算机。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3.选手必须服从裁判人员指挥，不得对计算机内的任何文件进行复制、更改、删除等操作，否则一律视为放弃比赛资格。</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4.如选手操作的计算机出现故障，需经裁判组同意，方可更换计算机继续进行操作，未经许可操作其他计算机则取消比赛资格。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5.比赛过程中选手不得随意离开工位，不得与其他参赛选手和人员交流。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6.比赛过程中，严重违反赛场纪律影响他人比赛者，违反操作规程不听劝告者，越界影响他人者，有意损坏赛场设备或设施者，一经发现，取消其比赛资格。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7.正式比赛开始后，所有领队和指导教师在观摩室收看现场直播，禁止进入比赛场地。</w:t>
      </w:r>
    </w:p>
    <w:p>
      <w:pPr>
        <w:pStyle w:val="3"/>
        <w:pageBreakBefore w:val="0"/>
        <w:kinsoku/>
        <w:wordWrap/>
        <w:overflowPunct/>
        <w:topLinePunct w:val="0"/>
        <w:autoSpaceDE/>
        <w:autoSpaceDN/>
        <w:bidi w:val="0"/>
        <w:adjustRightInd w:val="0"/>
        <w:snapToGrid w:val="0"/>
        <w:spacing w:beforeLines="0" w:afterLines="0" w:line="360" w:lineRule="auto"/>
        <w:ind w:firstLine="48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（八）成绩评定与结果公布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1.现场作品评分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裁判依据打分表，对参赛选手的作品进行评分。评分结果由裁判、监督员签字确认。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2.抽检复检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为保障成绩统计的准确性，裁判组对赛项总成绩排名前30%的所有参赛选手的成绩进行复核；对其余成绩进行抽检复核，抽检覆盖率不得低于15%。裁判组将复检中发现的错误通过书面方式及时告知裁判长，由裁判长更正成绩并签字确认。复核、抽检错误率超过5%的，则认定为非小概率事件，裁判组需对所有成绩进行复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3.成绩公布规则</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成绩汇总成最终成绩单后，经裁判长、监督组长签字后公布比赛结果，公布2小时无异议后，将赛项总成绩的最终结果录入赛务管理系统，经裁判长、监督组长和仲裁长在系统导出成绩单上审核签字后进行公布。</w:t>
      </w:r>
    </w:p>
    <w:p>
      <w:pPr>
        <w:pStyle w:val="3"/>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（九）奖项设定</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仿宋_GB2312" w:cs="Times New Roman"/>
          <w:color w:val="000000" w:themeColor="text1"/>
          <w:kern w:val="44"/>
          <w:sz w:val="24"/>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44"/>
          <w:sz w:val="24"/>
          <w:szCs w:val="21"/>
          <w:lang w:val="en-US" w:eastAsia="zh-CN" w:bidi="ar-SA"/>
          <w14:textFill>
            <w14:solidFill>
              <w14:schemeClr w14:val="tx1"/>
            </w14:solidFill>
          </w14:textFill>
        </w:rPr>
        <w:t>按参赛人（队）数的10%、20%、30%（小数点后四舍五入）分设一、二、三等奖。</w:t>
      </w:r>
    </w:p>
    <w:p>
      <w:pPr>
        <w:pStyle w:val="2"/>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黑体" w:hAnsi="黑体" w:eastAsia="黑体"/>
          <w:b w:val="0"/>
          <w:bCs/>
          <w:sz w:val="24"/>
          <w:szCs w:val="24"/>
        </w:rPr>
      </w:pPr>
      <w:r>
        <w:rPr>
          <w:rFonts w:hint="eastAsia" w:ascii="黑体" w:hAnsi="黑体" w:eastAsia="黑体"/>
          <w:b w:val="0"/>
          <w:bCs/>
          <w:sz w:val="24"/>
          <w:szCs w:val="24"/>
          <w:lang w:val="en-US" w:eastAsia="zh-CN"/>
        </w:rPr>
        <w:t>八、竞赛环境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竞赛场地应能满足40人在同一场地同时比赛的要求。赛场需配置消防设施设备，主通路需设置紧急通道，符合紧急疏散安全要求。</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1.竞赛场地设置隔离带，非裁判员、参赛选手、工作人员不得进入比赛场地。现场安装监控设施，全程无死角直播赛事；</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2.竞赛场地划分为检录区、竞赛操作区、裁判区、评委评分区、观摩区等。区域之间需有明显标志或警示带，标明消防器材、安全通道、茶水间、洗手间等，并放置各类指示标牌说明；</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3.赛场的保安、公安、消防、电脑以及设备维修和电力抢险等人员随时待命，并设置安全应急通道，以防突发事件；</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4.赛场配备医疗、生活补给站等公共服务设施，为选手和赛场人员提供服务。赛场和各配套工作区域均配备空调；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5.承办方安排医务人员在赛场；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6.承办方安排交通车接送各代表队从住宿宾馆至赛场往返参赛和参加开赛式等活动；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7.提供面积宽敞、采光度较好的裁判工作室、专家工作室区域，配备评分桌、计算机等工具供裁判评分使用；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8.提供赛场直播设备和观摩区，确保领队和指导教师观看比赛的全过程；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9.提供可容纳100人以上的报告厅或多媒体教室举办大赛开赛式，领队会议、抽签等。</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left"/>
        <w:textAlignment w:val="auto"/>
        <w:rPr>
          <w:rFonts w:hint="eastAsia"/>
          <w:lang w:val="en-US" w:eastAsia="zh-CN"/>
        </w:rPr>
      </w:pPr>
      <w:r>
        <w:rPr>
          <w:rFonts w:hint="eastAsia" w:ascii="黑体" w:hAnsi="黑体" w:eastAsia="黑体" w:cs="Times New Roman"/>
          <w:b w:val="0"/>
          <w:bCs/>
          <w:kern w:val="44"/>
          <w:sz w:val="24"/>
          <w:szCs w:val="24"/>
          <w:lang w:val="en-US" w:eastAsia="zh-CN" w:bidi="ar-SA"/>
        </w:rPr>
        <w:t>九、技术规范</w:t>
      </w:r>
      <w:r>
        <w:rPr>
          <w:rFonts w:hint="eastAsia" w:ascii="Times New Roman" w:hAnsi="Times New Roman" w:eastAsia="黑体" w:cs="Times New Roman"/>
          <w:b/>
          <w:kern w:val="44"/>
          <w:sz w:val="24"/>
          <w:szCs w:val="21"/>
          <w:lang w:val="en-US" w:eastAsia="zh-CN" w:bidi="ar-SA"/>
        </w:rPr>
        <w:t xml:space="preserve"> </w:t>
      </w:r>
      <w:r>
        <w:rPr>
          <w:rFonts w:hint="eastAsia"/>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技术规范基本内容参照国标、国内行业、职业对应的技能标准规格系列，具体包括：《职业分类大典（2022年）》中视觉传达设计人员（2-09-06-01）、工艺美术专业人员（2-09-06-06）、美术编辑（2-10-02-02）、工艺美术与创意设计专业人员（2-09-06/GBM20906）等职业/岗位（群）及主要工作任务，同时参照《平面设计技术国家技能人才培养标准（试行）》（人力资源社会保障部，中国劳动社会保障出版社）。选手应该具备的专业知识、技术技能和素养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p>
    <w:tbl>
      <w:tblPr>
        <w:tblStyle w:val="27"/>
        <w:tblW w:w="85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1183"/>
        <w:gridCol w:w="1868"/>
        <w:gridCol w:w="2882"/>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168" w:type="dxa"/>
            <w:vAlign w:val="top"/>
          </w:tcPr>
          <w:p>
            <w:pPr>
              <w:spacing w:before="194" w:line="218" w:lineRule="auto"/>
              <w:ind w:left="120"/>
              <w:jc w:val="center"/>
              <w:rPr>
                <w:rFonts w:ascii="仿宋" w:hAnsi="仿宋" w:eastAsia="仿宋" w:cs="仿宋"/>
                <w:spacing w:val="-7"/>
                <w:sz w:val="21"/>
                <w:szCs w:val="21"/>
                <w14:textOutline w14:w="4354" w14:cap="flat" w14:cmpd="sng">
                  <w14:solidFill>
                    <w14:srgbClr w14:val="000000"/>
                  </w14:solidFill>
                  <w14:prstDash w14:val="solid"/>
                  <w14:miter w14:val="0"/>
                </w14:textOutline>
              </w:rPr>
            </w:pPr>
            <w:r>
              <w:rPr>
                <w:rFonts w:ascii="仿宋" w:hAnsi="仿宋" w:eastAsia="仿宋" w:cs="仿宋"/>
                <w:spacing w:val="-7"/>
                <w:sz w:val="21"/>
                <w:szCs w:val="21"/>
                <w14:textOutline w14:w="4354" w14:cap="flat" w14:cmpd="sng">
                  <w14:solidFill>
                    <w14:srgbClr w14:val="000000"/>
                  </w14:solidFill>
                  <w14:prstDash w14:val="solid"/>
                  <w14:miter w14:val="0"/>
                </w14:textOutline>
              </w:rPr>
              <w:t>竞赛内容</w:t>
            </w:r>
          </w:p>
        </w:tc>
        <w:tc>
          <w:tcPr>
            <w:tcW w:w="1183" w:type="dxa"/>
            <w:vAlign w:val="top"/>
          </w:tcPr>
          <w:p>
            <w:pPr>
              <w:spacing w:before="194" w:line="218" w:lineRule="auto"/>
              <w:ind w:left="120"/>
              <w:jc w:val="center"/>
              <w:rPr>
                <w:rFonts w:ascii="仿宋" w:hAnsi="仿宋" w:eastAsia="仿宋" w:cs="仿宋"/>
                <w:spacing w:val="-7"/>
                <w:sz w:val="21"/>
                <w:szCs w:val="21"/>
                <w14:textOutline w14:w="4354" w14:cap="flat" w14:cmpd="sng">
                  <w14:solidFill>
                    <w14:srgbClr w14:val="000000"/>
                  </w14:solidFill>
                  <w14:prstDash w14:val="solid"/>
                  <w14:miter w14:val="0"/>
                </w14:textOutline>
              </w:rPr>
            </w:pPr>
            <w:r>
              <w:rPr>
                <w:rFonts w:ascii="仿宋" w:hAnsi="仿宋" w:eastAsia="仿宋" w:cs="仿宋"/>
                <w:spacing w:val="-7"/>
                <w:sz w:val="21"/>
                <w:szCs w:val="21"/>
                <w14:textOutline w14:w="4354" w14:cap="flat" w14:cmpd="sng">
                  <w14:solidFill>
                    <w14:srgbClr w14:val="000000"/>
                  </w14:solidFill>
                  <w14:prstDash w14:val="solid"/>
                  <w14:miter w14:val="0"/>
                </w14:textOutline>
              </w:rPr>
              <w:t>岗位</w:t>
            </w:r>
          </w:p>
        </w:tc>
        <w:tc>
          <w:tcPr>
            <w:tcW w:w="1868" w:type="dxa"/>
            <w:vAlign w:val="top"/>
          </w:tcPr>
          <w:p>
            <w:pPr>
              <w:spacing w:before="194" w:line="218" w:lineRule="auto"/>
              <w:ind w:left="120"/>
              <w:jc w:val="center"/>
              <w:rPr>
                <w:rFonts w:ascii="仿宋" w:hAnsi="仿宋" w:eastAsia="仿宋" w:cs="仿宋"/>
                <w:spacing w:val="-7"/>
                <w:sz w:val="21"/>
                <w:szCs w:val="21"/>
                <w14:textOutline w14:w="4354" w14:cap="flat" w14:cmpd="sng">
                  <w14:solidFill>
                    <w14:srgbClr w14:val="000000"/>
                  </w14:solidFill>
                  <w14:prstDash w14:val="solid"/>
                  <w14:miter w14:val="0"/>
                </w14:textOutline>
              </w:rPr>
            </w:pPr>
            <w:r>
              <w:rPr>
                <w:rFonts w:ascii="仿宋" w:hAnsi="仿宋" w:eastAsia="仿宋" w:cs="仿宋"/>
                <w:spacing w:val="-7"/>
                <w:sz w:val="21"/>
                <w:szCs w:val="21"/>
                <w14:textOutline w14:w="4354" w14:cap="flat" w14:cmpd="sng">
                  <w14:solidFill>
                    <w14:srgbClr w14:val="000000"/>
                  </w14:solidFill>
                  <w14:prstDash w14:val="solid"/>
                  <w14:miter w14:val="0"/>
                </w14:textOutline>
              </w:rPr>
              <w:t>知识</w:t>
            </w:r>
          </w:p>
        </w:tc>
        <w:tc>
          <w:tcPr>
            <w:tcW w:w="2882" w:type="dxa"/>
            <w:vAlign w:val="top"/>
          </w:tcPr>
          <w:p>
            <w:pPr>
              <w:spacing w:before="194" w:line="218" w:lineRule="auto"/>
              <w:ind w:left="120"/>
              <w:jc w:val="center"/>
              <w:rPr>
                <w:rFonts w:ascii="仿宋" w:hAnsi="仿宋" w:eastAsia="仿宋" w:cs="仿宋"/>
                <w:spacing w:val="-7"/>
                <w:sz w:val="21"/>
                <w:szCs w:val="21"/>
                <w14:textOutline w14:w="4354" w14:cap="flat" w14:cmpd="sng">
                  <w14:solidFill>
                    <w14:srgbClr w14:val="000000"/>
                  </w14:solidFill>
                  <w14:prstDash w14:val="solid"/>
                  <w14:miter w14:val="0"/>
                </w14:textOutline>
              </w:rPr>
            </w:pPr>
            <w:r>
              <w:rPr>
                <w:rFonts w:ascii="仿宋" w:hAnsi="仿宋" w:eastAsia="仿宋" w:cs="仿宋"/>
                <w:spacing w:val="-7"/>
                <w:sz w:val="21"/>
                <w:szCs w:val="21"/>
                <w14:textOutline w14:w="4354" w14:cap="flat" w14:cmpd="sng">
                  <w14:solidFill>
                    <w14:srgbClr w14:val="000000"/>
                  </w14:solidFill>
                  <w14:prstDash w14:val="solid"/>
                  <w14:miter w14:val="0"/>
                </w14:textOutline>
              </w:rPr>
              <w:t>技能</w:t>
            </w:r>
          </w:p>
        </w:tc>
        <w:tc>
          <w:tcPr>
            <w:tcW w:w="1444" w:type="dxa"/>
            <w:vAlign w:val="top"/>
          </w:tcPr>
          <w:p>
            <w:pPr>
              <w:spacing w:before="194" w:line="218" w:lineRule="auto"/>
              <w:ind w:left="120"/>
              <w:jc w:val="center"/>
              <w:rPr>
                <w:rFonts w:ascii="仿宋" w:hAnsi="仿宋" w:eastAsia="仿宋" w:cs="仿宋"/>
                <w:spacing w:val="-7"/>
                <w:sz w:val="21"/>
                <w:szCs w:val="21"/>
                <w14:textOutline w14:w="4354" w14:cap="flat" w14:cmpd="sng">
                  <w14:solidFill>
                    <w14:srgbClr w14:val="000000"/>
                  </w14:solidFill>
                  <w14:prstDash w14:val="solid"/>
                  <w14:miter w14:val="0"/>
                </w14:textOutline>
              </w:rPr>
            </w:pPr>
            <w:r>
              <w:rPr>
                <w:rFonts w:ascii="仿宋" w:hAnsi="仿宋" w:eastAsia="仿宋" w:cs="仿宋"/>
                <w:spacing w:val="-7"/>
                <w:sz w:val="21"/>
                <w:szCs w:val="21"/>
                <w14:textOutline w14:w="4354" w14:cap="flat" w14:cmpd="sng">
                  <w14:solidFill>
                    <w14:srgbClr w14:val="000000"/>
                  </w14:solidFill>
                  <w14:prstDash w14:val="solid"/>
                  <w14:miter w14:val="0"/>
                </w14:textOutline>
              </w:rPr>
              <w:t>素养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jc w:val="center"/>
        </w:trPr>
        <w:tc>
          <w:tcPr>
            <w:tcW w:w="1168" w:type="dxa"/>
            <w:vAlign w:val="center"/>
          </w:tcPr>
          <w:p>
            <w:pPr>
              <w:spacing w:before="194" w:line="218" w:lineRule="auto"/>
              <w:ind w:left="120"/>
              <w:jc w:val="center"/>
              <w:rPr>
                <w:rFonts w:ascii="仿宋" w:hAnsi="仿宋" w:eastAsia="仿宋" w:cs="仿宋"/>
                <w:spacing w:val="-7"/>
                <w:sz w:val="21"/>
                <w:szCs w:val="21"/>
                <w14:textOutline w14:w="4354" w14:cap="flat" w14:cmpd="sng">
                  <w14:solidFill>
                    <w14:srgbClr w14:val="000000"/>
                  </w14:solidFill>
                  <w14:prstDash w14:val="solid"/>
                  <w14:miter w14:val="0"/>
                </w14:textOutline>
              </w:rPr>
            </w:pPr>
            <w:r>
              <w:rPr>
                <w:rFonts w:ascii="仿宋" w:hAnsi="仿宋" w:eastAsia="仿宋" w:cs="仿宋"/>
                <w:spacing w:val="-7"/>
                <w:sz w:val="21"/>
                <w:szCs w:val="21"/>
                <w14:textOutline w14:w="4354" w14:cap="flat" w14:cmpd="sng">
                  <w14:solidFill>
                    <w14:srgbClr w14:val="000000"/>
                  </w14:solidFill>
                  <w14:prstDash w14:val="solid"/>
                  <w14:miter w14:val="0"/>
                </w14:textOutline>
              </w:rPr>
              <w:t>视觉形象</w:t>
            </w:r>
          </w:p>
          <w:p>
            <w:pPr>
              <w:spacing w:before="194" w:line="218" w:lineRule="auto"/>
              <w:ind w:left="120"/>
              <w:jc w:val="center"/>
              <w:rPr>
                <w:rFonts w:ascii="仿宋" w:hAnsi="仿宋" w:eastAsia="仿宋" w:cs="仿宋"/>
                <w:spacing w:val="-7"/>
                <w:sz w:val="21"/>
                <w:szCs w:val="21"/>
                <w14:textOutline w14:w="4354" w14:cap="flat" w14:cmpd="sng">
                  <w14:solidFill>
                    <w14:srgbClr w14:val="000000"/>
                  </w14:solidFill>
                  <w14:prstDash w14:val="solid"/>
                  <w14:miter w14:val="0"/>
                </w14:textOutline>
              </w:rPr>
            </w:pPr>
            <w:r>
              <w:rPr>
                <w:rFonts w:ascii="仿宋" w:hAnsi="仿宋" w:eastAsia="仿宋" w:cs="仿宋"/>
                <w:spacing w:val="-7"/>
                <w:sz w:val="21"/>
                <w:szCs w:val="21"/>
                <w14:textOutline w14:w="4354" w14:cap="flat" w14:cmpd="sng">
                  <w14:solidFill>
                    <w14:srgbClr w14:val="000000"/>
                  </w14:solidFill>
                  <w14:prstDash w14:val="solid"/>
                  <w14:miter w14:val="0"/>
                </w14:textOutline>
              </w:rPr>
              <w:t>基础系统</w:t>
            </w:r>
          </w:p>
          <w:p>
            <w:pPr>
              <w:spacing w:before="194" w:line="218" w:lineRule="auto"/>
              <w:ind w:left="120"/>
              <w:jc w:val="center"/>
              <w:rPr>
                <w:rFonts w:ascii="仿宋" w:hAnsi="仿宋" w:eastAsia="仿宋" w:cs="仿宋"/>
                <w:spacing w:val="-7"/>
                <w:sz w:val="21"/>
                <w:szCs w:val="21"/>
                <w14:textOutline w14:w="4354" w14:cap="flat" w14:cmpd="sng">
                  <w14:solidFill>
                    <w14:srgbClr w14:val="000000"/>
                  </w14:solidFill>
                  <w14:prstDash w14:val="solid"/>
                  <w14:miter w14:val="0"/>
                </w14:textOutline>
              </w:rPr>
            </w:pPr>
            <w:r>
              <w:rPr>
                <w:rFonts w:ascii="仿宋" w:hAnsi="仿宋" w:eastAsia="仿宋" w:cs="仿宋"/>
                <w:spacing w:val="-7"/>
                <w:sz w:val="21"/>
                <w:szCs w:val="21"/>
                <w14:textOutline w14:w="4354" w14:cap="flat" w14:cmpd="sng">
                  <w14:solidFill>
                    <w14:srgbClr w14:val="000000"/>
                  </w14:solidFill>
                  <w14:prstDash w14:val="solid"/>
                  <w14:miter w14:val="0"/>
                </w14:textOutline>
              </w:rPr>
              <w:t>设计</w:t>
            </w:r>
          </w:p>
        </w:tc>
        <w:tc>
          <w:tcPr>
            <w:tcW w:w="1183" w:type="dxa"/>
            <w:vAlign w:val="center"/>
          </w:tcPr>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视觉传达  设计、平面 设计</w:t>
            </w:r>
          </w:p>
        </w:tc>
        <w:tc>
          <w:tcPr>
            <w:tcW w:w="1868" w:type="dxa"/>
            <w:vAlign w:val="center"/>
          </w:tcPr>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1.色彩搭配、平面构成、版面设计、图形创意等知识</w:t>
            </w:r>
          </w:p>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2.视觉形象设计知识</w:t>
            </w:r>
          </w:p>
        </w:tc>
        <w:tc>
          <w:tcPr>
            <w:tcW w:w="2882" w:type="dxa"/>
            <w:vAlign w:val="center"/>
          </w:tcPr>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1.Illustrator、Photoshop等软件操作技能</w:t>
            </w:r>
          </w:p>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2.创意思维、草图手绘技能</w:t>
            </w:r>
          </w:p>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3.视觉形象基础系统设计流程</w:t>
            </w:r>
          </w:p>
        </w:tc>
        <w:tc>
          <w:tcPr>
            <w:tcW w:w="1444" w:type="dxa"/>
            <w:vAlign w:val="center"/>
          </w:tcPr>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创意表达</w:t>
            </w:r>
          </w:p>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审美判断</w:t>
            </w:r>
          </w:p>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工匠精神</w:t>
            </w:r>
          </w:p>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文化理解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jc w:val="center"/>
        </w:trPr>
        <w:tc>
          <w:tcPr>
            <w:tcW w:w="1168" w:type="dxa"/>
            <w:vAlign w:val="center"/>
          </w:tcPr>
          <w:p>
            <w:pPr>
              <w:spacing w:before="194" w:line="218" w:lineRule="auto"/>
              <w:ind w:left="120"/>
              <w:jc w:val="center"/>
              <w:rPr>
                <w:rFonts w:ascii="仿宋" w:hAnsi="仿宋" w:eastAsia="仿宋" w:cs="仿宋"/>
                <w:spacing w:val="-7"/>
                <w:sz w:val="21"/>
                <w:szCs w:val="21"/>
                <w14:textOutline w14:w="4354" w14:cap="flat" w14:cmpd="sng">
                  <w14:solidFill>
                    <w14:srgbClr w14:val="000000"/>
                  </w14:solidFill>
                  <w14:prstDash w14:val="solid"/>
                  <w14:miter w14:val="0"/>
                </w14:textOutline>
              </w:rPr>
            </w:pPr>
            <w:r>
              <w:rPr>
                <w:rFonts w:ascii="仿宋" w:hAnsi="仿宋" w:eastAsia="仿宋" w:cs="仿宋"/>
                <w:spacing w:val="-7"/>
                <w:sz w:val="21"/>
                <w:szCs w:val="21"/>
                <w14:textOutline w14:w="4354" w14:cap="flat" w14:cmpd="sng">
                  <w14:solidFill>
                    <w14:srgbClr w14:val="000000"/>
                  </w14:solidFill>
                  <w14:prstDash w14:val="solid"/>
                  <w14:miter w14:val="0"/>
                </w14:textOutline>
              </w:rPr>
              <w:t>设计应用</w:t>
            </w:r>
          </w:p>
        </w:tc>
        <w:tc>
          <w:tcPr>
            <w:tcW w:w="1183" w:type="dxa"/>
            <w:vAlign w:val="center"/>
          </w:tcPr>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包装设计、 界面设计、 印前处理 与制作</w:t>
            </w:r>
          </w:p>
        </w:tc>
        <w:tc>
          <w:tcPr>
            <w:tcW w:w="1868" w:type="dxa"/>
            <w:vAlign w:val="center"/>
          </w:tcPr>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1.市场调研、印前处理，相关法律知识</w:t>
            </w:r>
          </w:p>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2.包装设计知识</w:t>
            </w:r>
          </w:p>
        </w:tc>
        <w:tc>
          <w:tcPr>
            <w:tcW w:w="2882" w:type="dxa"/>
            <w:vAlign w:val="center"/>
          </w:tcPr>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1.Illustrato</w:t>
            </w:r>
            <w:r>
              <w:rPr>
                <w:rFonts w:hint="eastAsia" w:ascii="仿宋" w:hAnsi="仿宋" w:eastAsia="仿宋" w:cs="仿宋"/>
                <w:spacing w:val="6"/>
                <w:sz w:val="21"/>
                <w:szCs w:val="21"/>
                <w:lang w:val="en-US" w:eastAsia="zh-CN"/>
              </w:rPr>
              <w:t>r、</w:t>
            </w:r>
            <w:r>
              <w:rPr>
                <w:rFonts w:hint="eastAsia" w:ascii="仿宋" w:hAnsi="仿宋" w:eastAsia="仿宋" w:cs="仿宋"/>
                <w:spacing w:val="6"/>
                <w:sz w:val="21"/>
                <w:szCs w:val="21"/>
              </w:rPr>
              <w:t>Photoshop、InDesign等软件操作技能</w:t>
            </w:r>
          </w:p>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2.创意思维、草图手绘技能</w:t>
            </w:r>
          </w:p>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3.项目设计流程</w:t>
            </w:r>
          </w:p>
        </w:tc>
        <w:tc>
          <w:tcPr>
            <w:tcW w:w="1444" w:type="dxa"/>
            <w:vAlign w:val="center"/>
          </w:tcPr>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创意表达</w:t>
            </w:r>
          </w:p>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审美判断</w:t>
            </w:r>
          </w:p>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文化理解</w:t>
            </w:r>
          </w:p>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工匠精神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jc w:val="center"/>
        </w:trPr>
        <w:tc>
          <w:tcPr>
            <w:tcW w:w="1168" w:type="dxa"/>
            <w:vAlign w:val="center"/>
          </w:tcPr>
          <w:p>
            <w:pPr>
              <w:spacing w:before="194" w:line="218" w:lineRule="auto"/>
              <w:ind w:left="120"/>
              <w:jc w:val="center"/>
              <w:rPr>
                <w:rFonts w:ascii="仿宋" w:hAnsi="仿宋" w:eastAsia="仿宋" w:cs="仿宋"/>
                <w:spacing w:val="-7"/>
                <w:sz w:val="21"/>
                <w:szCs w:val="21"/>
                <w14:textOutline w14:w="4354" w14:cap="flat" w14:cmpd="sng">
                  <w14:solidFill>
                    <w14:srgbClr w14:val="000000"/>
                  </w14:solidFill>
                  <w14:prstDash w14:val="solid"/>
                  <w14:miter w14:val="0"/>
                </w14:textOutline>
              </w:rPr>
            </w:pPr>
            <w:r>
              <w:rPr>
                <w:rFonts w:ascii="仿宋" w:hAnsi="仿宋" w:eastAsia="仿宋" w:cs="仿宋"/>
                <w:spacing w:val="-7"/>
                <w:sz w:val="21"/>
                <w:szCs w:val="21"/>
                <w14:textOutline w14:w="4354" w14:cap="flat" w14:cmpd="sng">
                  <w14:solidFill>
                    <w14:srgbClr w14:val="000000"/>
                  </w14:solidFill>
                  <w14:prstDash w14:val="solid"/>
                  <w14:miter w14:val="0"/>
                </w14:textOutline>
              </w:rPr>
              <w:t>成果呈现</w:t>
            </w:r>
          </w:p>
        </w:tc>
        <w:tc>
          <w:tcPr>
            <w:tcW w:w="1183" w:type="dxa"/>
            <w:vAlign w:val="center"/>
          </w:tcPr>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界面设计、 平面设计</w:t>
            </w:r>
          </w:p>
        </w:tc>
        <w:tc>
          <w:tcPr>
            <w:tcW w:w="1868" w:type="dxa"/>
            <w:vAlign w:val="center"/>
          </w:tcPr>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色彩搭配、平面构成、版面设计、图形创意等知识</w:t>
            </w:r>
          </w:p>
        </w:tc>
        <w:tc>
          <w:tcPr>
            <w:tcW w:w="2882" w:type="dxa"/>
            <w:vAlign w:val="center"/>
          </w:tcPr>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1.Illustrator等软件操作技能</w:t>
            </w:r>
          </w:p>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2.草图手绘技能</w:t>
            </w:r>
          </w:p>
        </w:tc>
        <w:tc>
          <w:tcPr>
            <w:tcW w:w="1444" w:type="dxa"/>
            <w:vAlign w:val="center"/>
          </w:tcPr>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审美判断</w:t>
            </w:r>
          </w:p>
          <w:p>
            <w:pPr>
              <w:keepNext w:val="0"/>
              <w:keepLines w:val="0"/>
              <w:pageBreakBefore w:val="0"/>
              <w:widowControl w:val="0"/>
              <w:kinsoku/>
              <w:wordWrap/>
              <w:overflowPunct/>
              <w:topLinePunct w:val="0"/>
              <w:autoSpaceDE/>
              <w:autoSpaceDN/>
              <w:bidi w:val="0"/>
              <w:adjustRightInd w:val="0"/>
              <w:snapToGrid w:val="0"/>
              <w:spacing w:before="75" w:line="259" w:lineRule="auto"/>
              <w:ind w:left="9" w:firstLine="3"/>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工匠精神</w:t>
            </w:r>
          </w:p>
        </w:tc>
      </w:tr>
    </w:tbl>
    <w:p>
      <w:pPr>
        <w:pStyle w:val="2"/>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b w:val="0"/>
          <w:bCs/>
          <w:sz w:val="24"/>
          <w:szCs w:val="24"/>
        </w:rPr>
      </w:pPr>
      <w:r>
        <w:rPr>
          <w:rFonts w:hint="eastAsia" w:ascii="黑体" w:hAnsi="黑体" w:eastAsia="黑体"/>
          <w:b w:val="0"/>
          <w:bCs/>
          <w:sz w:val="24"/>
          <w:szCs w:val="24"/>
        </w:rPr>
        <w:t>十、技术平台</w:t>
      </w:r>
    </w:p>
    <w:p>
      <w:pPr>
        <w:pStyle w:val="3"/>
        <w:keepNext/>
        <w:keepLines/>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仿宋_GB2312" w:hAnsi="仿宋_GB2312" w:cs="仿宋_GB2312"/>
          <w:lang w:val="en-US" w:eastAsia="zh-CN"/>
        </w:rPr>
      </w:pPr>
      <w:r>
        <w:rPr>
          <w:rFonts w:hint="eastAsia" w:ascii="仿宋_GB2312" w:hAnsi="仿宋_GB2312" w:cs="仿宋_GB2312"/>
          <w:lang w:eastAsia="zh-CN"/>
        </w:rPr>
        <w:t>（</w:t>
      </w:r>
      <w:r>
        <w:rPr>
          <w:rFonts w:hint="eastAsia" w:ascii="仿宋_GB2312" w:hAnsi="仿宋_GB2312" w:eastAsia="仿宋_GB2312" w:cs="仿宋_GB2312"/>
        </w:rPr>
        <w:t>一</w:t>
      </w:r>
      <w:r>
        <w:rPr>
          <w:rFonts w:hint="eastAsia" w:ascii="仿宋_GB2312" w:hAnsi="仿宋_GB2312" w:cs="仿宋_GB2312"/>
          <w:lang w:eastAsia="zh-CN"/>
        </w:rPr>
        <w:t>）</w:t>
      </w:r>
      <w:r>
        <w:rPr>
          <w:rFonts w:hint="eastAsia" w:ascii="仿宋_GB2312" w:hAnsi="仿宋_GB2312" w:cs="仿宋_GB2312"/>
          <w:lang w:val="en-US" w:eastAsia="zh-CN"/>
        </w:rPr>
        <w:t>竞赛合作企业</w:t>
      </w:r>
    </w:p>
    <w:p>
      <w:pPr>
        <w:pStyle w:val="3"/>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_GB2312" w:hAnsi="仿宋_GB2312" w:eastAsia="仿宋_GB2312" w:cs="仿宋_GB2312"/>
          <w:b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44"/>
          <w:sz w:val="24"/>
          <w:szCs w:val="21"/>
          <w:lang w:val="en-US" w:eastAsia="zh-CN" w:bidi="ar-SA"/>
          <w14:textFill>
            <w14:solidFill>
              <w14:schemeClr w14:val="tx1"/>
            </w14:solidFill>
          </w14:textFill>
        </w:rPr>
        <w:t>广州口可口可软件科技有限公司</w:t>
      </w:r>
    </w:p>
    <w:p>
      <w:pPr>
        <w:pStyle w:val="3"/>
        <w:keepNext/>
        <w:keepLines/>
        <w:pageBreakBefore w:val="0"/>
        <w:widowControl w:val="0"/>
        <w:kinsoku/>
        <w:wordWrap/>
        <w:overflowPunct/>
        <w:topLinePunct w:val="0"/>
        <w:autoSpaceDE/>
        <w:autoSpaceDN/>
        <w:bidi w:val="0"/>
        <w:adjustRightInd w:val="0"/>
        <w:snapToGrid w:val="0"/>
        <w:spacing w:line="360" w:lineRule="auto"/>
        <w:ind w:firstLine="482" w:firstLineChars="200"/>
        <w:textAlignment w:val="auto"/>
      </w:pPr>
      <w:r>
        <w:rPr>
          <w:rFonts w:hint="eastAsia" w:ascii="仿宋_GB2312" w:hAnsi="仿宋_GB2312" w:cs="仿宋_GB2312"/>
          <w:lang w:eastAsia="zh-CN"/>
        </w:rPr>
        <w:t>（</w:t>
      </w:r>
      <w:r>
        <w:rPr>
          <w:rFonts w:hint="eastAsia" w:ascii="仿宋_GB2312" w:hAnsi="仿宋_GB2312" w:cs="仿宋_GB2312"/>
          <w:lang w:val="en-US" w:eastAsia="zh-CN"/>
        </w:rPr>
        <w:t>二</w:t>
      </w:r>
      <w:r>
        <w:rPr>
          <w:rFonts w:hint="eastAsia" w:ascii="仿宋_GB2312" w:hAnsi="仿宋_GB2312" w:cs="仿宋_GB2312"/>
          <w:lang w:eastAsia="zh-CN"/>
        </w:rPr>
        <w:t>）</w:t>
      </w:r>
      <w:r>
        <w:rPr>
          <w:rFonts w:hint="eastAsia" w:ascii="仿宋_GB2312" w:hAnsi="仿宋_GB2312" w:eastAsia="仿宋_GB2312" w:cs="仿宋_GB2312"/>
        </w:rPr>
        <w:t>赛项技术平台</w:t>
      </w:r>
    </w:p>
    <w:tbl>
      <w:tblPr>
        <w:tblStyle w:val="27"/>
        <w:tblW w:w="8520" w:type="dxa"/>
        <w:tblInd w:w="2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1881"/>
        <w:gridCol w:w="5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2"/>
                <w:sz w:val="21"/>
                <w:szCs w:val="21"/>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14:textOutline w14:w="4354" w14:cap="flat" w14:cmpd="sng">
                  <w14:solidFill>
                    <w14:srgbClr w14:val="000000"/>
                  </w14:solidFill>
                  <w14:prstDash w14:val="solid"/>
                  <w14:miter w14:val="0"/>
                </w14:textOutline>
              </w:rPr>
              <w:t>序号</w:t>
            </w: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仿宋" w:hAnsi="仿宋" w:eastAsia="仿宋" w:cs="仿宋"/>
                <w:spacing w:val="-2"/>
                <w:sz w:val="21"/>
                <w:szCs w:val="21"/>
                <w14:textOutline w14:w="4354" w14:cap="flat" w14:cmpd="sng">
                  <w14:solidFill>
                    <w14:srgbClr w14:val="000000"/>
                  </w14:solidFill>
                  <w14:prstDash w14:val="solid"/>
                  <w14:miter w14:val="0"/>
                </w14:textOutline>
              </w:rPr>
            </w:pPr>
            <w:r>
              <w:rPr>
                <w:rFonts w:ascii="仿宋" w:hAnsi="仿宋" w:eastAsia="仿宋" w:cs="仿宋"/>
                <w:spacing w:val="-2"/>
                <w:sz w:val="21"/>
                <w:szCs w:val="21"/>
                <w14:textOutline w14:w="4354" w14:cap="flat" w14:cmpd="sng">
                  <w14:solidFill>
                    <w14:srgbClr w14:val="000000"/>
                  </w14:solidFill>
                  <w14:prstDash w14:val="solid"/>
                  <w14:miter w14:val="0"/>
                </w14:textOutline>
              </w:rPr>
              <w:t>设备及软件</w:t>
            </w:r>
          </w:p>
        </w:tc>
        <w:tc>
          <w:tcPr>
            <w:tcW w:w="5866"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仿宋" w:hAnsi="仿宋" w:eastAsia="仿宋" w:cs="仿宋"/>
                <w:spacing w:val="-2"/>
                <w:sz w:val="21"/>
                <w:szCs w:val="21"/>
                <w14:textOutline w14:w="4354" w14:cap="flat" w14:cmpd="sng">
                  <w14:solidFill>
                    <w14:srgbClr w14:val="000000"/>
                  </w14:solidFill>
                  <w14:prstDash w14:val="solid"/>
                  <w14:miter w14:val="0"/>
                </w14:textOutline>
              </w:rPr>
            </w:pPr>
            <w:r>
              <w:rPr>
                <w:rFonts w:ascii="仿宋" w:hAnsi="仿宋" w:eastAsia="仿宋" w:cs="仿宋"/>
                <w:spacing w:val="-2"/>
                <w:sz w:val="21"/>
                <w:szCs w:val="21"/>
                <w14:textOutline w14:w="4354" w14:cap="flat" w14:cmpd="sng">
                  <w14:solidFill>
                    <w14:srgbClr w14:val="000000"/>
                  </w14:solidFill>
                  <w14:prstDash w14:val="solid"/>
                  <w14:miter w14:val="0"/>
                </w14:textOutline>
              </w:rPr>
              <w:t>型号及说明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2"/>
                <w:sz w:val="21"/>
                <w:szCs w:val="21"/>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14:textOutline w14:w="4354" w14:cap="flat" w14:cmpd="sng">
                  <w14:solidFill>
                    <w14:srgbClr w14:val="000000"/>
                  </w14:solidFill>
                  <w14:prstDash w14:val="solid"/>
                  <w14:miter w14:val="0"/>
                </w14:textOutline>
              </w:rPr>
              <w:t>1</w:t>
            </w: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场地</w:t>
            </w:r>
          </w:p>
        </w:tc>
        <w:tc>
          <w:tcPr>
            <w:tcW w:w="5866"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通风、透光，照明好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2"/>
                <w:sz w:val="21"/>
                <w:szCs w:val="21"/>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14:textOutline w14:w="4354" w14:cap="flat" w14:cmpd="sng">
                  <w14:solidFill>
                    <w14:srgbClr w14:val="000000"/>
                  </w14:solidFill>
                  <w14:prstDash w14:val="solid"/>
                  <w14:miter w14:val="0"/>
                </w14:textOutline>
              </w:rPr>
              <w:t>2</w:t>
            </w: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电源</w:t>
            </w:r>
          </w:p>
        </w:tc>
        <w:tc>
          <w:tcPr>
            <w:tcW w:w="5866"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配备双线路供电系统和漏电保护装置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2"/>
                <w:sz w:val="21"/>
                <w:szCs w:val="21"/>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14:textOutline w14:w="4354" w14:cap="flat" w14:cmpd="sng">
                  <w14:solidFill>
                    <w14:srgbClr w14:val="000000"/>
                  </w14:solidFill>
                  <w14:prstDash w14:val="solid"/>
                  <w14:miter w14:val="0"/>
                </w14:textOutline>
              </w:rPr>
              <w:t>3</w:t>
            </w: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空调</w:t>
            </w:r>
          </w:p>
        </w:tc>
        <w:tc>
          <w:tcPr>
            <w:tcW w:w="5866"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配备空调系统，确保环境温度适宜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2"/>
                <w:sz w:val="21"/>
                <w:szCs w:val="21"/>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14:textOutline w14:w="4354" w14:cap="flat" w14:cmpd="sng">
                  <w14:solidFill>
                    <w14:srgbClr w14:val="000000"/>
                  </w14:solidFill>
                  <w14:prstDash w14:val="solid"/>
                  <w14:miter w14:val="0"/>
                </w14:textOutline>
              </w:rPr>
              <w:t>4</w:t>
            </w: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监控/直播</w:t>
            </w:r>
          </w:p>
        </w:tc>
        <w:tc>
          <w:tcPr>
            <w:tcW w:w="5866"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配备实况监控视频转播系统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2"/>
                <w:sz w:val="21"/>
                <w:szCs w:val="21"/>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14:textOutline w14:w="4354" w14:cap="flat" w14:cmpd="sng">
                  <w14:solidFill>
                    <w14:srgbClr w14:val="000000"/>
                  </w14:solidFill>
                  <w14:prstDash w14:val="solid"/>
                  <w14:miter w14:val="0"/>
                </w14:textOutline>
              </w:rPr>
              <w:t>5</w:t>
            </w: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竞赛电脑</w:t>
            </w:r>
          </w:p>
        </w:tc>
        <w:tc>
          <w:tcPr>
            <w:tcW w:w="5866"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5"/>
                <w:sz w:val="21"/>
                <w:szCs w:val="21"/>
                <w:lang w:eastAsia="zh-CN"/>
              </w:rPr>
            </w:pPr>
            <w:r>
              <w:rPr>
                <w:rFonts w:hint="eastAsia" w:ascii="仿宋" w:hAnsi="仿宋" w:eastAsia="仿宋" w:cs="仿宋"/>
                <w:spacing w:val="-5"/>
                <w:sz w:val="21"/>
                <w:szCs w:val="21"/>
              </w:rPr>
              <w:t>每台电脑预装Win10或以上操作系统，基本配置：内存≥16G、硬盘1T及以上、独立显卡</w:t>
            </w:r>
            <w:r>
              <w:rPr>
                <w:rFonts w:hint="eastAsia" w:ascii="仿宋" w:hAnsi="仿宋" w:eastAsia="仿宋" w:cs="仿宋"/>
                <w:spacing w:val="-5"/>
                <w:sz w:val="21"/>
                <w:szCs w:val="21"/>
                <w:lang w:val="en-US" w:eastAsia="zh-CN"/>
              </w:rPr>
              <w:t>NVIDIA RTX A2000</w:t>
            </w:r>
            <w:r>
              <w:rPr>
                <w:rFonts w:hint="eastAsia" w:ascii="仿宋" w:hAnsi="仿宋" w:eastAsia="仿宋" w:cs="仿宋"/>
                <w:spacing w:val="-5"/>
                <w:sz w:val="21"/>
                <w:szCs w:val="21"/>
              </w:rPr>
              <w:t>、CPU</w:t>
            </w:r>
            <w:r>
              <w:rPr>
                <w:rFonts w:hint="eastAsia" w:ascii="仿宋" w:hAnsi="仿宋" w:eastAsia="仿宋" w:cs="仿宋"/>
                <w:spacing w:val="-5"/>
                <w:sz w:val="21"/>
                <w:szCs w:val="21"/>
                <w:lang w:eastAsia="zh-CN"/>
              </w:rPr>
              <w:t>（</w:t>
            </w:r>
            <w:r>
              <w:rPr>
                <w:rFonts w:hint="eastAsia" w:ascii="仿宋" w:hAnsi="仿宋" w:eastAsia="仿宋" w:cs="仿宋"/>
                <w:spacing w:val="-5"/>
                <w:sz w:val="21"/>
                <w:szCs w:val="21"/>
                <w:lang w:val="en-US" w:eastAsia="zh-CN"/>
              </w:rPr>
              <w:t>i7-11700</w:t>
            </w:r>
            <w:r>
              <w:rPr>
                <w:rFonts w:hint="eastAsia" w:ascii="仿宋" w:hAnsi="仿宋" w:eastAsia="仿宋" w:cs="仿宋"/>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2"/>
                <w:sz w:val="21"/>
                <w:szCs w:val="21"/>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lang w:val="en-US" w:eastAsia="zh-CN"/>
                <w14:textOutline w14:w="4354" w14:cap="flat" w14:cmpd="sng">
                  <w14:solidFill>
                    <w14:srgbClr w14:val="000000"/>
                  </w14:solidFill>
                  <w14:prstDash w14:val="solid"/>
                  <w14:miter w14:val="0"/>
                </w14:textOutline>
              </w:rPr>
              <w:t>6</w:t>
            </w: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打印机</w:t>
            </w:r>
          </w:p>
        </w:tc>
        <w:tc>
          <w:tcPr>
            <w:tcW w:w="5866"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A3彩色激光打印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2"/>
                <w:sz w:val="21"/>
                <w:szCs w:val="21"/>
                <w:lang w:eastAsia="zh-CN"/>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lang w:val="en-US" w:eastAsia="zh-CN"/>
                <w14:textOutline w14:w="4354" w14:cap="flat" w14:cmpd="sng">
                  <w14:solidFill>
                    <w14:srgbClr w14:val="000000"/>
                  </w14:solidFill>
                  <w14:prstDash w14:val="solid"/>
                  <w14:miter w14:val="0"/>
                </w14:textOutline>
              </w:rPr>
              <w:t>7</w:t>
            </w: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电脑辅材</w:t>
            </w:r>
          </w:p>
        </w:tc>
        <w:tc>
          <w:tcPr>
            <w:tcW w:w="5866"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每台电脑一只光电鼠标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2"/>
                <w:sz w:val="21"/>
                <w:szCs w:val="21"/>
                <w:lang w:eastAsia="zh-CN"/>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lang w:val="en-US" w:eastAsia="zh-CN"/>
                <w14:textOutline w14:w="4354" w14:cap="flat" w14:cmpd="sng">
                  <w14:solidFill>
                    <w14:srgbClr w14:val="000000"/>
                  </w14:solidFill>
                  <w14:prstDash w14:val="solid"/>
                  <w14:miter w14:val="0"/>
                </w14:textOutline>
              </w:rPr>
              <w:t>8</w:t>
            </w: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应用软件</w:t>
            </w:r>
          </w:p>
        </w:tc>
        <w:tc>
          <w:tcPr>
            <w:tcW w:w="5866"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仿宋" w:hAnsi="仿宋" w:eastAsia="仿宋" w:cs="仿宋"/>
                <w:spacing w:val="-5"/>
                <w:sz w:val="21"/>
                <w:szCs w:val="21"/>
                <w:lang w:val="en-US" w:eastAsia="zh-CN"/>
              </w:rPr>
            </w:pPr>
            <w:r>
              <w:rPr>
                <w:rFonts w:hint="eastAsia" w:ascii="仿宋" w:hAnsi="仿宋" w:eastAsia="仿宋" w:cs="仿宋"/>
                <w:spacing w:val="-5"/>
                <w:sz w:val="21"/>
                <w:szCs w:val="21"/>
              </w:rPr>
              <w:t>IllustratorCC</w:t>
            </w:r>
            <w:r>
              <w:rPr>
                <w:rFonts w:hint="eastAsia" w:ascii="仿宋" w:hAnsi="仿宋" w:eastAsia="仿宋" w:cs="仿宋"/>
                <w:spacing w:val="-5"/>
                <w:sz w:val="21"/>
                <w:szCs w:val="21"/>
                <w:lang w:val="en-US" w:eastAsia="zh-CN"/>
              </w:rPr>
              <w:t>2022</w:t>
            </w:r>
            <w:r>
              <w:rPr>
                <w:rFonts w:hint="eastAsia" w:ascii="仿宋" w:hAnsi="仿宋" w:eastAsia="仿宋" w:cs="仿宋"/>
                <w:spacing w:val="-5"/>
                <w:sz w:val="21"/>
                <w:szCs w:val="21"/>
              </w:rPr>
              <w:t>中文版、photoshopCC</w:t>
            </w:r>
            <w:r>
              <w:rPr>
                <w:rFonts w:hint="eastAsia" w:ascii="仿宋" w:hAnsi="仿宋" w:eastAsia="仿宋" w:cs="仿宋"/>
                <w:spacing w:val="-5"/>
                <w:sz w:val="21"/>
                <w:szCs w:val="21"/>
                <w:lang w:val="en-US" w:eastAsia="zh-CN"/>
              </w:rPr>
              <w:t xml:space="preserve"> 2022</w:t>
            </w:r>
            <w:r>
              <w:rPr>
                <w:rFonts w:hint="eastAsia" w:ascii="仿宋" w:hAnsi="仿宋" w:eastAsia="仿宋" w:cs="仿宋"/>
                <w:spacing w:val="-5"/>
                <w:sz w:val="21"/>
                <w:szCs w:val="21"/>
              </w:rPr>
              <w:t>中文版、InDesignCC</w:t>
            </w:r>
            <w:r>
              <w:rPr>
                <w:rFonts w:hint="eastAsia" w:ascii="仿宋" w:hAnsi="仿宋" w:eastAsia="仿宋" w:cs="仿宋"/>
                <w:spacing w:val="-5"/>
                <w:sz w:val="21"/>
                <w:szCs w:val="21"/>
                <w:lang w:val="en-US" w:eastAsia="zh-CN"/>
              </w:rPr>
              <w:t xml:space="preserve"> 2022</w:t>
            </w:r>
            <w:r>
              <w:rPr>
                <w:rFonts w:hint="eastAsia" w:ascii="仿宋" w:hAnsi="仿宋" w:eastAsia="仿宋" w:cs="仿宋"/>
                <w:spacing w:val="-5"/>
                <w:sz w:val="21"/>
                <w:szCs w:val="21"/>
              </w:rPr>
              <w:t>中文版，不提供特定词库软件</w:t>
            </w:r>
            <w:r>
              <w:rPr>
                <w:rFonts w:hint="eastAsia" w:ascii="仿宋" w:hAnsi="仿宋" w:eastAsia="仿宋" w:cs="仿宋"/>
                <w:spacing w:val="-5"/>
                <w:sz w:val="21"/>
                <w:szCs w:val="21"/>
                <w:lang w:eastAsia="zh-CN"/>
              </w:rPr>
              <w:t>，</w:t>
            </w:r>
            <w:r>
              <w:rPr>
                <w:rFonts w:hint="eastAsia" w:ascii="仿宋" w:hAnsi="仿宋" w:eastAsia="仿宋" w:cs="仿宋"/>
                <w:spacing w:val="-5"/>
                <w:sz w:val="21"/>
                <w:szCs w:val="21"/>
                <w:lang w:val="en-US" w:eastAsia="zh-CN"/>
              </w:rPr>
              <w:t>匹配与部分赛题设计项目相关的图片素材</w:t>
            </w:r>
          </w:p>
        </w:tc>
      </w:tr>
    </w:tbl>
    <w:p>
      <w:pPr>
        <w:pStyle w:val="3"/>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pPr>
      <w:r>
        <w:rPr>
          <w:rFonts w:hint="eastAsia" w:ascii="仿宋_GB2312" w:hAnsi="仿宋_GB2312" w:cs="仿宋_GB2312"/>
          <w:lang w:eastAsia="zh-CN"/>
        </w:rPr>
        <w:t>（</w:t>
      </w:r>
      <w:r>
        <w:rPr>
          <w:rFonts w:hint="eastAsia" w:ascii="仿宋_GB2312" w:hAnsi="仿宋_GB2312" w:cs="仿宋_GB2312"/>
          <w:lang w:val="en-US" w:eastAsia="zh-CN"/>
        </w:rPr>
        <w:t>三</w:t>
      </w:r>
      <w:r>
        <w:rPr>
          <w:rFonts w:hint="eastAsia" w:ascii="仿宋_GB2312" w:hAnsi="仿宋_GB2312" w:cs="仿宋_GB2312"/>
          <w:lang w:eastAsia="zh-CN"/>
        </w:rPr>
        <w:t>）</w:t>
      </w:r>
      <w:r>
        <w:rPr>
          <w:rFonts w:hint="eastAsia" w:ascii="仿宋_GB2312" w:hAnsi="仿宋_GB2312" w:eastAsia="仿宋_GB2312" w:cs="仿宋_GB2312"/>
        </w:rPr>
        <w:t>辅助工具清单</w:t>
      </w:r>
    </w:p>
    <w:tbl>
      <w:tblPr>
        <w:tblStyle w:val="27"/>
        <w:tblW w:w="8520" w:type="dxa"/>
        <w:tblInd w:w="2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2"/>
        <w:gridCol w:w="4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992"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ascii="仿宋" w:hAnsi="仿宋" w:eastAsia="仿宋" w:cs="仿宋"/>
                <w:spacing w:val="-3"/>
                <w:sz w:val="21"/>
                <w:szCs w:val="21"/>
                <w14:textOutline w14:w="4354" w14:cap="flat" w14:cmpd="sng">
                  <w14:solidFill>
                    <w14:srgbClr w14:val="000000"/>
                  </w14:solidFill>
                  <w14:prstDash w14:val="solid"/>
                  <w14:miter w14:val="0"/>
                </w14:textOutline>
              </w:rPr>
            </w:pPr>
            <w:r>
              <w:rPr>
                <w:rFonts w:ascii="仿宋" w:hAnsi="仿宋" w:eastAsia="仿宋" w:cs="仿宋"/>
                <w:spacing w:val="-3"/>
                <w:sz w:val="21"/>
                <w:szCs w:val="21"/>
                <w14:textOutline w14:w="4354" w14:cap="flat" w14:cmpd="sng">
                  <w14:solidFill>
                    <w14:srgbClr w14:val="000000"/>
                  </w14:solidFill>
                  <w14:prstDash w14:val="solid"/>
                  <w14:miter w14:val="0"/>
                </w14:textOutline>
              </w:rPr>
              <w:t>辅助工具与材料</w:t>
            </w:r>
          </w:p>
        </w:tc>
        <w:tc>
          <w:tcPr>
            <w:tcW w:w="4528"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firstLine="1836" w:firstLineChars="900"/>
              <w:jc w:val="center"/>
              <w:textAlignment w:val="auto"/>
              <w:rPr>
                <w:rFonts w:ascii="仿宋" w:hAnsi="仿宋" w:eastAsia="仿宋" w:cs="仿宋"/>
                <w:spacing w:val="-3"/>
                <w:sz w:val="21"/>
                <w:szCs w:val="21"/>
                <w14:textOutline w14:w="4354" w14:cap="flat" w14:cmpd="sng">
                  <w14:solidFill>
                    <w14:srgbClr w14:val="000000"/>
                  </w14:solidFill>
                  <w14:prstDash w14:val="solid"/>
                  <w14:miter w14:val="0"/>
                </w14:textOutline>
              </w:rPr>
            </w:pPr>
            <w:r>
              <w:rPr>
                <w:rFonts w:ascii="仿宋" w:hAnsi="仿宋" w:eastAsia="仿宋" w:cs="仿宋"/>
                <w:spacing w:val="-3"/>
                <w:sz w:val="21"/>
                <w:szCs w:val="21"/>
                <w14:textOutline w14:w="4354" w14:cap="flat" w14:cmpd="sng">
                  <w14:solidFill>
                    <w14:srgbClr w14:val="000000"/>
                  </w14:solidFill>
                  <w14:prstDash w14:val="solid"/>
                  <w14:miter w14:val="0"/>
                </w14:textOutline>
              </w:rPr>
              <w:t>数量和要求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992"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hint="eastAsia" w:ascii="仿宋" w:hAnsi="仿宋" w:eastAsia="仿宋" w:cs="仿宋"/>
                <w:color w:val="000000" w:themeColor="text1"/>
                <w:spacing w:val="-4"/>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文件袋</w:t>
            </w:r>
          </w:p>
        </w:tc>
        <w:tc>
          <w:tcPr>
            <w:tcW w:w="4528"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hint="eastAsia" w:ascii="仿宋" w:hAnsi="仿宋" w:eastAsia="仿宋" w:cs="仿宋"/>
                <w:color w:val="000000" w:themeColor="text1"/>
                <w:spacing w:val="-4"/>
                <w:sz w:val="21"/>
                <w:szCs w:val="21"/>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40</w:t>
            </w:r>
            <w:r>
              <w:rPr>
                <w:rFonts w:hint="eastAsia" w:ascii="仿宋" w:hAnsi="仿宋" w:eastAsia="仿宋" w:cs="仿宋"/>
                <w:color w:val="000000" w:themeColor="text1"/>
                <w:spacing w:val="-4"/>
                <w:sz w:val="21"/>
                <w:szCs w:val="21"/>
                <w14:textFill>
                  <w14:solidFill>
                    <w14:schemeClr w14:val="tx1"/>
                  </w14:solidFill>
                </w14:textFill>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992"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hint="default" w:ascii="仿宋" w:hAnsi="仿宋" w:eastAsia="仿宋" w:cs="仿宋"/>
                <w:color w:val="000000" w:themeColor="text1"/>
                <w:spacing w:val="-4"/>
                <w:sz w:val="21"/>
                <w:szCs w:val="21"/>
                <w:lang w:val="en-US" w:eastAsia="zh-CN"/>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签字笔</w:t>
            </w:r>
            <w:r>
              <w:rPr>
                <w:rFonts w:hint="eastAsia" w:ascii="仿宋" w:hAnsi="仿宋" w:eastAsia="仿宋" w:cs="仿宋"/>
                <w:color w:val="000000" w:themeColor="text1"/>
                <w:spacing w:val="-4"/>
                <w:sz w:val="21"/>
                <w:szCs w:val="21"/>
                <w:lang w:eastAsia="zh-CN"/>
                <w14:textFill>
                  <w14:solidFill>
                    <w14:schemeClr w14:val="tx1"/>
                  </w14:solidFill>
                </w14:textFill>
              </w:rPr>
              <w:t>、</w:t>
            </w:r>
            <w:r>
              <w:rPr>
                <w:rFonts w:hint="eastAsia" w:ascii="仿宋" w:hAnsi="仿宋" w:eastAsia="仿宋" w:cs="仿宋"/>
                <w:color w:val="000000" w:themeColor="text1"/>
                <w:spacing w:val="-4"/>
                <w:sz w:val="21"/>
                <w:szCs w:val="21"/>
                <w:lang w:val="en-US" w:eastAsia="zh-CN"/>
                <w14:textFill>
                  <w14:solidFill>
                    <w14:schemeClr w14:val="tx1"/>
                  </w14:solidFill>
                </w14:textFill>
              </w:rPr>
              <w:t>铅笔</w:t>
            </w:r>
          </w:p>
        </w:tc>
        <w:tc>
          <w:tcPr>
            <w:tcW w:w="4528"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hint="eastAsia" w:ascii="仿宋" w:hAnsi="仿宋" w:eastAsia="仿宋" w:cs="仿宋"/>
                <w:color w:val="000000" w:themeColor="text1"/>
                <w:spacing w:val="-4"/>
                <w:sz w:val="21"/>
                <w:szCs w:val="21"/>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各40</w:t>
            </w:r>
            <w:r>
              <w:rPr>
                <w:rFonts w:hint="eastAsia" w:ascii="仿宋" w:hAnsi="仿宋" w:eastAsia="仿宋" w:cs="仿宋"/>
                <w:color w:val="000000" w:themeColor="text1"/>
                <w:spacing w:val="-4"/>
                <w:sz w:val="21"/>
                <w:szCs w:val="21"/>
                <w14:textFill>
                  <w14:solidFill>
                    <w14:schemeClr w14:val="tx1"/>
                  </w14:solidFill>
                </w14:textFill>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992"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hint="eastAsia" w:ascii="仿宋" w:hAnsi="仿宋" w:eastAsia="仿宋" w:cs="仿宋"/>
                <w:color w:val="000000" w:themeColor="text1"/>
                <w:spacing w:val="-4"/>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A4打印纸</w:t>
            </w:r>
            <w:r>
              <w:rPr>
                <w:rFonts w:hint="eastAsia" w:ascii="仿宋" w:hAnsi="仿宋" w:eastAsia="仿宋" w:cs="仿宋"/>
                <w:color w:val="000000" w:themeColor="text1"/>
                <w:spacing w:val="-4"/>
                <w:sz w:val="21"/>
                <w:szCs w:val="21"/>
                <w:lang w:eastAsia="zh-CN"/>
                <w14:textFill>
                  <w14:solidFill>
                    <w14:schemeClr w14:val="tx1"/>
                  </w14:solidFill>
                </w14:textFill>
              </w:rPr>
              <w:t>（</w:t>
            </w:r>
            <w:r>
              <w:rPr>
                <w:rFonts w:hint="eastAsia" w:ascii="仿宋" w:hAnsi="仿宋" w:eastAsia="仿宋" w:cs="仿宋"/>
                <w:color w:val="000000" w:themeColor="text1"/>
                <w:spacing w:val="-4"/>
                <w:sz w:val="21"/>
                <w:szCs w:val="21"/>
                <w14:textFill>
                  <w14:solidFill>
                    <w14:schemeClr w14:val="tx1"/>
                  </w14:solidFill>
                </w14:textFill>
              </w:rPr>
              <w:t>草稿纸</w:t>
            </w:r>
            <w:r>
              <w:rPr>
                <w:rFonts w:hint="eastAsia" w:ascii="仿宋" w:hAnsi="仿宋" w:eastAsia="仿宋" w:cs="仿宋"/>
                <w:color w:val="000000" w:themeColor="text1"/>
                <w:spacing w:val="-4"/>
                <w:sz w:val="21"/>
                <w:szCs w:val="21"/>
                <w:lang w:eastAsia="zh-CN"/>
                <w14:textFill>
                  <w14:solidFill>
                    <w14:schemeClr w14:val="tx1"/>
                  </w14:solidFill>
                </w14:textFill>
              </w:rPr>
              <w:t>）</w:t>
            </w:r>
          </w:p>
        </w:tc>
        <w:tc>
          <w:tcPr>
            <w:tcW w:w="4528"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hint="default" w:ascii="仿宋" w:hAnsi="仿宋" w:eastAsia="仿宋" w:cs="仿宋"/>
                <w:color w:val="000000" w:themeColor="text1"/>
                <w:spacing w:val="-4"/>
                <w:sz w:val="21"/>
                <w:szCs w:val="21"/>
                <w:lang w:val="en-US" w:eastAsia="zh-CN"/>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100张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992"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hint="eastAsia" w:ascii="仿宋" w:hAnsi="仿宋" w:eastAsia="仿宋" w:cs="仿宋"/>
                <w:color w:val="000000" w:themeColor="text1"/>
                <w:spacing w:val="-4"/>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封条</w:t>
            </w:r>
          </w:p>
        </w:tc>
        <w:tc>
          <w:tcPr>
            <w:tcW w:w="4528"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hint="eastAsia" w:ascii="仿宋" w:hAnsi="仿宋" w:eastAsia="仿宋" w:cs="仿宋"/>
                <w:color w:val="000000" w:themeColor="text1"/>
                <w:spacing w:val="-4"/>
                <w:sz w:val="21"/>
                <w:szCs w:val="21"/>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40</w:t>
            </w:r>
            <w:r>
              <w:rPr>
                <w:rFonts w:hint="eastAsia" w:ascii="仿宋" w:hAnsi="仿宋" w:eastAsia="仿宋" w:cs="仿宋"/>
                <w:color w:val="000000" w:themeColor="text1"/>
                <w:spacing w:val="-4"/>
                <w:sz w:val="21"/>
                <w:szCs w:val="21"/>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992"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hint="eastAsia" w:ascii="仿宋" w:hAnsi="仿宋" w:eastAsia="仿宋" w:cs="仿宋"/>
                <w:color w:val="000000" w:themeColor="text1"/>
                <w:spacing w:val="-4"/>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U盘</w:t>
            </w:r>
          </w:p>
        </w:tc>
        <w:tc>
          <w:tcPr>
            <w:tcW w:w="4528"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hint="default" w:ascii="仿宋" w:hAnsi="仿宋" w:eastAsia="仿宋" w:cs="仿宋"/>
                <w:color w:val="000000" w:themeColor="text1"/>
                <w:spacing w:val="-4"/>
                <w:sz w:val="21"/>
                <w:szCs w:val="21"/>
                <w:lang w:val="en-US" w:eastAsia="zh-CN"/>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40个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992"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hint="eastAsia" w:ascii="仿宋" w:hAnsi="仿宋" w:eastAsia="仿宋" w:cs="仿宋"/>
                <w:color w:val="000000" w:themeColor="text1"/>
                <w:spacing w:val="-4"/>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保险柜</w:t>
            </w:r>
          </w:p>
        </w:tc>
        <w:tc>
          <w:tcPr>
            <w:tcW w:w="4528"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hint="eastAsia" w:ascii="仿宋" w:hAnsi="仿宋" w:eastAsia="仿宋" w:cs="仿宋"/>
                <w:color w:val="000000" w:themeColor="text1"/>
                <w:spacing w:val="-4"/>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992"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hint="default" w:ascii="仿宋" w:hAnsi="仿宋" w:eastAsia="仿宋" w:cs="仿宋"/>
                <w:color w:val="000000" w:themeColor="text1"/>
                <w:spacing w:val="-4"/>
                <w:sz w:val="21"/>
                <w:szCs w:val="21"/>
                <w:lang w:val="en-US" w:eastAsia="zh-CN"/>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A3打印纸</w:t>
            </w:r>
          </w:p>
        </w:tc>
        <w:tc>
          <w:tcPr>
            <w:tcW w:w="4528"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hint="default" w:ascii="仿宋" w:hAnsi="仿宋" w:eastAsia="仿宋" w:cs="仿宋"/>
                <w:color w:val="000000" w:themeColor="text1"/>
                <w:spacing w:val="-4"/>
                <w:sz w:val="21"/>
                <w:szCs w:val="21"/>
                <w:lang w:val="en-US" w:eastAsia="zh-CN"/>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70张</w:t>
            </w:r>
          </w:p>
        </w:tc>
      </w:tr>
    </w:tbl>
    <w:p>
      <w:pPr>
        <w:pStyle w:val="2"/>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480" w:firstLineChars="200"/>
        <w:textAlignment w:val="auto"/>
        <w:rPr>
          <w:rFonts w:hint="eastAsia" w:ascii="黑体" w:hAnsi="黑体" w:eastAsia="黑体"/>
          <w:b w:val="0"/>
          <w:bCs/>
          <w:sz w:val="24"/>
          <w:szCs w:val="24"/>
        </w:rPr>
      </w:pPr>
      <w:r>
        <w:rPr>
          <w:rFonts w:hint="eastAsia" w:ascii="黑体" w:hAnsi="黑体" w:eastAsia="黑体"/>
          <w:b w:val="0"/>
          <w:bCs/>
          <w:sz w:val="24"/>
          <w:szCs w:val="24"/>
        </w:rPr>
        <w:t>十一、成绩评定</w:t>
      </w:r>
    </w:p>
    <w:p>
      <w:pPr>
        <w:pStyle w:val="28"/>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textAlignment w:val="auto"/>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44"/>
          <w:sz w:val="24"/>
          <w:szCs w:val="21"/>
          <w:lang w:val="en-US" w:eastAsia="zh-CN" w:bidi="ar-SA"/>
          <w14:textFill>
            <w14:solidFill>
              <w14:schemeClr w14:val="tx1"/>
            </w14:solidFill>
          </w14:textFill>
        </w:rPr>
        <w:t>本着“公开、公平、公正、独立、透明”的原则，裁判组负责对参赛选手竞赛作品按赛项评分标准进行评定。</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2" w:firstLineChars="200"/>
        <w:textAlignment w:val="auto"/>
      </w:pPr>
      <w:r>
        <w:rPr>
          <w:rFonts w:hint="eastAsia" w:ascii="仿宋_GB2312" w:hAnsi="仿宋_GB2312" w:cs="仿宋_GB2312"/>
          <w:lang w:eastAsia="zh-CN"/>
        </w:rPr>
        <w:t>（</w:t>
      </w:r>
      <w:r>
        <w:rPr>
          <w:rFonts w:hint="eastAsia" w:ascii="仿宋_GB2312" w:hAnsi="仿宋_GB2312" w:eastAsia="仿宋_GB2312" w:cs="仿宋_GB2312"/>
        </w:rPr>
        <w:t>一</w:t>
      </w:r>
      <w:r>
        <w:rPr>
          <w:rFonts w:hint="eastAsia" w:ascii="仿宋_GB2312" w:hAnsi="仿宋_GB2312" w:cs="仿宋_GB2312"/>
          <w:lang w:eastAsia="zh-CN"/>
        </w:rPr>
        <w:t>）</w:t>
      </w:r>
      <w:r>
        <w:rPr>
          <w:rFonts w:hint="eastAsia" w:ascii="仿宋_GB2312" w:hAnsi="仿宋_GB2312" w:eastAsia="仿宋_GB2312" w:cs="仿宋_GB2312"/>
        </w:rPr>
        <w:t>赛项评分标准</w:t>
      </w:r>
    </w:p>
    <w:tbl>
      <w:tblPr>
        <w:tblStyle w:val="27"/>
        <w:tblW w:w="82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743"/>
        <w:gridCol w:w="5820"/>
        <w:gridCol w:w="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102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r>
              <w:rPr>
                <w:rFonts w:ascii="仿宋" w:hAnsi="仿宋" w:eastAsia="仿宋" w:cs="仿宋"/>
                <w:spacing w:val="-12"/>
                <w:sz w:val="21"/>
                <w:szCs w:val="21"/>
                <w14:textOutline w14:w="4354" w14:cap="flat" w14:cmpd="sng">
                  <w14:solidFill>
                    <w14:srgbClr w14:val="000000"/>
                  </w14:solidFill>
                  <w14:prstDash w14:val="solid"/>
                  <w14:miter w14:val="0"/>
                </w14:textOutline>
              </w:rPr>
              <w:t>比赛</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r>
              <w:rPr>
                <w:rFonts w:ascii="仿宋" w:hAnsi="仿宋" w:eastAsia="仿宋" w:cs="仿宋"/>
                <w:spacing w:val="-12"/>
                <w:sz w:val="21"/>
                <w:szCs w:val="21"/>
                <w14:textOutline w14:w="4354" w14:cap="flat" w14:cmpd="sng">
                  <w14:solidFill>
                    <w14:srgbClr w14:val="000000"/>
                  </w14:solidFill>
                  <w14:prstDash w14:val="solid"/>
                  <w14:miter w14:val="0"/>
                </w14:textOutline>
              </w:rPr>
              <w:t>内容</w:t>
            </w:r>
          </w:p>
        </w:tc>
        <w:tc>
          <w:tcPr>
            <w:tcW w:w="74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r>
              <w:rPr>
                <w:rFonts w:ascii="仿宋" w:hAnsi="仿宋" w:eastAsia="仿宋" w:cs="仿宋"/>
                <w:spacing w:val="-12"/>
                <w:sz w:val="21"/>
                <w:szCs w:val="21"/>
                <w14:textOutline w14:w="4354" w14:cap="flat" w14:cmpd="sng">
                  <w14:solidFill>
                    <w14:srgbClr w14:val="000000"/>
                  </w14:solidFill>
                  <w14:prstDash w14:val="solid"/>
                  <w14:miter w14:val="0"/>
                </w14:textOutline>
              </w:rPr>
              <w:t>分值</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r>
              <w:rPr>
                <w:rFonts w:ascii="仿宋" w:hAnsi="仿宋" w:eastAsia="仿宋" w:cs="仿宋"/>
                <w:spacing w:val="-12"/>
                <w:sz w:val="21"/>
                <w:szCs w:val="21"/>
                <w14:textOutline w14:w="4354" w14:cap="flat" w14:cmpd="sng">
                  <w14:solidFill>
                    <w14:srgbClr w14:val="000000"/>
                  </w14:solidFill>
                  <w14:prstDash w14:val="solid"/>
                  <w14:miter w14:val="0"/>
                </w14:textOutline>
              </w:rPr>
              <w:t>比例</w:t>
            </w:r>
          </w:p>
        </w:tc>
        <w:tc>
          <w:tcPr>
            <w:tcW w:w="582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r>
              <w:rPr>
                <w:rFonts w:ascii="仿宋" w:hAnsi="仿宋" w:eastAsia="仿宋" w:cs="仿宋"/>
                <w:spacing w:val="-12"/>
                <w:sz w:val="21"/>
                <w:szCs w:val="21"/>
                <w14:textOutline w14:w="4354" w14:cap="flat" w14:cmpd="sng">
                  <w14:solidFill>
                    <w14:srgbClr w14:val="000000"/>
                  </w14:solidFill>
                  <w14:prstDash w14:val="solid"/>
                  <w14:miter w14:val="0"/>
                </w14:textOutline>
              </w:rPr>
              <w:t>评分细则</w:t>
            </w:r>
          </w:p>
        </w:tc>
        <w:tc>
          <w:tcPr>
            <w:tcW w:w="705"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r>
              <w:rPr>
                <w:rFonts w:ascii="仿宋" w:hAnsi="仿宋" w:eastAsia="仿宋" w:cs="仿宋"/>
                <w:spacing w:val="-12"/>
                <w:sz w:val="21"/>
                <w:szCs w:val="21"/>
                <w14:textOutline w14:w="4354" w14:cap="flat" w14:cmpd="sng">
                  <w14:solidFill>
                    <w14:srgbClr w14:val="000000"/>
                  </w14:solidFill>
                  <w14:prstDash w14:val="solid"/>
                  <w14:miter w14:val="0"/>
                </w14:textOutli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24" w:type="dxa"/>
            <w:vMerge w:val="restar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r>
              <w:rPr>
                <w:rFonts w:ascii="仿宋" w:hAnsi="仿宋" w:eastAsia="仿宋" w:cs="仿宋"/>
                <w:spacing w:val="-12"/>
                <w:sz w:val="21"/>
                <w:szCs w:val="21"/>
                <w14:textOutline w14:w="4354" w14:cap="flat" w14:cmpd="sng">
                  <w14:solidFill>
                    <w14:srgbClr w14:val="000000"/>
                  </w14:solidFill>
                  <w14:prstDash w14:val="solid"/>
                  <w14:miter w14:val="0"/>
                </w14:textOutline>
              </w:rPr>
              <w:t>视觉形象</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r>
              <w:rPr>
                <w:rFonts w:ascii="仿宋" w:hAnsi="仿宋" w:eastAsia="仿宋" w:cs="仿宋"/>
                <w:spacing w:val="-12"/>
                <w:sz w:val="21"/>
                <w:szCs w:val="21"/>
                <w14:textOutline w14:w="4354" w14:cap="flat" w14:cmpd="sng">
                  <w14:solidFill>
                    <w14:srgbClr w14:val="000000"/>
                  </w14:solidFill>
                  <w14:prstDash w14:val="solid"/>
                  <w14:miter w14:val="0"/>
                </w14:textOutline>
              </w:rPr>
              <w:t>基础系统</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r>
              <w:rPr>
                <w:rFonts w:ascii="仿宋" w:hAnsi="仿宋" w:eastAsia="仿宋" w:cs="仿宋"/>
                <w:spacing w:val="-12"/>
                <w:sz w:val="21"/>
                <w:szCs w:val="21"/>
                <w14:textOutline w14:w="4354" w14:cap="flat" w14:cmpd="sng">
                  <w14:solidFill>
                    <w14:srgbClr w14:val="000000"/>
                  </w14:solidFill>
                  <w14:prstDash w14:val="solid"/>
                  <w14:miter w14:val="0"/>
                </w14:textOutline>
              </w:rPr>
              <w:t>设计</w:t>
            </w:r>
          </w:p>
        </w:tc>
        <w:tc>
          <w:tcPr>
            <w:tcW w:w="743" w:type="dxa"/>
            <w:vMerge w:val="restart"/>
            <w:tcBorders>
              <w:top w:val="single" w:color="auto" w:sz="4" w:space="0"/>
              <w:bottom w:val="single" w:color="auto" w:sz="4" w:space="0"/>
            </w:tcBorders>
            <w:vAlign w:val="center"/>
          </w:tcPr>
          <w:p>
            <w:pPr>
              <w:pageBreakBefore w:val="0"/>
              <w:widowControl w:val="0"/>
              <w:kinsoku/>
              <w:wordWrap/>
              <w:overflowPunct/>
              <w:topLinePunct w:val="0"/>
              <w:autoSpaceDE/>
              <w:autoSpaceDN/>
              <w:bidi w:val="0"/>
              <w:ind w:left="0"/>
              <w:jc w:val="center"/>
              <w:textAlignment w:val="auto"/>
              <w:rPr>
                <w:rFonts w:hint="eastAsia" w:ascii="仿宋" w:hAnsi="仿宋" w:eastAsia="仿宋" w:cs="仿宋"/>
                <w:spacing w:val="-16"/>
                <w:sz w:val="21"/>
                <w:szCs w:val="21"/>
              </w:rPr>
            </w:pPr>
            <w:r>
              <w:rPr>
                <w:rFonts w:hint="eastAsia" w:ascii="仿宋" w:hAnsi="仿宋" w:eastAsia="仿宋" w:cs="仿宋"/>
                <w:spacing w:val="-16"/>
                <w:sz w:val="21"/>
                <w:szCs w:val="21"/>
              </w:rPr>
              <w:t>25%</w:t>
            </w:r>
          </w:p>
        </w:tc>
        <w:tc>
          <w:tcPr>
            <w:tcW w:w="5820" w:type="dxa"/>
            <w:tcBorders>
              <w:top w:val="single" w:color="auto" w:sz="4" w:space="0"/>
              <w:bottom w:val="single" w:color="auto" w:sz="4" w:space="0"/>
            </w:tcBorders>
            <w:vAlign w:val="top"/>
          </w:tcPr>
          <w:p>
            <w:pPr>
              <w:pageBreakBefore w:val="0"/>
              <w:widowControl w:val="0"/>
              <w:kinsoku/>
              <w:wordWrap/>
              <w:overflowPunct/>
              <w:topLinePunct w:val="0"/>
              <w:autoSpaceDE/>
              <w:autoSpaceDN/>
              <w:bidi w:val="0"/>
              <w:spacing w:line="264" w:lineRule="auto"/>
              <w:ind w:left="0" w:leftChars="0" w:firstLine="294" w:firstLineChars="0"/>
              <w:jc w:val="both"/>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1.切题性：与试卷主题要求相契合</w:t>
            </w:r>
          </w:p>
        </w:tc>
        <w:tc>
          <w:tcPr>
            <w:tcW w:w="705" w:type="dxa"/>
            <w:tcBorders>
              <w:top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pacing w:line="186" w:lineRule="auto"/>
              <w:ind w:left="0"/>
              <w:jc w:val="center"/>
              <w:textAlignment w:val="auto"/>
              <w:rPr>
                <w:rFonts w:hint="eastAsia" w:ascii="仿宋" w:hAnsi="仿宋" w:eastAsia="仿宋" w:cs="仿宋"/>
                <w:spacing w:val="-16"/>
                <w:sz w:val="21"/>
                <w:szCs w:val="21"/>
              </w:rPr>
            </w:pPr>
            <w:r>
              <w:rPr>
                <w:rFonts w:hint="eastAsia" w:ascii="仿宋" w:hAnsi="仿宋" w:eastAsia="仿宋" w:cs="仿宋"/>
                <w:spacing w:val="-16"/>
                <w:sz w:val="21"/>
                <w:szCs w:val="21"/>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24" w:type="dxa"/>
            <w:vMerge w:val="continue"/>
            <w:tcBorders>
              <w:top w:val="single" w:color="auto" w:sz="4" w:space="0"/>
              <w:left w:val="single" w:color="auto" w:sz="4" w:space="0"/>
              <w:bottom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p>
        </w:tc>
        <w:tc>
          <w:tcPr>
            <w:tcW w:w="743" w:type="dxa"/>
            <w:vMerge w:val="continue"/>
            <w:tcBorders>
              <w:top w:val="single" w:color="auto" w:sz="4" w:space="0"/>
              <w:bottom w:val="nil"/>
            </w:tcBorders>
            <w:vAlign w:val="top"/>
          </w:tcPr>
          <w:p>
            <w:pPr>
              <w:pageBreakBefore w:val="0"/>
              <w:widowControl w:val="0"/>
              <w:kinsoku/>
              <w:wordWrap/>
              <w:overflowPunct/>
              <w:topLinePunct w:val="0"/>
              <w:autoSpaceDE/>
              <w:autoSpaceDN/>
              <w:bidi w:val="0"/>
              <w:ind w:left="0"/>
              <w:jc w:val="center"/>
              <w:textAlignment w:val="auto"/>
              <w:rPr>
                <w:rFonts w:hint="eastAsia" w:ascii="仿宋" w:hAnsi="仿宋" w:eastAsia="仿宋" w:cs="仿宋"/>
                <w:spacing w:val="-16"/>
                <w:sz w:val="21"/>
                <w:szCs w:val="21"/>
              </w:rPr>
            </w:pPr>
          </w:p>
        </w:tc>
        <w:tc>
          <w:tcPr>
            <w:tcW w:w="5820" w:type="dxa"/>
            <w:tcBorders>
              <w:top w:val="single" w:color="auto" w:sz="4" w:space="0"/>
            </w:tcBorders>
            <w:vAlign w:val="top"/>
          </w:tcPr>
          <w:p>
            <w:pPr>
              <w:pageBreakBefore w:val="0"/>
              <w:widowControl w:val="0"/>
              <w:kinsoku/>
              <w:wordWrap/>
              <w:overflowPunct/>
              <w:topLinePunct w:val="0"/>
              <w:autoSpaceDE/>
              <w:autoSpaceDN/>
              <w:bidi w:val="0"/>
              <w:spacing w:line="264" w:lineRule="auto"/>
              <w:ind w:left="0" w:leftChars="0" w:firstLine="294" w:firstLineChars="0"/>
              <w:jc w:val="both"/>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2.原创性：概念独特，创意新颖</w:t>
            </w:r>
          </w:p>
        </w:tc>
        <w:tc>
          <w:tcPr>
            <w:tcW w:w="705" w:type="dxa"/>
            <w:tcBorders>
              <w:top w:val="single" w:color="auto" w:sz="4" w:space="0"/>
            </w:tcBorders>
            <w:vAlign w:val="center"/>
          </w:tcPr>
          <w:p>
            <w:pPr>
              <w:pageBreakBefore w:val="0"/>
              <w:widowControl w:val="0"/>
              <w:kinsoku/>
              <w:wordWrap/>
              <w:overflowPunct/>
              <w:topLinePunct w:val="0"/>
              <w:autoSpaceDE/>
              <w:autoSpaceDN/>
              <w:bidi w:val="0"/>
              <w:spacing w:line="186" w:lineRule="auto"/>
              <w:ind w:left="0"/>
              <w:jc w:val="center"/>
              <w:textAlignment w:val="auto"/>
              <w:rPr>
                <w:rFonts w:hint="eastAsia" w:ascii="仿宋" w:hAnsi="仿宋" w:eastAsia="仿宋" w:cs="仿宋"/>
                <w:spacing w:val="-16"/>
                <w:sz w:val="21"/>
                <w:szCs w:val="21"/>
              </w:rPr>
            </w:pPr>
            <w:r>
              <w:rPr>
                <w:rFonts w:hint="eastAsia" w:ascii="仿宋" w:hAnsi="仿宋" w:eastAsia="仿宋" w:cs="仿宋"/>
                <w:spacing w:val="-16"/>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24" w:type="dxa"/>
            <w:vMerge w:val="continue"/>
            <w:tcBorders>
              <w:top w:val="nil"/>
              <w:left w:val="single" w:color="auto" w:sz="4" w:space="0"/>
              <w:bottom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p>
        </w:tc>
        <w:tc>
          <w:tcPr>
            <w:tcW w:w="743" w:type="dxa"/>
            <w:vMerge w:val="continue"/>
            <w:tcBorders>
              <w:top w:val="nil"/>
              <w:bottom w:val="nil"/>
            </w:tcBorders>
            <w:vAlign w:val="top"/>
          </w:tcPr>
          <w:p>
            <w:pPr>
              <w:pageBreakBefore w:val="0"/>
              <w:widowControl w:val="0"/>
              <w:kinsoku/>
              <w:wordWrap/>
              <w:overflowPunct/>
              <w:topLinePunct w:val="0"/>
              <w:autoSpaceDE/>
              <w:autoSpaceDN/>
              <w:bidi w:val="0"/>
              <w:ind w:left="0"/>
              <w:jc w:val="center"/>
              <w:textAlignment w:val="auto"/>
              <w:rPr>
                <w:rFonts w:hint="eastAsia" w:ascii="仿宋" w:hAnsi="仿宋" w:eastAsia="仿宋" w:cs="仿宋"/>
                <w:spacing w:val="-16"/>
                <w:sz w:val="21"/>
                <w:szCs w:val="21"/>
              </w:rPr>
            </w:pPr>
          </w:p>
        </w:tc>
        <w:tc>
          <w:tcPr>
            <w:tcW w:w="5820" w:type="dxa"/>
            <w:vAlign w:val="top"/>
          </w:tcPr>
          <w:p>
            <w:pPr>
              <w:pageBreakBefore w:val="0"/>
              <w:widowControl w:val="0"/>
              <w:kinsoku/>
              <w:wordWrap/>
              <w:overflowPunct/>
              <w:topLinePunct w:val="0"/>
              <w:autoSpaceDE/>
              <w:autoSpaceDN/>
              <w:bidi w:val="0"/>
              <w:spacing w:line="264" w:lineRule="auto"/>
              <w:ind w:left="0" w:leftChars="0" w:firstLine="294" w:firstLineChars="0"/>
              <w:jc w:val="both"/>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3.易用性：满足各类传播媒体的应用及制作</w:t>
            </w:r>
          </w:p>
        </w:tc>
        <w:tc>
          <w:tcPr>
            <w:tcW w:w="705" w:type="dxa"/>
            <w:vAlign w:val="center"/>
          </w:tcPr>
          <w:p>
            <w:pPr>
              <w:pageBreakBefore w:val="0"/>
              <w:widowControl w:val="0"/>
              <w:kinsoku/>
              <w:wordWrap/>
              <w:overflowPunct/>
              <w:topLinePunct w:val="0"/>
              <w:autoSpaceDE/>
              <w:autoSpaceDN/>
              <w:bidi w:val="0"/>
              <w:spacing w:line="186" w:lineRule="auto"/>
              <w:ind w:left="0"/>
              <w:jc w:val="center"/>
              <w:textAlignment w:val="auto"/>
              <w:rPr>
                <w:rFonts w:hint="eastAsia" w:ascii="仿宋" w:hAnsi="仿宋" w:eastAsia="仿宋" w:cs="仿宋"/>
                <w:spacing w:val="-16"/>
                <w:sz w:val="21"/>
                <w:szCs w:val="21"/>
              </w:rPr>
            </w:pPr>
            <w:r>
              <w:rPr>
                <w:rFonts w:hint="eastAsia" w:ascii="仿宋" w:hAnsi="仿宋" w:eastAsia="仿宋" w:cs="仿宋"/>
                <w:spacing w:val="-16"/>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24" w:type="dxa"/>
            <w:vMerge w:val="continue"/>
            <w:tcBorders>
              <w:top w:val="nil"/>
              <w:left w:val="single" w:color="auto" w:sz="4" w:space="0"/>
              <w:bottom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p>
        </w:tc>
        <w:tc>
          <w:tcPr>
            <w:tcW w:w="743" w:type="dxa"/>
            <w:vMerge w:val="continue"/>
            <w:tcBorders>
              <w:top w:val="nil"/>
              <w:bottom w:val="nil"/>
            </w:tcBorders>
            <w:vAlign w:val="top"/>
          </w:tcPr>
          <w:p>
            <w:pPr>
              <w:pageBreakBefore w:val="0"/>
              <w:widowControl w:val="0"/>
              <w:kinsoku/>
              <w:wordWrap/>
              <w:overflowPunct/>
              <w:topLinePunct w:val="0"/>
              <w:autoSpaceDE/>
              <w:autoSpaceDN/>
              <w:bidi w:val="0"/>
              <w:ind w:left="0"/>
              <w:jc w:val="center"/>
              <w:textAlignment w:val="auto"/>
              <w:rPr>
                <w:rFonts w:hint="eastAsia" w:ascii="仿宋" w:hAnsi="仿宋" w:eastAsia="仿宋" w:cs="仿宋"/>
                <w:spacing w:val="-16"/>
                <w:sz w:val="21"/>
                <w:szCs w:val="21"/>
              </w:rPr>
            </w:pPr>
          </w:p>
        </w:tc>
        <w:tc>
          <w:tcPr>
            <w:tcW w:w="5820" w:type="dxa"/>
            <w:vAlign w:val="top"/>
          </w:tcPr>
          <w:p>
            <w:pPr>
              <w:pageBreakBefore w:val="0"/>
              <w:widowControl w:val="0"/>
              <w:kinsoku/>
              <w:wordWrap/>
              <w:overflowPunct/>
              <w:topLinePunct w:val="0"/>
              <w:autoSpaceDE/>
              <w:autoSpaceDN/>
              <w:bidi w:val="0"/>
              <w:spacing w:line="264" w:lineRule="auto"/>
              <w:ind w:left="0" w:leftChars="0" w:firstLine="294" w:firstLineChars="0"/>
              <w:jc w:val="both"/>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4.完整性：设计内容齐全</w:t>
            </w:r>
          </w:p>
        </w:tc>
        <w:tc>
          <w:tcPr>
            <w:tcW w:w="705" w:type="dxa"/>
            <w:vAlign w:val="center"/>
          </w:tcPr>
          <w:p>
            <w:pPr>
              <w:pageBreakBefore w:val="0"/>
              <w:widowControl w:val="0"/>
              <w:kinsoku/>
              <w:wordWrap/>
              <w:overflowPunct/>
              <w:topLinePunct w:val="0"/>
              <w:autoSpaceDE/>
              <w:autoSpaceDN/>
              <w:bidi w:val="0"/>
              <w:spacing w:line="186" w:lineRule="auto"/>
              <w:ind w:left="0"/>
              <w:jc w:val="center"/>
              <w:textAlignment w:val="auto"/>
              <w:rPr>
                <w:rFonts w:hint="eastAsia" w:ascii="仿宋" w:hAnsi="仿宋" w:eastAsia="仿宋" w:cs="仿宋"/>
                <w:spacing w:val="-16"/>
                <w:sz w:val="21"/>
                <w:szCs w:val="21"/>
              </w:rPr>
            </w:pPr>
            <w:r>
              <w:rPr>
                <w:rFonts w:hint="eastAsia" w:ascii="仿宋" w:hAnsi="仿宋" w:eastAsia="仿宋" w:cs="仿宋"/>
                <w:spacing w:val="-16"/>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024" w:type="dxa"/>
            <w:vMerge w:val="continue"/>
            <w:tcBorders>
              <w:top w:val="nil"/>
              <w:left w:val="single" w:color="auto" w:sz="4" w:space="0"/>
              <w:bottom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p>
        </w:tc>
        <w:tc>
          <w:tcPr>
            <w:tcW w:w="743" w:type="dxa"/>
            <w:vMerge w:val="continue"/>
            <w:tcBorders>
              <w:top w:val="nil"/>
              <w:bottom w:val="nil"/>
            </w:tcBorders>
            <w:vAlign w:val="top"/>
          </w:tcPr>
          <w:p>
            <w:pPr>
              <w:pageBreakBefore w:val="0"/>
              <w:widowControl w:val="0"/>
              <w:kinsoku/>
              <w:wordWrap/>
              <w:overflowPunct/>
              <w:topLinePunct w:val="0"/>
              <w:autoSpaceDE/>
              <w:autoSpaceDN/>
              <w:bidi w:val="0"/>
              <w:ind w:left="0"/>
              <w:jc w:val="center"/>
              <w:textAlignment w:val="auto"/>
              <w:rPr>
                <w:rFonts w:hint="eastAsia" w:ascii="仿宋" w:hAnsi="仿宋" w:eastAsia="仿宋" w:cs="仿宋"/>
                <w:spacing w:val="-16"/>
                <w:sz w:val="21"/>
                <w:szCs w:val="21"/>
              </w:rPr>
            </w:pPr>
          </w:p>
        </w:tc>
        <w:tc>
          <w:tcPr>
            <w:tcW w:w="5820" w:type="dxa"/>
            <w:vAlign w:val="top"/>
          </w:tcPr>
          <w:p>
            <w:pPr>
              <w:pageBreakBefore w:val="0"/>
              <w:widowControl w:val="0"/>
              <w:kinsoku/>
              <w:wordWrap/>
              <w:overflowPunct/>
              <w:topLinePunct w:val="0"/>
              <w:autoSpaceDE/>
              <w:autoSpaceDN/>
              <w:bidi w:val="0"/>
              <w:spacing w:line="264" w:lineRule="auto"/>
              <w:ind w:left="0" w:leftChars="0" w:firstLine="294" w:firstLineChars="0"/>
              <w:jc w:val="both"/>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5.延展性：能够满足系统性延展</w:t>
            </w:r>
          </w:p>
        </w:tc>
        <w:tc>
          <w:tcPr>
            <w:tcW w:w="705" w:type="dxa"/>
            <w:vAlign w:val="center"/>
          </w:tcPr>
          <w:p>
            <w:pPr>
              <w:pageBreakBefore w:val="0"/>
              <w:widowControl w:val="0"/>
              <w:kinsoku/>
              <w:wordWrap/>
              <w:overflowPunct/>
              <w:topLinePunct w:val="0"/>
              <w:autoSpaceDE/>
              <w:autoSpaceDN/>
              <w:bidi w:val="0"/>
              <w:spacing w:line="186" w:lineRule="auto"/>
              <w:ind w:left="0"/>
              <w:jc w:val="center"/>
              <w:textAlignment w:val="auto"/>
              <w:rPr>
                <w:rFonts w:hint="eastAsia" w:ascii="仿宋" w:hAnsi="仿宋" w:eastAsia="仿宋" w:cs="仿宋"/>
                <w:spacing w:val="-16"/>
                <w:sz w:val="21"/>
                <w:szCs w:val="21"/>
              </w:rPr>
            </w:pPr>
            <w:r>
              <w:rPr>
                <w:rFonts w:hint="eastAsia" w:ascii="仿宋" w:hAnsi="仿宋" w:eastAsia="仿宋" w:cs="仿宋"/>
                <w:spacing w:val="-16"/>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1024" w:type="dxa"/>
            <w:vMerge w:val="continue"/>
            <w:tcBorders>
              <w:top w:val="nil"/>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p>
        </w:tc>
        <w:tc>
          <w:tcPr>
            <w:tcW w:w="743" w:type="dxa"/>
            <w:vMerge w:val="continue"/>
            <w:tcBorders>
              <w:top w:val="nil"/>
            </w:tcBorders>
            <w:vAlign w:val="top"/>
          </w:tcPr>
          <w:p>
            <w:pPr>
              <w:pageBreakBefore w:val="0"/>
              <w:widowControl w:val="0"/>
              <w:kinsoku/>
              <w:wordWrap/>
              <w:overflowPunct/>
              <w:topLinePunct w:val="0"/>
              <w:autoSpaceDE/>
              <w:autoSpaceDN/>
              <w:bidi w:val="0"/>
              <w:ind w:left="0"/>
              <w:jc w:val="center"/>
              <w:textAlignment w:val="auto"/>
              <w:rPr>
                <w:rFonts w:hint="eastAsia" w:ascii="仿宋" w:hAnsi="仿宋" w:eastAsia="仿宋" w:cs="仿宋"/>
                <w:spacing w:val="-16"/>
                <w:sz w:val="21"/>
                <w:szCs w:val="21"/>
              </w:rPr>
            </w:pPr>
          </w:p>
        </w:tc>
        <w:tc>
          <w:tcPr>
            <w:tcW w:w="5820" w:type="dxa"/>
            <w:vAlign w:val="top"/>
          </w:tcPr>
          <w:p>
            <w:pPr>
              <w:pageBreakBefore w:val="0"/>
              <w:widowControl w:val="0"/>
              <w:kinsoku/>
              <w:wordWrap/>
              <w:overflowPunct/>
              <w:topLinePunct w:val="0"/>
              <w:autoSpaceDE/>
              <w:autoSpaceDN/>
              <w:bidi w:val="0"/>
              <w:spacing w:line="264" w:lineRule="auto"/>
              <w:ind w:left="0" w:leftChars="0" w:firstLine="294" w:firstLineChars="0"/>
              <w:jc w:val="both"/>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6.规范性：画面比例尺寸规范，正确设置出血，设定色彩模式和图像分辨率，设定文件存储格式</w:t>
            </w:r>
          </w:p>
        </w:tc>
        <w:tc>
          <w:tcPr>
            <w:tcW w:w="705" w:type="dxa"/>
            <w:vAlign w:val="center"/>
          </w:tcPr>
          <w:p>
            <w:pPr>
              <w:pageBreakBefore w:val="0"/>
              <w:widowControl w:val="0"/>
              <w:kinsoku/>
              <w:wordWrap/>
              <w:overflowPunct/>
              <w:topLinePunct w:val="0"/>
              <w:autoSpaceDE/>
              <w:autoSpaceDN/>
              <w:bidi w:val="0"/>
              <w:spacing w:line="186" w:lineRule="auto"/>
              <w:ind w:left="0"/>
              <w:jc w:val="center"/>
              <w:textAlignment w:val="auto"/>
              <w:rPr>
                <w:rFonts w:hint="eastAsia" w:ascii="仿宋" w:hAnsi="仿宋" w:eastAsia="仿宋" w:cs="仿宋"/>
                <w:spacing w:val="-16"/>
                <w:sz w:val="21"/>
                <w:szCs w:val="21"/>
              </w:rPr>
            </w:pPr>
            <w:r>
              <w:rPr>
                <w:rFonts w:hint="eastAsia" w:ascii="仿宋" w:hAnsi="仿宋" w:eastAsia="仿宋" w:cs="仿宋"/>
                <w:spacing w:val="-16"/>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102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r>
              <w:rPr>
                <w:rFonts w:ascii="仿宋" w:hAnsi="仿宋" w:eastAsia="仿宋" w:cs="仿宋"/>
                <w:spacing w:val="-12"/>
                <w:sz w:val="21"/>
                <w:szCs w:val="21"/>
                <w14:textOutline w14:w="4354" w14:cap="flat" w14:cmpd="sng">
                  <w14:solidFill>
                    <w14:srgbClr w14:val="000000"/>
                  </w14:solidFill>
                  <w14:prstDash w14:val="solid"/>
                  <w14:miter w14:val="0"/>
                </w14:textOutline>
              </w:rPr>
              <w:t>设计应用</w:t>
            </w:r>
          </w:p>
        </w:tc>
        <w:tc>
          <w:tcPr>
            <w:tcW w:w="743" w:type="dxa"/>
            <w:vMerge w:val="restart"/>
            <w:tcBorders>
              <w:bottom w:val="nil"/>
            </w:tcBorders>
            <w:vAlign w:val="center"/>
          </w:tcPr>
          <w:p>
            <w:pPr>
              <w:pageBreakBefore w:val="0"/>
              <w:widowControl w:val="0"/>
              <w:kinsoku/>
              <w:wordWrap/>
              <w:overflowPunct/>
              <w:topLinePunct w:val="0"/>
              <w:autoSpaceDE/>
              <w:autoSpaceDN/>
              <w:bidi w:val="0"/>
              <w:ind w:left="0"/>
              <w:jc w:val="center"/>
              <w:textAlignment w:val="auto"/>
              <w:rPr>
                <w:rFonts w:hint="eastAsia" w:ascii="仿宋" w:hAnsi="仿宋" w:eastAsia="仿宋" w:cs="仿宋"/>
                <w:spacing w:val="-16"/>
                <w:sz w:val="21"/>
                <w:szCs w:val="21"/>
              </w:rPr>
            </w:pPr>
            <w:r>
              <w:rPr>
                <w:rFonts w:hint="eastAsia" w:ascii="仿宋" w:hAnsi="仿宋" w:eastAsia="仿宋" w:cs="仿宋"/>
                <w:spacing w:val="-16"/>
                <w:sz w:val="21"/>
                <w:szCs w:val="21"/>
              </w:rPr>
              <w:t>65%</w:t>
            </w:r>
          </w:p>
        </w:tc>
        <w:tc>
          <w:tcPr>
            <w:tcW w:w="5820" w:type="dxa"/>
            <w:vAlign w:val="top"/>
          </w:tcPr>
          <w:p>
            <w:pPr>
              <w:pageBreakBefore w:val="0"/>
              <w:widowControl w:val="0"/>
              <w:kinsoku/>
              <w:wordWrap/>
              <w:overflowPunct/>
              <w:topLinePunct w:val="0"/>
              <w:autoSpaceDE/>
              <w:autoSpaceDN/>
              <w:bidi w:val="0"/>
              <w:spacing w:line="264" w:lineRule="auto"/>
              <w:ind w:left="0" w:leftChars="0" w:firstLine="294" w:firstLineChars="0"/>
              <w:jc w:val="both"/>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1.创意表达：作品原创性强，创意点突出、恰当，使观众留下深刻印象，广告词贴合题意，言简意赅</w:t>
            </w:r>
          </w:p>
        </w:tc>
        <w:tc>
          <w:tcPr>
            <w:tcW w:w="705" w:type="dxa"/>
            <w:vAlign w:val="center"/>
          </w:tcPr>
          <w:p>
            <w:pPr>
              <w:pageBreakBefore w:val="0"/>
              <w:widowControl w:val="0"/>
              <w:kinsoku/>
              <w:wordWrap/>
              <w:overflowPunct/>
              <w:topLinePunct w:val="0"/>
              <w:autoSpaceDE/>
              <w:autoSpaceDN/>
              <w:bidi w:val="0"/>
              <w:spacing w:line="186" w:lineRule="auto"/>
              <w:ind w:left="0"/>
              <w:jc w:val="center"/>
              <w:textAlignment w:val="auto"/>
              <w:rPr>
                <w:rFonts w:hint="eastAsia" w:ascii="仿宋" w:hAnsi="仿宋" w:eastAsia="仿宋" w:cs="仿宋"/>
                <w:spacing w:val="-16"/>
                <w:sz w:val="21"/>
                <w:szCs w:val="21"/>
              </w:rPr>
            </w:pPr>
            <w:r>
              <w:rPr>
                <w:rFonts w:hint="eastAsia" w:ascii="仿宋" w:hAnsi="仿宋" w:eastAsia="仿宋" w:cs="仿宋"/>
                <w:spacing w:val="-16"/>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1024"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p>
        </w:tc>
        <w:tc>
          <w:tcPr>
            <w:tcW w:w="743" w:type="dxa"/>
            <w:vMerge w:val="continue"/>
            <w:tcBorders>
              <w:top w:val="nil"/>
              <w:bottom w:val="nil"/>
            </w:tcBorders>
            <w:vAlign w:val="top"/>
          </w:tcPr>
          <w:p>
            <w:pPr>
              <w:pageBreakBefore w:val="0"/>
              <w:widowControl w:val="0"/>
              <w:kinsoku/>
              <w:wordWrap/>
              <w:overflowPunct/>
              <w:topLinePunct w:val="0"/>
              <w:autoSpaceDE/>
              <w:autoSpaceDN/>
              <w:bidi w:val="0"/>
              <w:ind w:left="0"/>
              <w:jc w:val="center"/>
              <w:textAlignment w:val="auto"/>
              <w:rPr>
                <w:rFonts w:hint="eastAsia" w:ascii="仿宋" w:hAnsi="仿宋" w:eastAsia="仿宋" w:cs="仿宋"/>
                <w:spacing w:val="-16"/>
                <w:sz w:val="21"/>
                <w:szCs w:val="21"/>
              </w:rPr>
            </w:pPr>
          </w:p>
        </w:tc>
        <w:tc>
          <w:tcPr>
            <w:tcW w:w="5820" w:type="dxa"/>
            <w:vAlign w:val="top"/>
          </w:tcPr>
          <w:p>
            <w:pPr>
              <w:pageBreakBefore w:val="0"/>
              <w:widowControl w:val="0"/>
              <w:kinsoku/>
              <w:wordWrap/>
              <w:overflowPunct/>
              <w:topLinePunct w:val="0"/>
              <w:autoSpaceDE/>
              <w:autoSpaceDN/>
              <w:bidi w:val="0"/>
              <w:spacing w:line="264" w:lineRule="auto"/>
              <w:ind w:left="0" w:leftChars="0" w:firstLine="294" w:firstLineChars="0"/>
              <w:jc w:val="both"/>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2.信息传播：主题突出，设计语言有表现力，立意明确，设计合理美观，色调整体和谐，信息传达准确</w:t>
            </w:r>
          </w:p>
        </w:tc>
        <w:tc>
          <w:tcPr>
            <w:tcW w:w="705" w:type="dxa"/>
            <w:vAlign w:val="center"/>
          </w:tcPr>
          <w:p>
            <w:pPr>
              <w:pageBreakBefore w:val="0"/>
              <w:widowControl w:val="0"/>
              <w:kinsoku/>
              <w:wordWrap/>
              <w:overflowPunct/>
              <w:topLinePunct w:val="0"/>
              <w:autoSpaceDE/>
              <w:autoSpaceDN/>
              <w:bidi w:val="0"/>
              <w:spacing w:line="186" w:lineRule="auto"/>
              <w:ind w:left="0"/>
              <w:jc w:val="center"/>
              <w:textAlignment w:val="auto"/>
              <w:rPr>
                <w:rFonts w:hint="eastAsia" w:ascii="仿宋" w:hAnsi="仿宋" w:eastAsia="仿宋" w:cs="仿宋"/>
                <w:spacing w:val="-16"/>
                <w:sz w:val="21"/>
                <w:szCs w:val="21"/>
              </w:rPr>
            </w:pPr>
            <w:r>
              <w:rPr>
                <w:rFonts w:hint="eastAsia" w:ascii="仿宋" w:hAnsi="仿宋" w:eastAsia="仿宋" w:cs="仿宋"/>
                <w:spacing w:val="-16"/>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1024"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p>
        </w:tc>
        <w:tc>
          <w:tcPr>
            <w:tcW w:w="743" w:type="dxa"/>
            <w:vMerge w:val="continue"/>
            <w:tcBorders>
              <w:top w:val="nil"/>
              <w:bottom w:val="nil"/>
            </w:tcBorders>
            <w:vAlign w:val="top"/>
          </w:tcPr>
          <w:p>
            <w:pPr>
              <w:pageBreakBefore w:val="0"/>
              <w:widowControl w:val="0"/>
              <w:kinsoku/>
              <w:wordWrap/>
              <w:overflowPunct/>
              <w:topLinePunct w:val="0"/>
              <w:autoSpaceDE/>
              <w:autoSpaceDN/>
              <w:bidi w:val="0"/>
              <w:ind w:left="0"/>
              <w:jc w:val="center"/>
              <w:textAlignment w:val="auto"/>
              <w:rPr>
                <w:rFonts w:hint="eastAsia" w:ascii="仿宋" w:hAnsi="仿宋" w:eastAsia="仿宋" w:cs="仿宋"/>
                <w:spacing w:val="-16"/>
                <w:sz w:val="21"/>
                <w:szCs w:val="21"/>
              </w:rPr>
            </w:pPr>
          </w:p>
        </w:tc>
        <w:tc>
          <w:tcPr>
            <w:tcW w:w="5820" w:type="dxa"/>
            <w:vAlign w:val="top"/>
          </w:tcPr>
          <w:p>
            <w:pPr>
              <w:pageBreakBefore w:val="0"/>
              <w:widowControl w:val="0"/>
              <w:kinsoku/>
              <w:wordWrap/>
              <w:overflowPunct/>
              <w:topLinePunct w:val="0"/>
              <w:autoSpaceDE/>
              <w:autoSpaceDN/>
              <w:bidi w:val="0"/>
              <w:spacing w:line="264" w:lineRule="auto"/>
              <w:ind w:left="0" w:leftChars="0" w:firstLine="294" w:firstLineChars="0"/>
              <w:jc w:val="both"/>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3.图形处理：画面清晰，设计合理，设计元素安排恰当</w:t>
            </w:r>
          </w:p>
        </w:tc>
        <w:tc>
          <w:tcPr>
            <w:tcW w:w="705" w:type="dxa"/>
            <w:vAlign w:val="center"/>
          </w:tcPr>
          <w:p>
            <w:pPr>
              <w:pageBreakBefore w:val="0"/>
              <w:widowControl w:val="0"/>
              <w:kinsoku/>
              <w:wordWrap/>
              <w:overflowPunct/>
              <w:topLinePunct w:val="0"/>
              <w:autoSpaceDE/>
              <w:autoSpaceDN/>
              <w:bidi w:val="0"/>
              <w:spacing w:line="186" w:lineRule="auto"/>
              <w:ind w:left="0"/>
              <w:jc w:val="center"/>
              <w:textAlignment w:val="auto"/>
              <w:rPr>
                <w:rFonts w:hint="eastAsia" w:ascii="仿宋" w:hAnsi="仿宋" w:eastAsia="仿宋" w:cs="仿宋"/>
                <w:spacing w:val="-16"/>
                <w:sz w:val="21"/>
                <w:szCs w:val="21"/>
              </w:rPr>
            </w:pPr>
            <w:r>
              <w:rPr>
                <w:rFonts w:hint="eastAsia" w:ascii="仿宋" w:hAnsi="仿宋" w:eastAsia="仿宋" w:cs="仿宋"/>
                <w:spacing w:val="-16"/>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24"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p>
        </w:tc>
        <w:tc>
          <w:tcPr>
            <w:tcW w:w="743" w:type="dxa"/>
            <w:vMerge w:val="continue"/>
            <w:tcBorders>
              <w:top w:val="nil"/>
              <w:bottom w:val="nil"/>
            </w:tcBorders>
            <w:vAlign w:val="top"/>
          </w:tcPr>
          <w:p>
            <w:pPr>
              <w:pageBreakBefore w:val="0"/>
              <w:widowControl w:val="0"/>
              <w:kinsoku/>
              <w:wordWrap/>
              <w:overflowPunct/>
              <w:topLinePunct w:val="0"/>
              <w:autoSpaceDE/>
              <w:autoSpaceDN/>
              <w:bidi w:val="0"/>
              <w:ind w:left="0"/>
              <w:jc w:val="center"/>
              <w:textAlignment w:val="auto"/>
              <w:rPr>
                <w:rFonts w:hint="eastAsia" w:ascii="仿宋" w:hAnsi="仿宋" w:eastAsia="仿宋" w:cs="仿宋"/>
                <w:spacing w:val="-16"/>
                <w:sz w:val="21"/>
                <w:szCs w:val="21"/>
              </w:rPr>
            </w:pPr>
          </w:p>
        </w:tc>
        <w:tc>
          <w:tcPr>
            <w:tcW w:w="5820" w:type="dxa"/>
            <w:vAlign w:val="top"/>
          </w:tcPr>
          <w:p>
            <w:pPr>
              <w:pageBreakBefore w:val="0"/>
              <w:widowControl w:val="0"/>
              <w:kinsoku/>
              <w:wordWrap/>
              <w:overflowPunct/>
              <w:topLinePunct w:val="0"/>
              <w:autoSpaceDE/>
              <w:autoSpaceDN/>
              <w:bidi w:val="0"/>
              <w:spacing w:line="264" w:lineRule="auto"/>
              <w:ind w:left="0" w:leftChars="0" w:firstLine="294" w:firstLineChars="0"/>
              <w:jc w:val="both"/>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4.字体应用：字体设计新颖切题</w:t>
            </w:r>
          </w:p>
        </w:tc>
        <w:tc>
          <w:tcPr>
            <w:tcW w:w="705" w:type="dxa"/>
            <w:vAlign w:val="center"/>
          </w:tcPr>
          <w:p>
            <w:pPr>
              <w:pageBreakBefore w:val="0"/>
              <w:widowControl w:val="0"/>
              <w:kinsoku/>
              <w:wordWrap/>
              <w:overflowPunct/>
              <w:topLinePunct w:val="0"/>
              <w:autoSpaceDE/>
              <w:autoSpaceDN/>
              <w:bidi w:val="0"/>
              <w:spacing w:line="186" w:lineRule="auto"/>
              <w:ind w:left="0"/>
              <w:jc w:val="center"/>
              <w:textAlignment w:val="auto"/>
              <w:rPr>
                <w:rFonts w:hint="eastAsia" w:ascii="仿宋" w:hAnsi="仿宋" w:eastAsia="仿宋" w:cs="仿宋"/>
                <w:spacing w:val="-16"/>
                <w:sz w:val="21"/>
                <w:szCs w:val="21"/>
              </w:rPr>
            </w:pPr>
            <w:r>
              <w:rPr>
                <w:rFonts w:hint="eastAsia" w:ascii="仿宋" w:hAnsi="仿宋" w:eastAsia="仿宋" w:cs="仿宋"/>
                <w:spacing w:val="-16"/>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jc w:val="center"/>
        </w:trPr>
        <w:tc>
          <w:tcPr>
            <w:tcW w:w="102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p>
        </w:tc>
        <w:tc>
          <w:tcPr>
            <w:tcW w:w="743" w:type="dxa"/>
            <w:vMerge w:val="continue"/>
            <w:tcBorders>
              <w:top w:val="nil"/>
            </w:tcBorders>
            <w:vAlign w:val="top"/>
          </w:tcPr>
          <w:p>
            <w:pPr>
              <w:pageBreakBefore w:val="0"/>
              <w:widowControl w:val="0"/>
              <w:kinsoku/>
              <w:wordWrap/>
              <w:overflowPunct/>
              <w:topLinePunct w:val="0"/>
              <w:autoSpaceDE/>
              <w:autoSpaceDN/>
              <w:bidi w:val="0"/>
              <w:ind w:left="0"/>
              <w:jc w:val="center"/>
              <w:textAlignment w:val="auto"/>
              <w:rPr>
                <w:rFonts w:hint="eastAsia" w:ascii="仿宋" w:hAnsi="仿宋" w:eastAsia="仿宋" w:cs="仿宋"/>
                <w:spacing w:val="-16"/>
                <w:sz w:val="21"/>
                <w:szCs w:val="21"/>
              </w:rPr>
            </w:pPr>
          </w:p>
        </w:tc>
        <w:tc>
          <w:tcPr>
            <w:tcW w:w="5820" w:type="dxa"/>
            <w:vAlign w:val="top"/>
          </w:tcPr>
          <w:p>
            <w:pPr>
              <w:pageBreakBefore w:val="0"/>
              <w:widowControl w:val="0"/>
              <w:kinsoku/>
              <w:wordWrap/>
              <w:overflowPunct/>
              <w:topLinePunct w:val="0"/>
              <w:autoSpaceDE/>
              <w:autoSpaceDN/>
              <w:bidi w:val="0"/>
              <w:spacing w:line="264" w:lineRule="auto"/>
              <w:ind w:left="0" w:leftChars="0" w:firstLine="294" w:firstLineChars="0"/>
              <w:jc w:val="both"/>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5.技术规范：画面比例尺寸规范，正确设置出血，设定色彩模式和图像分辨率，设定文件存储格式</w:t>
            </w:r>
          </w:p>
        </w:tc>
        <w:tc>
          <w:tcPr>
            <w:tcW w:w="705" w:type="dxa"/>
            <w:vAlign w:val="center"/>
          </w:tcPr>
          <w:p>
            <w:pPr>
              <w:pageBreakBefore w:val="0"/>
              <w:widowControl w:val="0"/>
              <w:kinsoku/>
              <w:wordWrap/>
              <w:overflowPunct/>
              <w:topLinePunct w:val="0"/>
              <w:autoSpaceDE/>
              <w:autoSpaceDN/>
              <w:bidi w:val="0"/>
              <w:spacing w:line="186" w:lineRule="auto"/>
              <w:ind w:left="0"/>
              <w:jc w:val="center"/>
              <w:textAlignment w:val="auto"/>
              <w:rPr>
                <w:rFonts w:hint="eastAsia" w:ascii="仿宋" w:hAnsi="仿宋" w:eastAsia="仿宋" w:cs="仿宋"/>
                <w:spacing w:val="-16"/>
                <w:sz w:val="21"/>
                <w:szCs w:val="21"/>
              </w:rPr>
            </w:pPr>
            <w:r>
              <w:rPr>
                <w:rFonts w:hint="eastAsia" w:ascii="仿宋" w:hAnsi="仿宋" w:eastAsia="仿宋" w:cs="仿宋"/>
                <w:spacing w:val="-16"/>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1024"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r>
              <w:rPr>
                <w:rFonts w:ascii="仿宋" w:hAnsi="仿宋" w:eastAsia="仿宋" w:cs="仿宋"/>
                <w:spacing w:val="-12"/>
                <w:sz w:val="21"/>
                <w:szCs w:val="21"/>
                <w14:textOutline w14:w="4354" w14:cap="flat" w14:cmpd="sng">
                  <w14:solidFill>
                    <w14:srgbClr w14:val="000000"/>
                  </w14:solidFill>
                  <w14:prstDash w14:val="solid"/>
                  <w14:miter w14:val="0"/>
                </w14:textOutline>
              </w:rPr>
              <w:t>成果综合</w:t>
            </w:r>
          </w:p>
        </w:tc>
        <w:tc>
          <w:tcPr>
            <w:tcW w:w="74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pacing w:val="-16"/>
                <w:sz w:val="21"/>
                <w:szCs w:val="21"/>
              </w:rPr>
            </w:pPr>
            <w:r>
              <w:rPr>
                <w:rFonts w:hint="eastAsia" w:ascii="仿宋" w:hAnsi="仿宋" w:eastAsia="仿宋" w:cs="仿宋"/>
                <w:spacing w:val="-16"/>
                <w:sz w:val="21"/>
                <w:szCs w:val="21"/>
              </w:rPr>
              <w:t>10%</w:t>
            </w:r>
          </w:p>
        </w:tc>
        <w:tc>
          <w:tcPr>
            <w:tcW w:w="5820"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firstLine="294" w:firstLineChars="0"/>
              <w:jc w:val="left"/>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1.版式：符合形式美法则</w:t>
            </w:r>
          </w:p>
        </w:tc>
        <w:tc>
          <w:tcPr>
            <w:tcW w:w="705" w:type="dxa"/>
            <w:vAlign w:val="center"/>
          </w:tcPr>
          <w:p>
            <w:pPr>
              <w:pageBreakBefore w:val="0"/>
              <w:widowControl w:val="0"/>
              <w:kinsoku/>
              <w:wordWrap/>
              <w:overflowPunct/>
              <w:topLinePunct w:val="0"/>
              <w:autoSpaceDE/>
              <w:autoSpaceDN/>
              <w:bidi w:val="0"/>
              <w:spacing w:line="186" w:lineRule="auto"/>
              <w:ind w:left="0"/>
              <w:jc w:val="center"/>
              <w:textAlignment w:val="auto"/>
              <w:rPr>
                <w:rFonts w:hint="eastAsia" w:ascii="仿宋" w:hAnsi="仿宋" w:eastAsia="仿宋" w:cs="仿宋"/>
                <w:spacing w:val="-16"/>
                <w:sz w:val="21"/>
                <w:szCs w:val="21"/>
              </w:rPr>
            </w:pPr>
            <w:r>
              <w:rPr>
                <w:rFonts w:hint="eastAsia" w:ascii="仿宋" w:hAnsi="仿宋" w:eastAsia="仿宋" w:cs="仿宋"/>
                <w:spacing w:val="-16"/>
                <w:sz w:val="21"/>
                <w:szCs w:val="21"/>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jc w:val="center"/>
        </w:trPr>
        <w:tc>
          <w:tcPr>
            <w:tcW w:w="1024"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仿宋" w:hAnsi="仿宋" w:eastAsia="仿宋" w:cs="仿宋"/>
                <w:spacing w:val="-12"/>
                <w:sz w:val="21"/>
                <w:szCs w:val="21"/>
                <w14:textOutline w14:w="4354" w14:cap="flat" w14:cmpd="sng">
                  <w14:solidFill>
                    <w14:srgbClr w14:val="000000"/>
                  </w14:solidFill>
                  <w14:prstDash w14:val="solid"/>
                  <w14:miter w14:val="0"/>
                </w14:textOutline>
              </w:rPr>
            </w:pPr>
            <w:r>
              <w:rPr>
                <w:rFonts w:ascii="仿宋" w:hAnsi="仿宋" w:eastAsia="仿宋" w:cs="仿宋"/>
                <w:spacing w:val="-12"/>
                <w:sz w:val="21"/>
                <w:szCs w:val="21"/>
                <w14:textOutline w14:w="4354" w14:cap="flat" w14:cmpd="sng">
                  <w14:solidFill>
                    <w14:srgbClr w14:val="000000"/>
                  </w14:solidFill>
                  <w14:prstDash w14:val="solid"/>
                  <w14:miter w14:val="0"/>
                </w14:textOutline>
              </w:rPr>
              <w:t>呈现</w:t>
            </w:r>
          </w:p>
        </w:tc>
        <w:tc>
          <w:tcPr>
            <w:tcW w:w="743" w:type="dxa"/>
            <w:vAlign w:val="top"/>
          </w:tcPr>
          <w:p>
            <w:pPr>
              <w:pageBreakBefore w:val="0"/>
              <w:widowControl w:val="0"/>
              <w:kinsoku/>
              <w:wordWrap/>
              <w:overflowPunct/>
              <w:topLinePunct w:val="0"/>
              <w:autoSpaceDE/>
              <w:autoSpaceDN/>
              <w:bidi w:val="0"/>
              <w:ind w:left="0"/>
              <w:jc w:val="center"/>
              <w:textAlignment w:val="auto"/>
              <w:rPr>
                <w:rFonts w:hint="eastAsia" w:ascii="仿宋" w:hAnsi="仿宋" w:eastAsia="仿宋" w:cs="仿宋"/>
                <w:spacing w:val="-16"/>
                <w:sz w:val="21"/>
                <w:szCs w:val="21"/>
              </w:rPr>
            </w:pPr>
          </w:p>
        </w:tc>
        <w:tc>
          <w:tcPr>
            <w:tcW w:w="5820" w:type="dxa"/>
            <w:vAlign w:val="top"/>
          </w:tcPr>
          <w:p>
            <w:pPr>
              <w:pageBreakBefore w:val="0"/>
              <w:widowControl w:val="0"/>
              <w:kinsoku/>
              <w:wordWrap/>
              <w:overflowPunct/>
              <w:topLinePunct w:val="0"/>
              <w:autoSpaceDE/>
              <w:autoSpaceDN/>
              <w:bidi w:val="0"/>
              <w:spacing w:line="264" w:lineRule="auto"/>
              <w:ind w:left="0" w:leftChars="0" w:firstLine="294" w:firstLineChars="0"/>
              <w:jc w:val="both"/>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2.规范：画面比例尺寸规范，设定色彩模式和图像分辨率，设定文件存储格式</w:t>
            </w:r>
          </w:p>
        </w:tc>
        <w:tc>
          <w:tcPr>
            <w:tcW w:w="705" w:type="dxa"/>
            <w:vAlign w:val="center"/>
          </w:tcPr>
          <w:p>
            <w:pPr>
              <w:pageBreakBefore w:val="0"/>
              <w:widowControl w:val="0"/>
              <w:kinsoku/>
              <w:wordWrap/>
              <w:overflowPunct/>
              <w:topLinePunct w:val="0"/>
              <w:autoSpaceDE/>
              <w:autoSpaceDN/>
              <w:bidi w:val="0"/>
              <w:spacing w:line="186" w:lineRule="auto"/>
              <w:ind w:left="0"/>
              <w:jc w:val="center"/>
              <w:textAlignment w:val="auto"/>
              <w:rPr>
                <w:rFonts w:hint="eastAsia" w:ascii="仿宋" w:hAnsi="仿宋" w:eastAsia="仿宋" w:cs="仿宋"/>
                <w:spacing w:val="-16"/>
                <w:sz w:val="21"/>
                <w:szCs w:val="21"/>
              </w:rPr>
            </w:pPr>
            <w:r>
              <w:rPr>
                <w:rFonts w:hint="eastAsia" w:ascii="仿宋" w:hAnsi="仿宋" w:eastAsia="仿宋" w:cs="仿宋"/>
                <w:spacing w:val="-16"/>
                <w:sz w:val="21"/>
                <w:szCs w:val="21"/>
              </w:rPr>
              <w:t>10%</w:t>
            </w:r>
          </w:p>
        </w:tc>
      </w:tr>
    </w:tbl>
    <w:p>
      <w:pPr>
        <w:pStyle w:val="3"/>
        <w:keepNext w:val="0"/>
        <w:keepLines w:val="0"/>
        <w:pageBreakBefore w:val="0"/>
        <w:widowControl w:val="0"/>
        <w:kinsoku/>
        <w:wordWrap/>
        <w:overflowPunct/>
        <w:topLinePunct w:val="0"/>
        <w:autoSpaceDE/>
        <w:autoSpaceDN/>
        <w:bidi w:val="0"/>
        <w:adjustRightInd w:val="0"/>
        <w:snapToGrid w:val="0"/>
        <w:spacing w:before="157" w:beforeLines="50" w:afterLines="0" w:line="360" w:lineRule="auto"/>
        <w:ind w:left="0" w:firstLine="482"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二</w:t>
      </w:r>
      <w:r>
        <w:rPr>
          <w:rFonts w:hint="eastAsia" w:ascii="仿宋_GB2312" w:hAnsi="仿宋_GB2312" w:cs="仿宋_GB2312"/>
          <w:lang w:eastAsia="zh-CN"/>
        </w:rPr>
        <w:t>）</w:t>
      </w:r>
      <w:r>
        <w:rPr>
          <w:rFonts w:hint="eastAsia" w:ascii="仿宋_GB2312" w:hAnsi="仿宋_GB2312" w:eastAsia="仿宋_GB2312" w:cs="仿宋_GB2312"/>
        </w:rPr>
        <w:t>评分方式</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1.裁判员人数</w:t>
      </w:r>
    </w:p>
    <w:p>
      <w:pPr>
        <w:pStyle w:val="28"/>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赛项裁判组由现场裁判、评分裁判、加密裁判分别执裁。评审组由4名裁判组成，其中裁判长1人、加密裁判1名、现场裁判1人，其中3人参与评分。裁判组成员在裁判长的组织下，同时在监督员的监督下，经过二次加密，裁判针对赛项各模块和评分细则要求独立评分。</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2.裁判员组成条件要求</w:t>
      </w:r>
    </w:p>
    <w:p>
      <w:pPr>
        <w:pStyle w:val="28"/>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大赛裁判人员由全国行业企业知名专家、权威赛事评审专家、教研机构专家、高等院校及职业院校相关专业负责人等组成，体现人才选拔与市场需求接轨、与高校升学接轨、与艺术设计人才培养模式建设接轨的指导方针。</w:t>
      </w:r>
    </w:p>
    <w:tbl>
      <w:tblPr>
        <w:tblStyle w:val="27"/>
        <w:tblW w:w="86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1228"/>
        <w:gridCol w:w="2115"/>
        <w:gridCol w:w="2191"/>
        <w:gridCol w:w="22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 w:hAnsi="仿宋" w:eastAsia="仿宋" w:cs="仿宋"/>
                <w:spacing w:val="-2"/>
                <w:sz w:val="21"/>
                <w:szCs w:val="21"/>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14:textOutline w14:w="4354" w14:cap="flat" w14:cmpd="sng">
                  <w14:solidFill>
                    <w14:srgbClr w14:val="000000"/>
                  </w14:solidFill>
                  <w14:prstDash w14:val="solid"/>
                  <w14:miter w14:val="0"/>
                </w14:textOutline>
              </w:rPr>
              <w:t>序号</w:t>
            </w: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 w:hAnsi="仿宋" w:eastAsia="仿宋" w:cs="仿宋"/>
                <w:spacing w:val="-2"/>
                <w:sz w:val="21"/>
                <w:szCs w:val="21"/>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14:textOutline w14:w="4354" w14:cap="flat" w14:cmpd="sng">
                  <w14:solidFill>
                    <w14:srgbClr w14:val="000000"/>
                  </w14:solidFill>
                  <w14:prstDash w14:val="solid"/>
                  <w14:miter w14:val="0"/>
                </w14:textOutline>
              </w:rPr>
              <w:t>专业</w:t>
            </w:r>
          </w:p>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 w:hAnsi="仿宋" w:eastAsia="仿宋" w:cs="仿宋"/>
                <w:spacing w:val="-2"/>
                <w:sz w:val="21"/>
                <w:szCs w:val="21"/>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14:textOutline w14:w="4354" w14:cap="flat" w14:cmpd="sng">
                  <w14:solidFill>
                    <w14:srgbClr w14:val="000000"/>
                  </w14:solidFill>
                  <w14:prstDash w14:val="solid"/>
                  <w14:miter w14:val="0"/>
                </w14:textOutline>
              </w:rPr>
              <w:t>技术方向</w:t>
            </w:r>
          </w:p>
        </w:tc>
        <w:tc>
          <w:tcPr>
            <w:tcW w:w="21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 w:hAnsi="仿宋" w:eastAsia="仿宋" w:cs="仿宋"/>
                <w:spacing w:val="-2"/>
                <w:sz w:val="21"/>
                <w:szCs w:val="21"/>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14:textOutline w14:w="4354" w14:cap="flat" w14:cmpd="sng">
                  <w14:solidFill>
                    <w14:srgbClr w14:val="000000"/>
                  </w14:solidFill>
                  <w14:prstDash w14:val="solid"/>
                  <w14:miter w14:val="0"/>
                </w14:textOutline>
              </w:rPr>
              <w:t>知识能力要求</w:t>
            </w:r>
          </w:p>
        </w:tc>
        <w:tc>
          <w:tcPr>
            <w:tcW w:w="2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 w:hAnsi="仿宋" w:eastAsia="仿宋" w:cs="仿宋"/>
                <w:spacing w:val="-2"/>
                <w:sz w:val="21"/>
                <w:szCs w:val="21"/>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14:textOutline w14:w="4354" w14:cap="flat" w14:cmpd="sng">
                  <w14:solidFill>
                    <w14:srgbClr w14:val="000000"/>
                  </w14:solidFill>
                  <w14:prstDash w14:val="solid"/>
                  <w14:miter w14:val="0"/>
                </w14:textOutline>
              </w:rPr>
              <w:t>执裁、教学</w:t>
            </w:r>
          </w:p>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 w:hAnsi="仿宋" w:eastAsia="仿宋" w:cs="仿宋"/>
                <w:spacing w:val="-2"/>
                <w:sz w:val="21"/>
                <w:szCs w:val="21"/>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14:textOutline w14:w="4354" w14:cap="flat" w14:cmpd="sng">
                  <w14:solidFill>
                    <w14:srgbClr w14:val="000000"/>
                  </w14:solidFill>
                  <w14:prstDash w14:val="solid"/>
                  <w14:miter w14:val="0"/>
                </w14:textOutline>
              </w:rPr>
              <w:t>工作经历</w:t>
            </w:r>
          </w:p>
        </w:tc>
        <w:tc>
          <w:tcPr>
            <w:tcW w:w="22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 w:hAnsi="仿宋" w:eastAsia="仿宋" w:cs="仿宋"/>
                <w:spacing w:val="-2"/>
                <w:sz w:val="21"/>
                <w:szCs w:val="21"/>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14:textOutline w14:w="4354" w14:cap="flat" w14:cmpd="sng">
                  <w14:solidFill>
                    <w14:srgbClr w14:val="000000"/>
                  </w14:solidFill>
                  <w14:prstDash w14:val="solid"/>
                  <w14:miter w14:val="0"/>
                </w14:textOutline>
              </w:rPr>
              <w:t>专业技术职称</w:t>
            </w:r>
          </w:p>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 w:hAnsi="仿宋" w:eastAsia="仿宋" w:cs="仿宋"/>
                <w:spacing w:val="-2"/>
                <w:sz w:val="21"/>
                <w:szCs w:val="21"/>
                <w14:textOutline w14:w="4354" w14:cap="flat" w14:cmpd="sng">
                  <w14:solidFill>
                    <w14:srgbClr w14:val="000000"/>
                  </w14:solidFill>
                  <w14:prstDash w14:val="solid"/>
                  <w14:miter w14:val="0"/>
                </w14:textOutline>
              </w:rPr>
            </w:pPr>
            <w:r>
              <w:rPr>
                <w:rFonts w:hint="eastAsia" w:ascii="仿宋" w:hAnsi="仿宋" w:eastAsia="仿宋" w:cs="仿宋"/>
                <w:spacing w:val="-2"/>
                <w:sz w:val="21"/>
                <w:szCs w:val="21"/>
                <w:lang w:eastAsia="zh-CN"/>
                <w14:textOutline w14:w="4354" w14:cap="flat" w14:cmpd="sng">
                  <w14:solidFill>
                    <w14:srgbClr w14:val="000000"/>
                  </w14:solidFill>
                  <w14:prstDash w14:val="solid"/>
                  <w14:miter w14:val="0"/>
                </w14:textOutline>
              </w:rPr>
              <w:t>（</w:t>
            </w:r>
            <w:r>
              <w:rPr>
                <w:rFonts w:hint="eastAsia" w:ascii="仿宋" w:hAnsi="仿宋" w:eastAsia="仿宋" w:cs="仿宋"/>
                <w:spacing w:val="-2"/>
                <w:sz w:val="21"/>
                <w:szCs w:val="21"/>
                <w14:textOutline w14:w="4354" w14:cap="flat" w14:cmpd="sng">
                  <w14:solidFill>
                    <w14:srgbClr w14:val="000000"/>
                  </w14:solidFill>
                  <w14:prstDash w14:val="solid"/>
                  <w14:miter w14:val="0"/>
                </w14:textOutline>
              </w:rPr>
              <w:t>职业资格等级</w:t>
            </w:r>
            <w:r>
              <w:rPr>
                <w:rFonts w:hint="eastAsia" w:ascii="仿宋" w:hAnsi="仿宋" w:eastAsia="仿宋" w:cs="仿宋"/>
                <w:spacing w:val="-2"/>
                <w:sz w:val="21"/>
                <w:szCs w:val="21"/>
                <w:lang w:eastAsia="zh-CN"/>
                <w14:textOutline w14:w="4354"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val="0"/>
              <w:snapToGrid w:val="0"/>
              <w:spacing w:line="186" w:lineRule="auto"/>
              <w:ind w:left="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1</w:t>
            </w: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jc w:val="center"/>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平面设计</w:t>
            </w:r>
          </w:p>
        </w:tc>
        <w:tc>
          <w:tcPr>
            <w:tcW w:w="2115" w:type="dxa"/>
            <w:vAlign w:val="center"/>
          </w:tcPr>
          <w:p>
            <w:pPr>
              <w:keepNext w:val="0"/>
              <w:keepLines w:val="0"/>
              <w:pageBreakBefore w:val="0"/>
              <w:widowControl w:val="0"/>
              <w:kinsoku/>
              <w:wordWrap/>
              <w:overflowPunct/>
              <w:topLinePunct w:val="0"/>
              <w:autoSpaceDE/>
              <w:autoSpaceDN/>
              <w:bidi w:val="0"/>
              <w:adjustRightInd w:val="0"/>
              <w:snapToGrid w:val="0"/>
              <w:spacing w:line="219" w:lineRule="auto"/>
              <w:ind w:left="105" w:leftChars="50" w:right="105" w:rightChars="50"/>
              <w:jc w:val="both"/>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熟悉本赛项专业知识和操作技能</w:t>
            </w:r>
          </w:p>
        </w:tc>
        <w:tc>
          <w:tcPr>
            <w:tcW w:w="2191" w:type="dxa"/>
            <w:vAlign w:val="center"/>
          </w:tcPr>
          <w:p>
            <w:pPr>
              <w:keepNext w:val="0"/>
              <w:keepLines w:val="0"/>
              <w:pageBreakBefore w:val="0"/>
              <w:widowControl w:val="0"/>
              <w:kinsoku/>
              <w:wordWrap/>
              <w:overflowPunct/>
              <w:topLinePunct w:val="0"/>
              <w:autoSpaceDE/>
              <w:autoSpaceDN/>
              <w:bidi w:val="0"/>
              <w:adjustRightInd w:val="0"/>
              <w:snapToGrid w:val="0"/>
              <w:spacing w:line="219" w:lineRule="auto"/>
              <w:ind w:left="105" w:leftChars="50" w:right="105" w:rightChars="50"/>
              <w:jc w:val="both"/>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相关工作5年以上，熟悉大赛工作</w:t>
            </w:r>
          </w:p>
        </w:tc>
        <w:tc>
          <w:tcPr>
            <w:tcW w:w="2213" w:type="dxa"/>
            <w:vAlign w:val="center"/>
          </w:tcPr>
          <w:p>
            <w:pPr>
              <w:keepNext w:val="0"/>
              <w:keepLines w:val="0"/>
              <w:pageBreakBefore w:val="0"/>
              <w:widowControl w:val="0"/>
              <w:kinsoku/>
              <w:wordWrap/>
              <w:overflowPunct/>
              <w:topLinePunct w:val="0"/>
              <w:autoSpaceDE/>
              <w:autoSpaceDN/>
              <w:bidi w:val="0"/>
              <w:adjustRightInd w:val="0"/>
              <w:snapToGrid w:val="0"/>
              <w:spacing w:line="219" w:lineRule="auto"/>
              <w:ind w:left="105" w:leftChars="50" w:right="105" w:rightChars="50"/>
              <w:jc w:val="both"/>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副高级及以上专业职称或高级技师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val="0"/>
              <w:snapToGrid w:val="0"/>
              <w:spacing w:line="186" w:lineRule="auto"/>
              <w:ind w:left="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2</w:t>
            </w: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jc w:val="center"/>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视觉传达</w:t>
            </w:r>
          </w:p>
        </w:tc>
        <w:tc>
          <w:tcPr>
            <w:tcW w:w="2115" w:type="dxa"/>
            <w:vAlign w:val="center"/>
          </w:tcPr>
          <w:p>
            <w:pPr>
              <w:keepNext w:val="0"/>
              <w:keepLines w:val="0"/>
              <w:pageBreakBefore w:val="0"/>
              <w:widowControl w:val="0"/>
              <w:kinsoku/>
              <w:wordWrap/>
              <w:overflowPunct/>
              <w:topLinePunct w:val="0"/>
              <w:autoSpaceDE/>
              <w:autoSpaceDN/>
              <w:bidi w:val="0"/>
              <w:adjustRightInd w:val="0"/>
              <w:snapToGrid w:val="0"/>
              <w:spacing w:line="219" w:lineRule="auto"/>
              <w:ind w:left="105" w:leftChars="50" w:right="105" w:rightChars="50"/>
              <w:jc w:val="both"/>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熟悉本赛项专业知识和操作技能</w:t>
            </w:r>
          </w:p>
        </w:tc>
        <w:tc>
          <w:tcPr>
            <w:tcW w:w="2191" w:type="dxa"/>
            <w:vAlign w:val="center"/>
          </w:tcPr>
          <w:p>
            <w:pPr>
              <w:keepNext w:val="0"/>
              <w:keepLines w:val="0"/>
              <w:pageBreakBefore w:val="0"/>
              <w:widowControl w:val="0"/>
              <w:kinsoku/>
              <w:wordWrap/>
              <w:overflowPunct/>
              <w:topLinePunct w:val="0"/>
              <w:autoSpaceDE/>
              <w:autoSpaceDN/>
              <w:bidi w:val="0"/>
              <w:adjustRightInd w:val="0"/>
              <w:snapToGrid w:val="0"/>
              <w:spacing w:line="219" w:lineRule="auto"/>
              <w:ind w:left="105" w:leftChars="50" w:right="105" w:rightChars="50"/>
              <w:jc w:val="both"/>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相关工作5年以上，熟悉大赛工作</w:t>
            </w:r>
          </w:p>
        </w:tc>
        <w:tc>
          <w:tcPr>
            <w:tcW w:w="2213" w:type="dxa"/>
            <w:vAlign w:val="center"/>
          </w:tcPr>
          <w:p>
            <w:pPr>
              <w:keepNext w:val="0"/>
              <w:keepLines w:val="0"/>
              <w:pageBreakBefore w:val="0"/>
              <w:widowControl w:val="0"/>
              <w:kinsoku/>
              <w:wordWrap/>
              <w:overflowPunct/>
              <w:topLinePunct w:val="0"/>
              <w:autoSpaceDE/>
              <w:autoSpaceDN/>
              <w:bidi w:val="0"/>
              <w:adjustRightInd w:val="0"/>
              <w:snapToGrid w:val="0"/>
              <w:spacing w:line="219" w:lineRule="auto"/>
              <w:ind w:left="105" w:leftChars="50" w:right="105" w:rightChars="50"/>
              <w:jc w:val="both"/>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副高级及以上专业称或高级技师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val="0"/>
              <w:snapToGrid w:val="0"/>
              <w:spacing w:line="186" w:lineRule="auto"/>
              <w:ind w:left="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3</w:t>
            </w: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jc w:val="center"/>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广告设计</w:t>
            </w:r>
          </w:p>
        </w:tc>
        <w:tc>
          <w:tcPr>
            <w:tcW w:w="2115" w:type="dxa"/>
            <w:vAlign w:val="center"/>
          </w:tcPr>
          <w:p>
            <w:pPr>
              <w:keepNext w:val="0"/>
              <w:keepLines w:val="0"/>
              <w:pageBreakBefore w:val="0"/>
              <w:widowControl w:val="0"/>
              <w:kinsoku/>
              <w:wordWrap/>
              <w:overflowPunct/>
              <w:topLinePunct w:val="0"/>
              <w:autoSpaceDE/>
              <w:autoSpaceDN/>
              <w:bidi w:val="0"/>
              <w:adjustRightInd w:val="0"/>
              <w:snapToGrid w:val="0"/>
              <w:spacing w:line="219" w:lineRule="auto"/>
              <w:ind w:left="105" w:leftChars="50" w:right="105" w:rightChars="50"/>
              <w:jc w:val="both"/>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熟悉本赛项专业知识和操作技能</w:t>
            </w:r>
          </w:p>
        </w:tc>
        <w:tc>
          <w:tcPr>
            <w:tcW w:w="2191" w:type="dxa"/>
            <w:vAlign w:val="center"/>
          </w:tcPr>
          <w:p>
            <w:pPr>
              <w:keepNext w:val="0"/>
              <w:keepLines w:val="0"/>
              <w:pageBreakBefore w:val="0"/>
              <w:widowControl w:val="0"/>
              <w:kinsoku/>
              <w:wordWrap/>
              <w:overflowPunct/>
              <w:topLinePunct w:val="0"/>
              <w:autoSpaceDE/>
              <w:autoSpaceDN/>
              <w:bidi w:val="0"/>
              <w:adjustRightInd w:val="0"/>
              <w:snapToGrid w:val="0"/>
              <w:spacing w:line="219" w:lineRule="auto"/>
              <w:ind w:left="105" w:leftChars="50" w:right="105" w:rightChars="50"/>
              <w:jc w:val="both"/>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相关工作5年以上，熟悉大赛工作</w:t>
            </w:r>
          </w:p>
        </w:tc>
        <w:tc>
          <w:tcPr>
            <w:tcW w:w="2213" w:type="dxa"/>
            <w:vAlign w:val="center"/>
          </w:tcPr>
          <w:p>
            <w:pPr>
              <w:keepNext w:val="0"/>
              <w:keepLines w:val="0"/>
              <w:pageBreakBefore w:val="0"/>
              <w:widowControl w:val="0"/>
              <w:kinsoku/>
              <w:wordWrap/>
              <w:overflowPunct/>
              <w:topLinePunct w:val="0"/>
              <w:autoSpaceDE/>
              <w:autoSpaceDN/>
              <w:bidi w:val="0"/>
              <w:adjustRightInd w:val="0"/>
              <w:snapToGrid w:val="0"/>
              <w:spacing w:line="219" w:lineRule="auto"/>
              <w:ind w:left="105" w:leftChars="50" w:right="105" w:rightChars="50"/>
              <w:jc w:val="both"/>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副高级及以上专业职称或高级技师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val="0"/>
              <w:snapToGrid w:val="0"/>
              <w:spacing w:line="186" w:lineRule="auto"/>
              <w:ind w:left="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4</w:t>
            </w: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jc w:val="center"/>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包装设计</w:t>
            </w:r>
          </w:p>
        </w:tc>
        <w:tc>
          <w:tcPr>
            <w:tcW w:w="2115" w:type="dxa"/>
            <w:vAlign w:val="center"/>
          </w:tcPr>
          <w:p>
            <w:pPr>
              <w:keepNext w:val="0"/>
              <w:keepLines w:val="0"/>
              <w:pageBreakBefore w:val="0"/>
              <w:widowControl w:val="0"/>
              <w:kinsoku/>
              <w:wordWrap/>
              <w:overflowPunct/>
              <w:topLinePunct w:val="0"/>
              <w:autoSpaceDE/>
              <w:autoSpaceDN/>
              <w:bidi w:val="0"/>
              <w:adjustRightInd w:val="0"/>
              <w:snapToGrid w:val="0"/>
              <w:spacing w:line="219" w:lineRule="auto"/>
              <w:ind w:left="105" w:leftChars="50" w:right="105" w:rightChars="50"/>
              <w:jc w:val="both"/>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熟悉本赛项专业知识和操作技能</w:t>
            </w:r>
          </w:p>
        </w:tc>
        <w:tc>
          <w:tcPr>
            <w:tcW w:w="2191" w:type="dxa"/>
            <w:vAlign w:val="center"/>
          </w:tcPr>
          <w:p>
            <w:pPr>
              <w:keepNext w:val="0"/>
              <w:keepLines w:val="0"/>
              <w:pageBreakBefore w:val="0"/>
              <w:widowControl w:val="0"/>
              <w:kinsoku/>
              <w:wordWrap/>
              <w:overflowPunct/>
              <w:topLinePunct w:val="0"/>
              <w:autoSpaceDE/>
              <w:autoSpaceDN/>
              <w:bidi w:val="0"/>
              <w:adjustRightInd w:val="0"/>
              <w:snapToGrid w:val="0"/>
              <w:spacing w:line="219" w:lineRule="auto"/>
              <w:ind w:left="105" w:leftChars="50" w:right="105" w:rightChars="50"/>
              <w:jc w:val="both"/>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相关工作5年以上，熟悉大赛工作</w:t>
            </w:r>
          </w:p>
        </w:tc>
        <w:tc>
          <w:tcPr>
            <w:tcW w:w="2213" w:type="dxa"/>
            <w:vAlign w:val="center"/>
          </w:tcPr>
          <w:p>
            <w:pPr>
              <w:keepNext w:val="0"/>
              <w:keepLines w:val="0"/>
              <w:pageBreakBefore w:val="0"/>
              <w:widowControl w:val="0"/>
              <w:kinsoku/>
              <w:wordWrap/>
              <w:overflowPunct/>
              <w:topLinePunct w:val="0"/>
              <w:autoSpaceDE/>
              <w:autoSpaceDN/>
              <w:bidi w:val="0"/>
              <w:adjustRightInd w:val="0"/>
              <w:snapToGrid w:val="0"/>
              <w:spacing w:line="219" w:lineRule="auto"/>
              <w:ind w:left="105" w:leftChars="50" w:right="105" w:rightChars="50"/>
              <w:jc w:val="both"/>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副高级及以上专业职称或高级技师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val="0"/>
              <w:snapToGrid w:val="0"/>
              <w:spacing w:line="186" w:lineRule="auto"/>
              <w:ind w:left="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裁判</w:t>
            </w:r>
          </w:p>
          <w:p>
            <w:pPr>
              <w:keepNext w:val="0"/>
              <w:keepLines w:val="0"/>
              <w:pageBreakBefore w:val="0"/>
              <w:widowControl w:val="0"/>
              <w:kinsoku/>
              <w:wordWrap/>
              <w:overflowPunct/>
              <w:topLinePunct w:val="0"/>
              <w:autoSpaceDE/>
              <w:autoSpaceDN/>
              <w:bidi w:val="0"/>
              <w:adjustRightInd w:val="0"/>
              <w:snapToGrid w:val="0"/>
              <w:spacing w:line="186" w:lineRule="auto"/>
              <w:ind w:left="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总人数</w:t>
            </w:r>
          </w:p>
        </w:tc>
        <w:tc>
          <w:tcPr>
            <w:tcW w:w="774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jc w:val="center"/>
              <w:textAlignment w:val="auto"/>
              <w:rPr>
                <w:rFonts w:hint="eastAsia" w:ascii="仿宋" w:hAnsi="仿宋" w:eastAsia="仿宋" w:cs="仿宋"/>
                <w:spacing w:val="-2"/>
                <w:sz w:val="21"/>
                <w:szCs w:val="21"/>
                <w:lang w:eastAsia="zh-CN"/>
              </w:rPr>
            </w:pPr>
            <w:r>
              <w:rPr>
                <w:rFonts w:hint="eastAsia" w:ascii="仿宋" w:hAnsi="仿宋" w:eastAsia="仿宋" w:cs="仿宋"/>
                <w:spacing w:val="-2"/>
                <w:sz w:val="21"/>
                <w:szCs w:val="21"/>
              </w:rPr>
              <w:t>由</w:t>
            </w:r>
            <w:r>
              <w:rPr>
                <w:rFonts w:hint="eastAsia" w:ascii="仿宋" w:hAnsi="仿宋" w:eastAsia="仿宋" w:cs="仿宋"/>
                <w:spacing w:val="-2"/>
                <w:sz w:val="21"/>
                <w:szCs w:val="21"/>
                <w:lang w:val="en-US" w:eastAsia="zh-CN"/>
              </w:rPr>
              <w:t>4</w:t>
            </w:r>
            <w:r>
              <w:rPr>
                <w:rFonts w:hint="eastAsia" w:ascii="仿宋" w:hAnsi="仿宋" w:eastAsia="仿宋" w:cs="仿宋"/>
                <w:spacing w:val="-2"/>
                <w:sz w:val="21"/>
                <w:szCs w:val="21"/>
              </w:rPr>
              <w:t>名裁判组成，其中裁判长1人</w:t>
            </w:r>
            <w:r>
              <w:rPr>
                <w:rFonts w:hint="eastAsia" w:ascii="仿宋" w:hAnsi="仿宋" w:eastAsia="仿宋" w:cs="仿宋"/>
                <w:spacing w:val="-2"/>
                <w:sz w:val="21"/>
                <w:szCs w:val="21"/>
                <w:lang w:eastAsia="zh-CN"/>
              </w:rPr>
              <w:t>、</w:t>
            </w:r>
            <w:r>
              <w:rPr>
                <w:rFonts w:hint="eastAsia" w:ascii="仿宋" w:hAnsi="仿宋" w:eastAsia="仿宋" w:cs="仿宋"/>
                <w:spacing w:val="-2"/>
                <w:sz w:val="21"/>
                <w:szCs w:val="21"/>
              </w:rPr>
              <w:t>加密裁判1名</w:t>
            </w:r>
            <w:r>
              <w:rPr>
                <w:rFonts w:hint="eastAsia" w:ascii="仿宋" w:hAnsi="仿宋" w:eastAsia="仿宋" w:cs="仿宋"/>
                <w:spacing w:val="-2"/>
                <w:sz w:val="21"/>
                <w:szCs w:val="21"/>
                <w:lang w:eastAsia="zh-CN"/>
              </w:rPr>
              <w:t>、</w:t>
            </w:r>
            <w:r>
              <w:rPr>
                <w:rFonts w:hint="eastAsia" w:ascii="仿宋" w:hAnsi="仿宋" w:eastAsia="仿宋" w:cs="仿宋"/>
                <w:spacing w:val="-2"/>
                <w:sz w:val="21"/>
                <w:szCs w:val="21"/>
              </w:rPr>
              <w:t>现场裁判</w:t>
            </w:r>
            <w:r>
              <w:rPr>
                <w:rFonts w:hint="eastAsia" w:ascii="仿宋" w:hAnsi="仿宋" w:eastAsia="仿宋" w:cs="仿宋"/>
                <w:spacing w:val="-2"/>
                <w:sz w:val="21"/>
                <w:szCs w:val="21"/>
                <w:lang w:val="en-US" w:eastAsia="zh-CN"/>
              </w:rPr>
              <w:t>1</w:t>
            </w:r>
            <w:r>
              <w:rPr>
                <w:rFonts w:hint="eastAsia" w:ascii="仿宋" w:hAnsi="仿宋" w:eastAsia="仿宋" w:cs="仿宋"/>
                <w:spacing w:val="-2"/>
                <w:sz w:val="21"/>
                <w:szCs w:val="21"/>
              </w:rPr>
              <w:t>人，</w:t>
            </w:r>
            <w:r>
              <w:rPr>
                <w:rFonts w:hint="eastAsia" w:ascii="仿宋" w:hAnsi="仿宋" w:eastAsia="仿宋" w:cs="仿宋"/>
                <w:spacing w:val="-2"/>
                <w:sz w:val="21"/>
                <w:szCs w:val="21"/>
                <w:lang w:val="en-US" w:eastAsia="zh-CN"/>
              </w:rPr>
              <w:t>3人参与评分。</w:t>
            </w:r>
          </w:p>
        </w:tc>
      </w:tr>
    </w:tbl>
    <w:p>
      <w:pPr>
        <w:pStyle w:val="4"/>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3.裁判评分方法</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1</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为保证裁判公平、公正，在竞赛每个现场评分环节，均由加密裁判对所有参赛作品进行加密；</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2</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参赛选手不得在比赛作品上标注含有本参赛队信息的记号，如经发现，取消奖项评比资格，该专项成绩为零分；</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3</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评分实行满分100分制，计算分数时保留小数点后两位。</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4.成绩产生方法</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1</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评分将在所有裁判给出成绩的基础上，去掉一个最高分和一个最低分，得出平均分为选手的最终成绩；</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2</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比赛评分采取分项目计分，累计总分的计分方式；</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3</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比赛设计的每项任务均采用不同比例和权重设定分值分别计分，比赛总分按照百分制计算；</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4</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比赛成绩将由高到低进行排序，按照排名顺序确定最终奖项。</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5</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如最终成绩出现并列，相关作品由裁判组复议打分决定。</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5.成绩审核方法</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赛项裁判组负责赛项成绩评定工作，整个评定过程在监督组的监督下完成。裁判长在竞赛结束后规定时间内提交赛位评分结果，经复核无误，由裁判长、监督组长和仲裁组长签字确认，经解密后得到参赛选手的成绩。</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6.成绩公布方法</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成绩汇总成最终成绩单后，经裁判长、监督组长签字后公布比赛结果，公布2小时无异议后，将赛项总成绩的最终结果录入赛务管理系统，经裁判长、监督组长和仲裁长在系统导出成绩单上审核签字后</w:t>
      </w:r>
      <w:r>
        <w:rPr>
          <w:rFonts w:hint="eastAsia"/>
          <w:color w:val="auto"/>
          <w:lang w:val="en-US" w:eastAsia="zh-CN"/>
        </w:rPr>
        <w:t>公布。</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textAlignment w:val="auto"/>
        <w:rPr>
          <w:rFonts w:hint="eastAsia" w:ascii="黑体" w:hAnsi="黑体" w:eastAsia="黑体"/>
          <w:b w:val="0"/>
          <w:bCs/>
          <w:sz w:val="24"/>
          <w:szCs w:val="24"/>
        </w:rPr>
      </w:pPr>
      <w:r>
        <w:rPr>
          <w:rFonts w:hint="eastAsia" w:ascii="黑体" w:hAnsi="黑体" w:eastAsia="黑体"/>
          <w:b w:val="0"/>
          <w:bCs/>
          <w:sz w:val="24"/>
          <w:szCs w:val="24"/>
        </w:rPr>
        <w:t>十二、赛场预案</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一</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执委会须在赛前组织专人对比赛现场、住宿场所和交通保障进行考察，就安全工作提出明确要求。赛场的布置和赛场内的设备，应符合国家有关安全规定。比赛期间发生意外事故，发现者应第一时间报告执委会，同时采取措施避免事态扩大。执委会应立即启动预案予以解决并报告组委会。</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二</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竞赛承办学校做好竞赛技术平台相关可靠性测试，配合专家组、裁判组共同制定由于设备和软件等出现故障影响比赛的应急处理预案。竞赛过程中若出现技术平台故障，学校必须及时配合裁判长，提出妥善的处置方案，同时做好现场记录。确保每位选手安全、有序、顺利</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地</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完成比赛。</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三</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赛场配备电脑维护人员，若发生计算机无法正常操作</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死机、停机等</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问题，维护人员立即进行电脑维修，现场裁判应及时向裁判长汇报并填写赛场情况记录表签字备案，裁判长依据赛场实际情况确认选手继续竞赛、竞赛时间计算等，即可启用备用设备，并对参赛者延长因维护而耽误的时间。</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四</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赛场配备计算机专业维修人员，配备3台备用</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电脑</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，若发生故障可以及时调整参赛者到备用设备上，提示场内机修人员进行调修，确保设备正常运行。发生情况现场裁判及时向裁判长汇报，裁判长依据现场情况酌情处理。</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textAlignment w:val="auto"/>
        <w:rPr>
          <w:rFonts w:hint="eastAsia" w:ascii="黑体" w:hAnsi="黑体" w:eastAsia="黑体"/>
          <w:b w:val="0"/>
          <w:bCs/>
          <w:sz w:val="24"/>
          <w:szCs w:val="24"/>
        </w:rPr>
      </w:pPr>
      <w:r>
        <w:rPr>
          <w:rFonts w:hint="eastAsia" w:ascii="黑体" w:hAnsi="黑体" w:eastAsia="黑体"/>
          <w:b w:val="0"/>
          <w:bCs/>
          <w:sz w:val="24"/>
          <w:szCs w:val="24"/>
        </w:rPr>
        <w:t>十三、申诉与仲裁</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2"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一</w:t>
      </w:r>
      <w:r>
        <w:rPr>
          <w:rFonts w:hint="eastAsia" w:ascii="仿宋_GB2312" w:hAnsi="仿宋_GB2312" w:cs="仿宋_GB2312"/>
          <w:lang w:eastAsia="zh-CN"/>
        </w:rPr>
        <w:t>）</w:t>
      </w:r>
      <w:r>
        <w:rPr>
          <w:rFonts w:hint="eastAsia" w:ascii="仿宋_GB2312" w:hAnsi="仿宋_GB2312" w:eastAsia="仿宋_GB2312" w:cs="仿宋_GB2312"/>
        </w:rPr>
        <w:t>申诉</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1.参赛队对不符合竞赛规定的设备、工具、软件，有失公正的评判、奖励，以及对工作人员的违规行为等，均可提出申诉。申诉主体为参赛队领队。</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2.选手对比赛过程安排或比赛结果有异议，必须通过领队向仲裁组反映。对于违反赛场纪律、扰乱赛场秩序者，将视情节轻重予以处理，直至终止比赛、取消比赛资格；</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3.申诉启动时，由各市领队向赛项仲裁工作组递交亲笔签字同意的书面申诉报告。申诉报告应对申诉事件的现象、发生时间、涉及人员、申诉依据等进行充分、实事求是的叙述。非书面申诉不予受理；</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4.提出申诉的时间应在比赛结束后</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选手赛场比赛内容全部完成</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2小时内，超过时效不予受理。</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5.申诉方必须提供真实的申诉信息并严格遵守申诉程序，不得以任何理由采取过激行为扰乱赛场秩序。</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6.申诉方可随时提出放弃申诉。</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2"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二</w:t>
      </w:r>
      <w:r>
        <w:rPr>
          <w:rFonts w:hint="eastAsia" w:ascii="仿宋_GB2312" w:hAnsi="仿宋_GB2312" w:cs="仿宋_GB2312"/>
          <w:lang w:eastAsia="zh-CN"/>
        </w:rPr>
        <w:t>）</w:t>
      </w:r>
      <w:r>
        <w:rPr>
          <w:rFonts w:hint="eastAsia" w:ascii="仿宋_GB2312" w:hAnsi="仿宋_GB2312" w:eastAsia="仿宋_GB2312" w:cs="仿宋_GB2312"/>
        </w:rPr>
        <w:t>仲裁</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1.赛项仲裁工作组在接到申诉报告后的2小时内组织复议，并及时将复议结果以书面形式告知申诉方。申诉方对复议结果仍有异议，可由各省市领队向赛区仲裁委员会提出申诉。赛区仲裁委员会的仲裁结果为最终结果；</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2.仲裁结果由申诉人签收，不能代收，如在约定时间和地点申诉人离开，视为自行放弃申诉；</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3.仲裁人员的姓名、联系方式、工作地点应该在竞赛期间向参赛队和工作人员公示，确保信息畅通并同时接受大众监督。</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textAlignment w:val="auto"/>
        <w:rPr>
          <w:rFonts w:hint="eastAsia"/>
        </w:rPr>
      </w:pPr>
      <w:r>
        <w:rPr>
          <w:rFonts w:hint="eastAsia"/>
        </w:rPr>
        <w:t>十</w:t>
      </w:r>
      <w:r>
        <w:rPr>
          <w:rFonts w:hint="eastAsia" w:ascii="黑体" w:hAnsi="黑体" w:eastAsia="黑体"/>
          <w:b w:val="0"/>
          <w:bCs/>
          <w:sz w:val="24"/>
          <w:szCs w:val="24"/>
        </w:rPr>
        <w:t>四、竞赛观摩</w:t>
      </w:r>
    </w:p>
    <w:p>
      <w:pPr>
        <w:pStyle w:val="28"/>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仿宋_GB2312" w:hAnsi="仿宋_GB2312" w:eastAsia="仿宋_GB2312" w:cs="仿宋_GB2312"/>
          <w:bCs w:val="0"/>
          <w:color w:val="auto"/>
          <w:kern w:val="44"/>
          <w:sz w:val="24"/>
          <w:szCs w:val="21"/>
          <w:lang w:val="en-US" w:eastAsia="zh-CN" w:bidi="ar-SA"/>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观摩人员需遵守场地规则，服从工作人员管理。比赛现场合理安装摄像头，直播比赛全过程，供领队、指导教师</w:t>
      </w:r>
      <w:r>
        <w:rPr>
          <w:rFonts w:hint="eastAsia" w:ascii="仿宋_GB2312" w:hAnsi="仿宋_GB2312" w:eastAsia="仿宋_GB2312" w:cs="仿宋_GB2312"/>
          <w:bCs w:val="0"/>
          <w:color w:val="auto"/>
          <w:kern w:val="44"/>
          <w:sz w:val="24"/>
          <w:szCs w:val="21"/>
          <w:lang w:val="en-US" w:eastAsia="zh-CN" w:bidi="ar-SA"/>
        </w:rPr>
        <w:t>在</w:t>
      </w:r>
      <w:r>
        <w:rPr>
          <w:rFonts w:hint="eastAsia"/>
          <w:color w:val="auto"/>
          <w:highlight w:val="none"/>
          <w:lang w:val="en-US" w:eastAsia="zh-CN"/>
        </w:rPr>
        <w:t>观摩区</w:t>
      </w:r>
      <w:r>
        <w:rPr>
          <w:rFonts w:hint="eastAsia" w:ascii="仿宋_GB2312" w:hAnsi="仿宋_GB2312" w:eastAsia="仿宋_GB2312" w:cs="仿宋_GB2312"/>
          <w:bCs w:val="0"/>
          <w:color w:val="auto"/>
          <w:kern w:val="44"/>
          <w:sz w:val="24"/>
          <w:szCs w:val="21"/>
          <w:lang w:val="en-US" w:eastAsia="zh-CN" w:bidi="ar-SA"/>
        </w:rPr>
        <w:t>大屏幕观看。</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黑体" w:hAnsi="黑体" w:eastAsia="黑体"/>
          <w:b w:val="0"/>
          <w:bCs/>
          <w:sz w:val="24"/>
          <w:szCs w:val="24"/>
        </w:rPr>
      </w:pPr>
      <w:r>
        <w:rPr>
          <w:rFonts w:hint="eastAsia" w:ascii="黑体" w:hAnsi="黑体" w:eastAsia="黑体"/>
          <w:b w:val="0"/>
          <w:bCs/>
          <w:sz w:val="24"/>
          <w:szCs w:val="24"/>
        </w:rPr>
        <w:t>十五、竞赛直播</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竞赛现场合理安装摄像头，本赛项除抽签加密、评委评分等环节外，无盲区实时直播竞赛全过程，对竞赛全过程、全方位以直播的形式，供嘉宾、领队</w:t>
      </w:r>
      <w:r>
        <w:rPr>
          <w:rFonts w:hint="eastAsia" w:ascii="仿宋_GB2312" w:hAnsi="仿宋_GB2312" w:eastAsia="仿宋_GB2312" w:cs="仿宋_GB2312"/>
          <w:bCs w:val="0"/>
          <w:color w:val="auto"/>
          <w:kern w:val="44"/>
          <w:sz w:val="24"/>
          <w:szCs w:val="21"/>
          <w:lang w:val="en-US" w:eastAsia="zh-CN" w:bidi="ar-SA"/>
        </w:rPr>
        <w:t>、</w:t>
      </w:r>
      <w:r>
        <w:rPr>
          <w:rFonts w:hint="eastAsia"/>
          <w:color w:val="auto"/>
          <w:lang w:val="en-US" w:eastAsia="zh-CN"/>
        </w:rPr>
        <w:t>指导教师</w:t>
      </w:r>
      <w:r>
        <w:rPr>
          <w:rFonts w:hint="eastAsia" w:ascii="仿宋_GB2312" w:hAnsi="仿宋_GB2312" w:eastAsia="仿宋_GB2312" w:cs="仿宋_GB2312"/>
          <w:bCs w:val="0"/>
          <w:color w:val="auto"/>
          <w:kern w:val="44"/>
          <w:sz w:val="24"/>
          <w:szCs w:val="21"/>
          <w:lang w:val="en-US" w:eastAsia="zh-CN" w:bidi="ar-SA"/>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在直播场地收看。</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全程采集编辑赛场影像资料，例如：优秀选手赛程回顾，制作比赛交流材料，促进比赛资源转化。所有视频资料为宣传、仲裁、资源转化提供全面的信息资讯。</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黑体" w:hAnsi="黑体" w:eastAsia="黑体"/>
          <w:b w:val="0"/>
          <w:bCs/>
          <w:sz w:val="24"/>
          <w:szCs w:val="24"/>
        </w:rPr>
      </w:pPr>
      <w:r>
        <w:rPr>
          <w:rFonts w:hint="eastAsia" w:ascii="黑体" w:hAnsi="黑体" w:eastAsia="黑体"/>
          <w:b w:val="0"/>
          <w:bCs/>
          <w:sz w:val="24"/>
          <w:szCs w:val="24"/>
        </w:rPr>
        <w:t>十六、竞赛须知</w:t>
      </w:r>
    </w:p>
    <w:p>
      <w:pPr>
        <w:pStyle w:val="28"/>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所有参赛人员应该树立正确的参赛观，熟悉赛项规程的相关要求，具体要求如下：</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一</w:t>
      </w:r>
      <w:r>
        <w:rPr>
          <w:rFonts w:hint="eastAsia" w:ascii="仿宋_GB2312" w:hAnsi="仿宋_GB2312" w:cs="仿宋_GB2312"/>
          <w:lang w:eastAsia="zh-CN"/>
        </w:rPr>
        <w:t>）</w:t>
      </w:r>
      <w:r>
        <w:rPr>
          <w:rFonts w:hint="eastAsia" w:ascii="仿宋_GB2312" w:hAnsi="仿宋_GB2312" w:eastAsia="仿宋_GB2312" w:cs="仿宋_GB2312"/>
        </w:rPr>
        <w:t>参赛队须知</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1.领队应由市教育行政主管部门审核后推荐，负责组织本市参赛队参加各项赛事活动；</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2.领队须按时参加赛前领队会议，不得无故缺席；</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3.领队应积极做好本市参赛队的服务工作，协调参赛队与赛项组织机构及承办院校的对接工作；</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4.领队负责申诉工作。参赛队认为存在不符合竞赛规定的设备、工具、软件，有失公正的评判、奖励，以及工作人员的违规行为等情况时，须由领队在该赛项竞赛结束后 2小时内，向赛项仲裁组提交书面申诉材料；</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5.领队应积极做好本市参赛队安全及文明参赛的教育与培训，引导和教育本市参赛指导教师和学生正确对待参赛工作，积极配合赛项组织机构工作。明确要求指导教师和参赛选手按制度规定的程序处理比赛过程中出现的争议问题，不得利用比赛相关的微信 群、QQ群等平台</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发布</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虚假信息和不当言论；</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6.领队应该根据赛项规程要求做好参赛选手保险办理工作，并积极做好选手的安全教育；</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7.各学校参赛队组成后，须制定相关管理制度，落实安全责任制，确定安全责任人，签订安全承诺书，与赛项责任单位一起共同确保参赛期间参赛人员的人身财产安全；</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8.各参赛单位须加强对参赛人员的安全管理及教育，并与赛场安全管理对接；</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9.因参赛队伍原因造成重大安全事故的，取消其获奖资格。参赛队伍有发生重大安全事故隐患，经赛场工作人员提示、警告无效的，可取消其继续比赛的资格。</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二</w:t>
      </w:r>
      <w:r>
        <w:rPr>
          <w:rFonts w:hint="eastAsia" w:ascii="仿宋_GB2312" w:hAnsi="仿宋_GB2312" w:cs="仿宋_GB2312"/>
          <w:lang w:eastAsia="zh-CN"/>
        </w:rPr>
        <w:t>）</w:t>
      </w:r>
      <w:r>
        <w:rPr>
          <w:rFonts w:hint="eastAsia" w:ascii="仿宋_GB2312" w:hAnsi="仿宋_GB2312" w:eastAsia="仿宋_GB2312" w:cs="仿宋_GB2312"/>
        </w:rPr>
        <w:t>指导教师须知</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1.应该根据专业教学计划和赛项规程合理制定训练方案，认真指导选手训练，培养选手的综合职业能力和良好的职业素养，克服功利化思想，避免为赛而学、以赛代学；</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2.参加赛项观摩等活动，不得违反赛项规定进入赛场，干扰比赛正常进行；</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3.应自觉遵守大赛各项制度，尊重专家、裁判、仲裁及赛项承办单位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三</w:t>
      </w:r>
      <w:r>
        <w:rPr>
          <w:rFonts w:hint="eastAsia" w:ascii="仿宋_GB2312" w:hAnsi="仿宋_GB2312" w:cs="仿宋_GB2312"/>
          <w:lang w:eastAsia="zh-CN"/>
        </w:rPr>
        <w:t>）</w:t>
      </w:r>
      <w:r>
        <w:rPr>
          <w:rFonts w:hint="eastAsia" w:ascii="仿宋_GB2312" w:hAnsi="仿宋_GB2312" w:eastAsia="仿宋_GB2312" w:cs="仿宋_GB2312"/>
        </w:rPr>
        <w:t>参赛选手须知</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1.须认真如实填写报名表内容，弄虚作假者，将取消竞赛资格和竞赛成绩；</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2.参赛选手携带身份证、学生证（学籍证明）、参赛保险凭证，以便核实参赛资格，检录时证件不全的参赛选手将不允许参赛。应按大赛统一安排时间熟悉赛场，按照赛程安排和规定时间前往指定地点参加竞赛；</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3.参赛选手报到时须提交身份证原件及复印件（A4纸，正反面印在同一页，加盖学校公章）、学生证原件（学籍证明）及复印件（A4纸、加盖学校公章）以及意外伤害险证明（复印件）。</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4.参赛选手服饰上不得有任何标识（学校名称、校徽、字母、数字等）。</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5.进入赛场后，选手先测试本工位电脑，如有问题及时与监考教师提出；</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6.开赛15分钟后，如仍未进入赛场，按弃权处理；</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7.须按照竞赛任务书的要求完成竞赛任务，并将竞赛相关文档按要求存储到相应设备上；</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8.可提前提交竞赛结果，但须按大赛规定时间离开赛场，不允许提前离场；</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9.提交竞赛结果须按照任务书要求进行，提交后应检查提交是否成功和齐全，检查后在《作品提交确认登记表》上签字；</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10.在竞赛结果上只填写参赛序号，禁止做任何与竞赛试题无关的标记，否则取消奖项评比资格；</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11.裁判宣布竞赛时间到，选手须立即停止操作，否则按违纪处理，取消奖项评比资格。若提前提交竞赛结果，应举手示意，由监考人员记录比赛完成时间，结束竞赛后不得再进行任何答卷或操作。一律按大赛统一时间离场；</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12.须严格遵守竞赛规程规定的安全操作流程，防止发生安全事故。设备出现故障时，应举手示意，由现场裁判视具体情况</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作出</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裁决。如因选手个人原因出现安全事件或设备故障，未造成严重后果的，按照相关规定扣减分数；造成严重后果的，取消竞赛资格该项成绩为零分。非选手个人原因出现的安全事件或设备故障，由裁判长做出裁决，视具体情况给选手补足排除故障耗费时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13.参赛选手除按赛项规程规定的比赛用具外，不能携带与参赛无关的物品入场，不得将比赛承办单位提供的工具、材料、试卷及草稿纸等物品带出赛场，违反者按违纪处理，取消奖项评比资格；</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14.应该文明参赛，服从裁判统一指挥，尊重赛场工作人员，自觉维护赛场秩序。如参赛选手因对裁判不服从而停止比赛，则以弃权处理；</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15.参赛选手有作弊行为的，取消比赛资格，该项成绩为零分；如有不服从裁判及监考、扰乱赛场秩序等不文明行为，按照相关规定扣减分数，情节严重的取消比赛资格和竞赛成绩；</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16.须严格按照规定时间进入候考区和比赛场地，不允许携带任何竞赛规程禁止使用的电子产品</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如移动储存器</w:t>
      </w:r>
      <w:r>
        <w:rPr>
          <w:rFonts w:hint="eastAsia" w:ascii="仿宋_GB2312" w:hAnsi="仿宋_GB2312" w:cs="仿宋_GB2312"/>
          <w:bCs w:val="0"/>
          <w:color w:val="000000" w:themeColor="text1"/>
          <w:kern w:val="44"/>
          <w:sz w:val="24"/>
          <w:szCs w:val="21"/>
          <w:lang w:val="en-US" w:eastAsia="zh-CN" w:bidi="ar-SA"/>
          <w14:textFill>
            <w14:solidFill>
              <w14:schemeClr w14:val="tx1"/>
            </w14:solidFill>
          </w14:textFill>
        </w:rPr>
        <w:t>）</w:t>
      </w: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及通讯工具，以及资料和书籍，不得以任何方式泄露参赛院校、选手姓名等涉及竞赛场上应该保密的信息。</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四</w:t>
      </w:r>
      <w:r>
        <w:rPr>
          <w:rFonts w:hint="eastAsia" w:ascii="仿宋_GB2312" w:hAnsi="仿宋_GB2312" w:cs="仿宋_GB2312"/>
          <w:lang w:eastAsia="zh-CN"/>
        </w:rPr>
        <w:t>）</w:t>
      </w:r>
      <w:r>
        <w:rPr>
          <w:rFonts w:hint="eastAsia" w:ascii="仿宋_GB2312" w:hAnsi="仿宋_GB2312" w:eastAsia="仿宋_GB2312" w:cs="仿宋_GB2312"/>
        </w:rPr>
        <w:t>工作人员须知</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1.佩戴证件，统一着装，言行文明，遵守赛场相关规定。新闻媒体等进入赛场必须经执委会允许，由专人陪同并且听从现场工作人员的安排和管理，不能影响比赛进行；</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2.所有岗位的工作人员要提前15分钟进入工作岗位，做好准备工作。坚守岗位，不得请假。按时、按要求完成各项工作；</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3.比赛期间，由赛项监督组成员处理突发事件，并对裁判人员和现场评分人员进行督察，工作人员不得私自处理有关选手比赛成绩的相关事件；</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rPr>
      </w:pPr>
      <w:r>
        <w:rPr>
          <w:rFonts w:hint="eastAsia" w:ascii="仿宋_GB2312" w:hAnsi="仿宋_GB2312" w:eastAsia="仿宋_GB2312" w:cs="仿宋_GB2312"/>
          <w:bCs w:val="0"/>
          <w:color w:val="000000" w:themeColor="text1"/>
          <w:kern w:val="44"/>
          <w:sz w:val="24"/>
          <w:szCs w:val="21"/>
          <w:lang w:val="en-US" w:eastAsia="zh-CN" w:bidi="ar-SA"/>
          <w14:textFill>
            <w14:solidFill>
              <w14:schemeClr w14:val="tx1"/>
            </w14:solidFill>
          </w14:textFill>
        </w:rPr>
        <w:t>4.严守各项纪律，发现问题要及时解决或向上级领导汇报，严禁因个人原因对大赛造成不良影响，保证大赛顺利进行。</w:t>
      </w:r>
    </w:p>
    <w:p>
      <w:pPr>
        <w:pStyle w:val="28"/>
        <w:pageBreakBefore w:val="0"/>
        <w:kinsoku/>
        <w:wordWrap/>
        <w:overflowPunct/>
        <w:topLinePunct w:val="0"/>
        <w:autoSpaceDE/>
        <w:autoSpaceDN/>
        <w:bidi w:val="0"/>
        <w:spacing w:line="360" w:lineRule="auto"/>
        <w:ind w:firstLine="0" w:firstLineChars="0"/>
        <w:textAlignment w:val="auto"/>
        <w:rPr>
          <w:rFonts w:hint="eastAsia"/>
        </w:rPr>
      </w:pPr>
    </w:p>
    <w:p>
      <w:pPr>
        <w:pStyle w:val="28"/>
        <w:pageBreakBefore w:val="0"/>
        <w:kinsoku/>
        <w:wordWrap/>
        <w:overflowPunct/>
        <w:topLinePunct w:val="0"/>
        <w:autoSpaceDE/>
        <w:autoSpaceDN/>
        <w:bidi w:val="0"/>
        <w:spacing w:line="360" w:lineRule="auto"/>
        <w:ind w:firstLine="0" w:firstLineChars="0"/>
        <w:textAlignment w:val="auto"/>
        <w:rPr>
          <w:rFonts w:hint="eastAsia"/>
        </w:rPr>
      </w:pPr>
    </w:p>
    <w:p>
      <w:pPr>
        <w:pStyle w:val="28"/>
        <w:pageBreakBefore w:val="0"/>
        <w:kinsoku/>
        <w:wordWrap/>
        <w:overflowPunct/>
        <w:topLinePunct w:val="0"/>
        <w:autoSpaceDE/>
        <w:autoSpaceDN/>
        <w:bidi w:val="0"/>
        <w:spacing w:line="360" w:lineRule="auto"/>
        <w:ind w:firstLine="0" w:firstLineChars="0"/>
        <w:textAlignment w:val="auto"/>
        <w:rPr>
          <w:rFonts w:hint="eastAsia"/>
        </w:rPr>
      </w:pPr>
    </w:p>
    <w:p>
      <w:pPr>
        <w:pStyle w:val="28"/>
        <w:pageBreakBefore w:val="0"/>
        <w:kinsoku/>
        <w:wordWrap/>
        <w:overflowPunct/>
        <w:topLinePunct w:val="0"/>
        <w:autoSpaceDE/>
        <w:autoSpaceDN/>
        <w:bidi w:val="0"/>
        <w:spacing w:line="360" w:lineRule="auto"/>
        <w:ind w:firstLine="0" w:firstLineChars="0"/>
        <w:textAlignment w:val="auto"/>
        <w:rPr>
          <w:rFonts w:hint="eastAsia"/>
        </w:rPr>
      </w:pPr>
    </w:p>
    <w:p>
      <w:pPr>
        <w:pStyle w:val="28"/>
        <w:pageBreakBefore w:val="0"/>
        <w:kinsoku/>
        <w:wordWrap/>
        <w:overflowPunct/>
        <w:topLinePunct w:val="0"/>
        <w:autoSpaceDE/>
        <w:autoSpaceDN/>
        <w:bidi w:val="0"/>
        <w:spacing w:line="360" w:lineRule="auto"/>
        <w:ind w:firstLine="0" w:firstLineChars="0"/>
        <w:textAlignment w:val="auto"/>
        <w:rPr>
          <w:rFonts w:hint="eastAsia"/>
        </w:rPr>
      </w:pPr>
    </w:p>
    <w:p>
      <w:pPr>
        <w:pageBreakBefore w:val="0"/>
        <w:kinsoku/>
        <w:wordWrap/>
        <w:overflowPunct/>
        <w:topLinePunct w:val="0"/>
        <w:autoSpaceDE/>
        <w:autoSpaceDN/>
        <w:bidi w:val="0"/>
        <w:spacing w:line="360" w:lineRule="auto"/>
        <w:ind w:firstLine="0" w:firstLineChars="0"/>
        <w:textAlignment w:val="auto"/>
        <w:rPr>
          <w:rFonts w:hint="eastAsia"/>
        </w:rPr>
      </w:pPr>
      <w:r>
        <w:rPr>
          <w:rFonts w:hint="eastAsia"/>
        </w:rPr>
        <w:br w:type="page"/>
      </w:r>
    </w:p>
    <w:p>
      <w:pPr>
        <w:pStyle w:val="28"/>
        <w:pageBreakBefore w:val="0"/>
        <w:kinsoku/>
        <w:wordWrap/>
        <w:overflowPunct/>
        <w:topLinePunct w:val="0"/>
        <w:autoSpaceDE/>
        <w:autoSpaceDN/>
        <w:bidi w:val="0"/>
        <w:spacing w:line="360" w:lineRule="auto"/>
        <w:ind w:firstLine="0" w:firstLineChars="0"/>
        <w:textAlignment w:val="auto"/>
        <w:rPr>
          <w:rFonts w:hint="eastAsia"/>
        </w:rPr>
      </w:pPr>
      <w:r>
        <w:rPr>
          <w:rFonts w:hint="eastAsia"/>
        </w:rPr>
        <w:t>附件：</w:t>
      </w: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黑体" w:hAnsi="黑体" w:eastAsia="黑体" w:cs="黑体"/>
          <w:color w:val="000000" w:themeColor="text1"/>
          <w:kern w:val="0"/>
          <w:sz w:val="36"/>
          <w:szCs w:val="36"/>
          <w14:textFill>
            <w14:solidFill>
              <w14:schemeClr w14:val="tx1"/>
            </w14:solidFill>
          </w14:textFill>
        </w:rPr>
      </w:pPr>
      <w:r>
        <w:rPr>
          <w:rFonts w:hint="eastAsia" w:ascii="黑体" w:hAnsi="黑体" w:eastAsia="黑体" w:cs="黑体"/>
          <w:color w:val="000000" w:themeColor="text1"/>
          <w:kern w:val="0"/>
          <w:sz w:val="36"/>
          <w:szCs w:val="36"/>
          <w14:textFill>
            <w14:solidFill>
              <w14:schemeClr w14:val="tx1"/>
            </w14:solidFill>
          </w14:textFill>
        </w:rPr>
        <w:t>2023年</w:t>
      </w:r>
      <w:r>
        <w:rPr>
          <w:rFonts w:hint="eastAsia" w:ascii="黑体" w:hAnsi="黑体" w:eastAsia="黑体" w:cs="黑体"/>
          <w:color w:val="000000" w:themeColor="text1"/>
          <w:kern w:val="0"/>
          <w:sz w:val="36"/>
          <w:szCs w:val="36"/>
          <w:lang w:eastAsia="zh-CN"/>
          <w14:textFill>
            <w14:solidFill>
              <w14:schemeClr w14:val="tx1"/>
            </w14:solidFill>
          </w14:textFill>
        </w:rPr>
        <w:t>山东省</w:t>
      </w:r>
      <w:r>
        <w:rPr>
          <w:rFonts w:hint="eastAsia" w:ascii="黑体" w:hAnsi="黑体" w:eastAsia="黑体" w:cs="黑体"/>
          <w:color w:val="000000" w:themeColor="text1"/>
          <w:kern w:val="0"/>
          <w:sz w:val="36"/>
          <w:szCs w:val="36"/>
          <w14:textFill>
            <w14:solidFill>
              <w14:schemeClr w14:val="tx1"/>
            </w14:solidFill>
          </w14:textFill>
        </w:rPr>
        <w:t>职业院校技能大赛（中职组）</w:t>
      </w:r>
    </w:p>
    <w:p>
      <w:pPr>
        <w:pageBreakBefore w:val="0"/>
        <w:widowControl/>
        <w:kinsoku/>
        <w:wordWrap/>
        <w:overflowPunct/>
        <w:topLinePunct w:val="0"/>
        <w:autoSpaceDE/>
        <w:autoSpaceDN/>
        <w:bidi w:val="0"/>
        <w:adjustRightInd w:val="0"/>
        <w:snapToGrid w:val="0"/>
        <w:spacing w:line="360" w:lineRule="auto"/>
        <w:ind w:left="-141" w:leftChars="-67" w:firstLine="0" w:firstLineChars="0"/>
        <w:jc w:val="center"/>
        <w:textAlignment w:val="auto"/>
        <w:rPr>
          <w:rFonts w:hint="default" w:ascii="黑体" w:hAnsi="黑体" w:eastAsia="黑体" w:cs="黑体"/>
          <w:color w:val="000000" w:themeColor="text1"/>
          <w:kern w:val="0"/>
          <w:sz w:val="36"/>
          <w:szCs w:val="36"/>
          <w:lang w:val="en-US" w:eastAsia="zh-CN"/>
          <w14:textFill>
            <w14:solidFill>
              <w14:schemeClr w14:val="tx1"/>
            </w14:solidFill>
          </w14:textFill>
        </w:rPr>
      </w:pPr>
      <w:r>
        <w:rPr>
          <w:rFonts w:hint="eastAsia" w:ascii="黑体" w:hAnsi="黑体" w:eastAsia="黑体" w:cs="黑体"/>
          <w:color w:val="000000" w:themeColor="text1"/>
          <w:kern w:val="0"/>
          <w:sz w:val="36"/>
          <w:szCs w:val="36"/>
          <w14:textFill>
            <w14:solidFill>
              <w14:schemeClr w14:val="tx1"/>
            </w14:solidFill>
          </w14:textFill>
        </w:rPr>
        <w:t>“艺术设计”赛项</w:t>
      </w:r>
      <w:r>
        <w:rPr>
          <w:rFonts w:hint="eastAsia" w:ascii="黑体" w:hAnsi="黑体" w:eastAsia="黑体" w:cs="黑体"/>
          <w:color w:val="000000" w:themeColor="text1"/>
          <w:kern w:val="0"/>
          <w:sz w:val="36"/>
          <w:szCs w:val="36"/>
          <w:lang w:eastAsia="zh-CN"/>
          <w14:textFill>
            <w14:solidFill>
              <w14:schemeClr w14:val="tx1"/>
            </w14:solidFill>
          </w14:textFill>
        </w:rPr>
        <w:t>样</w:t>
      </w:r>
      <w:r>
        <w:rPr>
          <w:rFonts w:hint="eastAsia" w:ascii="黑体" w:hAnsi="黑体" w:eastAsia="黑体" w:cs="黑体"/>
          <w:color w:val="000000" w:themeColor="text1"/>
          <w:kern w:val="0"/>
          <w:sz w:val="36"/>
          <w:szCs w:val="36"/>
          <w14:textFill>
            <w14:solidFill>
              <w14:schemeClr w14:val="tx1"/>
            </w14:solidFill>
          </w14:textFill>
        </w:rPr>
        <w:t>题</w:t>
      </w:r>
    </w:p>
    <w:p>
      <w:pPr>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ascii="仿宋_GB2312" w:hAnsi="仿宋" w:eastAsia="仿宋_GB2312" w:cs="仿宋"/>
          <w:b/>
          <w:bCs/>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竞赛主题：</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2023世界野生动植物日</w:t>
      </w:r>
      <w:r>
        <w:rPr>
          <w:rFonts w:hint="eastAsia" w:ascii="仿宋" w:hAnsi="仿宋" w:eastAsia="仿宋" w:cs="仿宋"/>
          <w:color w:val="000000" w:themeColor="text1"/>
          <w:sz w:val="28"/>
          <w:szCs w:val="28"/>
          <w14:textFill>
            <w14:solidFill>
              <w14:schemeClr w14:val="tx1"/>
            </w14:solidFill>
          </w14:textFill>
        </w:rPr>
        <w:t>”项目设计</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竞赛时间：</w:t>
      </w:r>
      <w:r>
        <w:rPr>
          <w:rFonts w:hint="eastAsia" w:ascii="仿宋" w:hAnsi="仿宋" w:eastAsia="仿宋" w:cs="仿宋"/>
          <w:color w:val="000000" w:themeColor="text1"/>
          <w:kern w:val="0"/>
          <w:sz w:val="28"/>
          <w:szCs w:val="28"/>
          <w14:textFill>
            <w14:solidFill>
              <w14:schemeClr w14:val="tx1"/>
            </w14:solidFill>
          </w14:textFill>
        </w:rPr>
        <w:t>300分钟</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今年3月3日是第10个世界野生动植物日。新华网</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国家林</w:t>
      </w:r>
      <w:r>
        <w:rPr>
          <w:rFonts w:hint="eastAsia" w:ascii="仿宋" w:hAnsi="仿宋" w:eastAsia="仿宋" w:cs="仿宋"/>
          <w:color w:val="000000" w:themeColor="text1"/>
          <w:sz w:val="28"/>
          <w:szCs w:val="28"/>
          <w14:textFill>
            <w14:solidFill>
              <w14:schemeClr w14:val="tx1"/>
            </w14:solidFill>
          </w14:textFill>
        </w:rPr>
        <w:t>业与</w:t>
      </w:r>
      <w:r>
        <w:rPr>
          <w:rFonts w:ascii="仿宋" w:hAnsi="仿宋" w:eastAsia="仿宋" w:cs="仿宋"/>
          <w:color w:val="000000" w:themeColor="text1"/>
          <w:sz w:val="28"/>
          <w:szCs w:val="28"/>
          <w14:textFill>
            <w14:solidFill>
              <w14:schemeClr w14:val="tx1"/>
            </w14:solidFill>
          </w14:textFill>
        </w:rPr>
        <w:t>草</w:t>
      </w:r>
      <w:r>
        <w:rPr>
          <w:rFonts w:hint="eastAsia" w:ascii="仿宋" w:hAnsi="仿宋" w:eastAsia="仿宋" w:cs="仿宋"/>
          <w:color w:val="000000" w:themeColor="text1"/>
          <w:sz w:val="28"/>
          <w:szCs w:val="28"/>
          <w14:textFill>
            <w14:solidFill>
              <w14:schemeClr w14:val="tx1"/>
            </w14:solidFill>
          </w14:textFill>
        </w:rPr>
        <w:t>原</w:t>
      </w:r>
      <w:r>
        <w:rPr>
          <w:rFonts w:ascii="仿宋" w:hAnsi="仿宋" w:eastAsia="仿宋" w:cs="仿宋"/>
          <w:color w:val="000000" w:themeColor="text1"/>
          <w:sz w:val="28"/>
          <w:szCs w:val="28"/>
          <w14:textFill>
            <w14:solidFill>
              <w14:schemeClr w14:val="tx1"/>
            </w14:solidFill>
          </w14:textFill>
        </w:rPr>
        <w:t>局</w:t>
      </w:r>
      <w:r>
        <w:rPr>
          <w:rFonts w:hint="eastAsia" w:ascii="仿宋" w:hAnsi="仿宋" w:eastAsia="仿宋" w:cs="仿宋"/>
          <w:color w:val="000000" w:themeColor="text1"/>
          <w:sz w:val="28"/>
          <w:szCs w:val="28"/>
          <w14:textFill>
            <w14:solidFill>
              <w14:schemeClr w14:val="tx1"/>
            </w14:solidFill>
          </w14:textFill>
        </w:rPr>
        <w:t>联合主办的</w:t>
      </w:r>
      <w:r>
        <w:rPr>
          <w:rFonts w:ascii="仿宋" w:hAnsi="仿宋" w:eastAsia="仿宋" w:cs="仿宋"/>
          <w:color w:val="000000" w:themeColor="text1"/>
          <w:sz w:val="28"/>
          <w:szCs w:val="28"/>
          <w14:textFill>
            <w14:solidFill>
              <w14:schemeClr w14:val="tx1"/>
            </w14:solidFill>
          </w14:textFill>
        </w:rPr>
        <w:t>《广泛发动社会力量 共同推进物种保护》</w:t>
      </w:r>
      <w:r>
        <w:rPr>
          <w:rFonts w:hint="eastAsia" w:ascii="仿宋" w:hAnsi="仿宋" w:eastAsia="仿宋" w:cs="仿宋"/>
          <w:color w:val="000000" w:themeColor="text1"/>
          <w:sz w:val="28"/>
          <w:szCs w:val="28"/>
          <w14:textFill>
            <w14:solidFill>
              <w14:schemeClr w14:val="tx1"/>
            </w14:solidFill>
          </w14:textFill>
        </w:rPr>
        <w:t>专题宣传</w:t>
      </w:r>
      <w:r>
        <w:rPr>
          <w:rFonts w:ascii="仿宋" w:hAnsi="仿宋" w:eastAsia="仿宋" w:cs="仿宋"/>
          <w:color w:val="000000" w:themeColor="text1"/>
          <w:sz w:val="28"/>
          <w:szCs w:val="28"/>
          <w14:textFill>
            <w14:solidFill>
              <w14:schemeClr w14:val="tx1"/>
            </w14:solidFill>
          </w14:textFill>
        </w:rPr>
        <w:t>，展示野生动植物保护最新进展情况，广泛发动社会力量，共同推进物种保护。</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广告语：</w:t>
      </w:r>
      <w:r>
        <w:rPr>
          <w:rFonts w:hint="eastAsia" w:ascii="仿宋" w:hAnsi="仿宋" w:eastAsia="仿宋" w:cs="仿宋"/>
          <w:color w:val="000000" w:themeColor="text1"/>
          <w:kern w:val="0"/>
          <w:sz w:val="28"/>
          <w:szCs w:val="28"/>
          <w14:textFill>
            <w14:solidFill>
              <w14:schemeClr w14:val="tx1"/>
            </w14:solidFill>
          </w14:textFill>
        </w:rPr>
        <w:t>人和自然和谐共生</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一、试题要求</w:t>
      </w:r>
    </w:p>
    <w:p>
      <w:pPr>
        <w:pStyle w:val="29"/>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highlight w:val="yellow"/>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color w:val="000000" w:themeColor="text1"/>
          <w:kern w:val="0"/>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2023世界野生动植物日</w:t>
      </w:r>
      <w:r>
        <w:rPr>
          <w:rFonts w:hint="eastAsia" w:ascii="仿宋" w:hAnsi="仿宋" w:eastAsia="仿宋" w:cs="仿宋"/>
          <w:color w:val="000000" w:themeColor="text1"/>
          <w:kern w:val="0"/>
          <w:sz w:val="28"/>
          <w:szCs w:val="28"/>
          <w14:textFill>
            <w14:solidFill>
              <w14:schemeClr w14:val="tx1"/>
            </w14:solidFill>
          </w14:textFill>
        </w:rPr>
        <w:t>”设计标志、宣传海报、手提袋、邀请函，并进行综合呈现。</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模块一：视觉形象基础系统设计（25分）</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包含标志设计、标准字设计、</w:t>
      </w:r>
      <w:r>
        <w:rPr>
          <w:rFonts w:hint="eastAsia" w:ascii="仿宋" w:hAnsi="仿宋" w:eastAsia="仿宋" w:cs="仿宋"/>
          <w:bCs/>
          <w:color w:val="000000" w:themeColor="text1"/>
          <w:kern w:val="0"/>
          <w:sz w:val="28"/>
          <w:szCs w:val="28"/>
          <w:lang w:val="en-US" w:eastAsia="zh-CN"/>
          <w14:textFill>
            <w14:solidFill>
              <w14:schemeClr w14:val="tx1"/>
            </w14:solidFill>
          </w14:textFill>
        </w:rPr>
        <w:t>标志</w:t>
      </w:r>
      <w:r>
        <w:rPr>
          <w:rFonts w:hint="eastAsia" w:ascii="仿宋" w:hAnsi="仿宋" w:eastAsia="仿宋" w:cs="仿宋"/>
          <w:bCs/>
          <w:color w:val="000000" w:themeColor="text1"/>
          <w:kern w:val="0"/>
          <w:sz w:val="28"/>
          <w:szCs w:val="28"/>
          <w14:textFill>
            <w14:solidFill>
              <w14:schemeClr w14:val="tx1"/>
            </w14:solidFill>
          </w14:textFill>
        </w:rPr>
        <w:t>与标准字体组合、标准色、辅助图形。</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1.创意要求</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设计的标志、标准字、标准色、辅助图形等各要素，应定位清晰、容易识别，能</w:t>
      </w:r>
      <w:r>
        <w:rPr>
          <w:rFonts w:hint="eastAsia" w:ascii="仿宋" w:hAnsi="仿宋" w:eastAsia="仿宋" w:cs="仿宋"/>
          <w:color w:val="000000" w:themeColor="text1"/>
          <w:sz w:val="28"/>
          <w:szCs w:val="28"/>
          <w:lang w:val="en-US" w:eastAsia="zh-CN"/>
          <w14:textFill>
            <w14:solidFill>
              <w14:schemeClr w14:val="tx1"/>
            </w14:solidFill>
          </w14:textFill>
        </w:rPr>
        <w:t>准确</w:t>
      </w:r>
      <w:r>
        <w:rPr>
          <w:rFonts w:hint="eastAsia" w:ascii="仿宋" w:hAnsi="仿宋" w:eastAsia="仿宋" w:cs="仿宋"/>
          <w:color w:val="000000" w:themeColor="text1"/>
          <w:sz w:val="28"/>
          <w:szCs w:val="28"/>
          <w14:textFill>
            <w14:solidFill>
              <w14:schemeClr w14:val="tx1"/>
            </w14:solidFill>
          </w14:textFill>
        </w:rPr>
        <w:t>传</w:t>
      </w:r>
      <w:r>
        <w:rPr>
          <w:rFonts w:hint="eastAsia" w:ascii="仿宋" w:hAnsi="仿宋" w:eastAsia="仿宋" w:cs="仿宋"/>
          <w:color w:val="000000" w:themeColor="text1"/>
          <w:sz w:val="28"/>
          <w:szCs w:val="28"/>
          <w:lang w:val="en-US" w:eastAsia="zh-CN"/>
          <w14:textFill>
            <w14:solidFill>
              <w14:schemeClr w14:val="tx1"/>
            </w14:solidFill>
          </w14:textFill>
        </w:rPr>
        <w:t>达</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人和自然和谐共生</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理念。</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r>
        <w:rPr>
          <w:rFonts w:hint="eastAsia" w:ascii="仿宋" w:hAnsi="仿宋" w:eastAsia="仿宋" w:cs="仿宋"/>
          <w:color w:val="000000" w:themeColor="text1"/>
          <w:kern w:val="0"/>
          <w:sz w:val="28"/>
          <w:szCs w:val="28"/>
          <w:lang w:val="en-US" w:eastAsia="zh-CN"/>
          <w14:textFill>
            <w14:solidFill>
              <w14:schemeClr w14:val="tx1"/>
            </w14:solidFill>
          </w14:textFill>
        </w:rPr>
        <w:t>技术、标注</w:t>
      </w:r>
      <w:r>
        <w:rPr>
          <w:rFonts w:hint="eastAsia" w:ascii="仿宋" w:hAnsi="仿宋" w:eastAsia="仿宋" w:cs="仿宋"/>
          <w:color w:val="000000" w:themeColor="text1"/>
          <w:kern w:val="0"/>
          <w:sz w:val="28"/>
          <w:szCs w:val="28"/>
          <w14:textFill>
            <w14:solidFill>
              <w14:schemeClr w14:val="tx1"/>
            </w14:solidFill>
          </w14:textFill>
        </w:rPr>
        <w:t>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ascii="仿宋" w:hAnsi="仿宋" w:eastAsia="仿宋" w:cs="仿宋"/>
          <w:color w:val="000000" w:themeColor="text1"/>
          <w:kern w:val="0"/>
          <w:sz w:val="28"/>
          <w:szCs w:val="28"/>
          <w14:textFill>
            <w14:solidFill>
              <w14:schemeClr w14:val="tx1"/>
            </w14:solidFill>
          </w14:textFill>
        </w:rPr>
        <w:t>1）必须使用矢量软件</w:t>
      </w:r>
      <w:r>
        <w:rPr>
          <w:rFonts w:hint="eastAsia" w:ascii="仿宋" w:hAnsi="仿宋" w:eastAsia="仿宋" w:cs="仿宋"/>
          <w:color w:val="000000" w:themeColor="text1"/>
          <w:kern w:val="0"/>
          <w:sz w:val="28"/>
          <w:szCs w:val="28"/>
          <w:lang w:val="en-US" w:eastAsia="zh-CN"/>
          <w14:textFill>
            <w14:solidFill>
              <w14:schemeClr w14:val="tx1"/>
            </w14:solidFill>
          </w14:textFill>
        </w:rPr>
        <w:t>进行</w:t>
      </w:r>
      <w:r>
        <w:rPr>
          <w:rFonts w:ascii="仿宋" w:hAnsi="仿宋" w:eastAsia="仿宋" w:cs="仿宋"/>
          <w:color w:val="000000" w:themeColor="text1"/>
          <w:kern w:val="0"/>
          <w:sz w:val="28"/>
          <w:szCs w:val="28"/>
          <w14:textFill>
            <w14:solidFill>
              <w14:schemeClr w14:val="tx1"/>
            </w14:solidFill>
          </w14:textFill>
        </w:rPr>
        <w:t>设计制作；</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2</w:t>
      </w:r>
      <w:r>
        <w:rPr>
          <w:rFonts w:hint="eastAsia" w:ascii="仿宋" w:hAnsi="仿宋" w:eastAsia="仿宋" w:cs="仿宋"/>
          <w:color w:val="000000" w:themeColor="text1"/>
          <w:kern w:val="0"/>
          <w:sz w:val="28"/>
          <w:szCs w:val="28"/>
          <w14:textFill>
            <w14:solidFill>
              <w14:schemeClr w14:val="tx1"/>
            </w14:solidFill>
          </w14:textFill>
        </w:rPr>
        <w:t>）标志中所设计的色块，用CMYK色值标注；</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color w:val="000000" w:themeColor="text1"/>
          <w:kern w:val="0"/>
          <w:sz w:val="28"/>
          <w:szCs w:val="28"/>
          <w14:textFill>
            <w14:solidFill>
              <w14:schemeClr w14:val="tx1"/>
            </w14:solidFill>
          </w14:textFill>
        </w:rPr>
        <w:t>）标志、标准字组合反黑反白效果图；</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）标志、标准字组合方格坐标制图；</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）尺寸：最长边100mm以内，放置在2张A</w:t>
      </w:r>
      <w:r>
        <w:rPr>
          <w:rFonts w:ascii="仿宋" w:hAnsi="仿宋" w:eastAsia="仿宋" w:cs="仿宋"/>
          <w:color w:val="000000" w:themeColor="text1"/>
          <w:kern w:val="0"/>
          <w:sz w:val="28"/>
          <w:szCs w:val="28"/>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页面；</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6</w:t>
      </w:r>
      <w:r>
        <w:rPr>
          <w:rFonts w:hint="eastAsia" w:ascii="仿宋" w:hAnsi="仿宋" w:eastAsia="仿宋" w:cs="仿宋"/>
          <w:color w:val="000000" w:themeColor="text1"/>
          <w:kern w:val="0"/>
          <w:sz w:val="28"/>
          <w:szCs w:val="28"/>
          <w14:textFill>
            <w14:solidFill>
              <w14:schemeClr w14:val="tx1"/>
            </w14:solidFill>
          </w14:textFill>
        </w:rPr>
        <w:t>）撰写不超过200字的设计说明，放置于上述页面，应考虑版式美观</w:t>
      </w:r>
      <w:r>
        <w:rPr>
          <w:rFonts w:hint="eastAsia" w:ascii="仿宋" w:hAnsi="仿宋" w:eastAsia="仿宋" w:cs="仿宋"/>
          <w:color w:val="000000" w:themeColor="text1"/>
          <w:kern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（7）分辨率：300dpi，色彩模式：</w:t>
      </w:r>
      <w:r>
        <w:rPr>
          <w:rFonts w:hint="eastAsia" w:ascii="仿宋" w:hAnsi="仿宋" w:eastAsia="仿宋" w:cs="仿宋"/>
          <w:color w:val="000000" w:themeColor="text1"/>
          <w:kern w:val="0"/>
          <w:sz w:val="28"/>
          <w:szCs w:val="28"/>
          <w14:textFill>
            <w14:solidFill>
              <w14:schemeClr w14:val="tx1"/>
            </w14:solidFill>
          </w14:textFill>
        </w:rPr>
        <w:t>CMYK</w:t>
      </w:r>
      <w:r>
        <w:rPr>
          <w:rFonts w:hint="eastAsia" w:ascii="仿宋" w:hAnsi="仿宋" w:eastAsia="仿宋" w:cs="仿宋"/>
          <w:color w:val="000000" w:themeColor="text1"/>
          <w:kern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3.提交文件</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（1）以“工位号（二次加密号，下同）+标志”命名，将所有结果文件存储在此文件夹内。</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（2）文件夹中应包含：</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a.源文件；</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b.A4页面的PDF文档（含设计说明）。</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模块二：设计应用</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（一）海报设计（</w:t>
      </w:r>
      <w:r>
        <w:rPr>
          <w:rFonts w:ascii="仿宋" w:hAnsi="仿宋" w:eastAsia="仿宋" w:cs="仿宋"/>
          <w:b/>
          <w:color w:val="000000" w:themeColor="text1"/>
          <w:kern w:val="0"/>
          <w:sz w:val="28"/>
          <w:szCs w:val="28"/>
          <w14:textFill>
            <w14:solidFill>
              <w14:schemeClr w14:val="tx1"/>
            </w14:solidFill>
          </w14:textFill>
        </w:rPr>
        <w:t>30</w:t>
      </w:r>
      <w:r>
        <w:rPr>
          <w:rFonts w:hint="eastAsia" w:ascii="仿宋" w:hAnsi="仿宋" w:eastAsia="仿宋" w:cs="仿宋"/>
          <w:b/>
          <w:color w:val="000000" w:themeColor="text1"/>
          <w:kern w:val="0"/>
          <w:sz w:val="28"/>
          <w:szCs w:val="28"/>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设计</w:t>
      </w:r>
      <w:r>
        <w:rPr>
          <w:rFonts w:hint="eastAsia" w:ascii="仿宋" w:hAnsi="仿宋" w:eastAsia="仿宋" w:cs="仿宋"/>
          <w:color w:val="000000" w:themeColor="text1"/>
          <w:kern w:val="0"/>
          <w:sz w:val="28"/>
          <w:szCs w:val="28"/>
          <w:lang w:val="en-US" w:eastAsia="zh-CN"/>
          <w14:textFill>
            <w14:solidFill>
              <w14:schemeClr w14:val="tx1"/>
            </w14:solidFill>
          </w14:textFill>
        </w:rPr>
        <w:t>系列</w:t>
      </w:r>
      <w:r>
        <w:rPr>
          <w:rFonts w:hint="eastAsia" w:ascii="仿宋" w:hAnsi="仿宋" w:eastAsia="仿宋" w:cs="仿宋"/>
          <w:color w:val="000000" w:themeColor="text1"/>
          <w:kern w:val="0"/>
          <w:sz w:val="28"/>
          <w:szCs w:val="28"/>
          <w14:textFill>
            <w14:solidFill>
              <w14:schemeClr w14:val="tx1"/>
            </w14:solidFill>
          </w14:textFill>
        </w:rPr>
        <w:t>海报3张。</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1.创意要求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系列海报是围绕一个主题进行整体创意构思，使3张海报既有区别，又有联系，形成统一基础上的变化。</w:t>
      </w:r>
      <w:r>
        <w:rPr>
          <w:rFonts w:hint="eastAsia" w:ascii="仿宋" w:hAnsi="仿宋" w:eastAsia="仿宋" w:cs="仿宋"/>
          <w:color w:val="000000" w:themeColor="text1"/>
          <w:kern w:val="0"/>
          <w:sz w:val="28"/>
          <w:szCs w:val="28"/>
          <w14:textFill>
            <w14:solidFill>
              <w14:schemeClr w14:val="tx1"/>
            </w14:solidFill>
          </w14:textFill>
        </w:rPr>
        <w:t>为</w:t>
      </w:r>
      <w:r>
        <w:rPr>
          <w:rFonts w:hint="eastAsia" w:ascii="仿宋" w:hAnsi="仿宋" w:eastAsia="仿宋" w:cs="仿宋"/>
          <w:color w:val="000000" w:themeColor="text1"/>
          <w:kern w:val="0"/>
          <w:sz w:val="28"/>
          <w:szCs w:val="28"/>
          <w:lang w:val="en-US" w:eastAsia="zh-CN"/>
          <w14:textFill>
            <w14:solidFill>
              <w14:schemeClr w14:val="tx1"/>
            </w14:solidFill>
          </w14:textFill>
        </w:rPr>
        <w:t>项目</w:t>
      </w:r>
      <w:r>
        <w:rPr>
          <w:rFonts w:hint="eastAsia" w:ascii="仿宋" w:hAnsi="仿宋" w:eastAsia="仿宋" w:cs="仿宋"/>
          <w:color w:val="000000" w:themeColor="text1"/>
          <w:kern w:val="0"/>
          <w:sz w:val="28"/>
          <w:szCs w:val="28"/>
          <w14:textFill>
            <w14:solidFill>
              <w14:schemeClr w14:val="tx1"/>
            </w14:solidFill>
          </w14:textFill>
        </w:rPr>
        <w:t>设计一组</w:t>
      </w:r>
      <w:r>
        <w:rPr>
          <w:rFonts w:hint="eastAsia" w:ascii="仿宋" w:hAnsi="仿宋" w:eastAsia="仿宋" w:cs="仿宋"/>
          <w:color w:val="000000" w:themeColor="text1"/>
          <w:kern w:val="0"/>
          <w:sz w:val="28"/>
          <w:szCs w:val="28"/>
          <w:lang w:val="en-US" w:eastAsia="zh-CN"/>
          <w14:textFill>
            <w14:solidFill>
              <w14:schemeClr w14:val="tx1"/>
            </w14:solidFill>
          </w14:textFill>
        </w:rPr>
        <w:t>系列</w:t>
      </w:r>
      <w:r>
        <w:rPr>
          <w:rFonts w:hint="eastAsia" w:ascii="仿宋" w:hAnsi="仿宋" w:eastAsia="仿宋" w:cs="仿宋"/>
          <w:color w:val="000000" w:themeColor="text1"/>
          <w:kern w:val="0"/>
          <w:sz w:val="28"/>
          <w:szCs w:val="28"/>
          <w14:textFill>
            <w14:solidFill>
              <w14:schemeClr w14:val="tx1"/>
            </w14:solidFill>
          </w14:textFill>
        </w:rPr>
        <w:t>海报，应包含模块一设计的标志，并附广告词、主办单位等信息。</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r>
        <w:rPr>
          <w:rFonts w:hint="eastAsia" w:ascii="仿宋" w:hAnsi="仿宋" w:eastAsia="仿宋" w:cs="仿宋"/>
          <w:color w:val="000000" w:themeColor="text1"/>
          <w:kern w:val="0"/>
          <w:sz w:val="28"/>
          <w:szCs w:val="28"/>
          <w:lang w:val="en-US" w:eastAsia="zh-CN"/>
          <w14:textFill>
            <w14:solidFill>
              <w14:schemeClr w14:val="tx1"/>
            </w14:solidFill>
          </w14:textFill>
        </w:rPr>
        <w:t>技术、标注</w:t>
      </w:r>
      <w:r>
        <w:rPr>
          <w:rFonts w:hint="eastAsia" w:ascii="仿宋" w:hAnsi="仿宋" w:eastAsia="仿宋" w:cs="仿宋"/>
          <w:color w:val="000000" w:themeColor="text1"/>
          <w:kern w:val="0"/>
          <w:sz w:val="28"/>
          <w:szCs w:val="28"/>
          <w14:textFill>
            <w14:solidFill>
              <w14:schemeClr w14:val="tx1"/>
            </w14:solidFill>
          </w14:textFill>
        </w:rPr>
        <w:t>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（1）每幅净尺寸：285mmx4</w:t>
      </w:r>
      <w:r>
        <w:rPr>
          <w:rFonts w:hint="eastAsia" w:ascii="仿宋" w:hAnsi="仿宋" w:eastAsia="仿宋" w:cs="仿宋"/>
          <w:color w:val="000000" w:themeColor="text1"/>
          <w:kern w:val="0"/>
          <w:sz w:val="28"/>
          <w:szCs w:val="28"/>
          <w:lang w:val="en-US" w:eastAsia="zh-CN"/>
          <w14:textFill>
            <w14:solidFill>
              <w14:schemeClr w14:val="tx1"/>
            </w14:solidFill>
          </w14:textFill>
        </w:rPr>
        <w:t>2</w:t>
      </w:r>
      <w:r>
        <w:rPr>
          <w:rFonts w:hint="eastAsia" w:ascii="仿宋" w:hAnsi="仿宋" w:eastAsia="仿宋" w:cs="仿宋"/>
          <w:color w:val="000000" w:themeColor="text1"/>
          <w:kern w:val="0"/>
          <w:sz w:val="28"/>
          <w:szCs w:val="28"/>
          <w14:textFill>
            <w14:solidFill>
              <w14:schemeClr w14:val="tx1"/>
            </w14:solidFill>
          </w14:textFill>
        </w:rPr>
        <w:t>0mm，共3幅。</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（2）出血：3mm</w:t>
      </w:r>
      <w:r>
        <w:rPr>
          <w:rFonts w:hint="eastAsia" w:ascii="仿宋" w:hAnsi="仿宋" w:eastAsia="仿宋" w:cs="仿宋"/>
          <w:color w:val="000000" w:themeColor="text1"/>
          <w:kern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分辨率：300dpi，色彩模式：</w:t>
      </w:r>
      <w:r>
        <w:rPr>
          <w:rFonts w:hint="eastAsia" w:ascii="仿宋" w:hAnsi="仿宋" w:eastAsia="仿宋" w:cs="仿宋"/>
          <w:color w:val="000000" w:themeColor="text1"/>
          <w:kern w:val="0"/>
          <w:sz w:val="28"/>
          <w:szCs w:val="28"/>
          <w14:textFill>
            <w14:solidFill>
              <w14:schemeClr w14:val="tx1"/>
            </w14:solidFill>
          </w14:textFill>
        </w:rPr>
        <w:t>CMYK</w:t>
      </w:r>
      <w:r>
        <w:rPr>
          <w:rFonts w:hint="eastAsia" w:ascii="仿宋" w:hAnsi="仿宋" w:eastAsia="仿宋" w:cs="仿宋"/>
          <w:color w:val="000000" w:themeColor="text1"/>
          <w:kern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3.提交文件</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（1）将所有结果文件存储在“</w:t>
      </w:r>
      <w:r>
        <w:rPr>
          <w:rFonts w:hint="eastAsia" w:ascii="仿宋" w:hAnsi="仿宋" w:eastAsia="仿宋" w:cs="仿宋"/>
          <w:color w:val="000000" w:themeColor="text1"/>
          <w:kern w:val="0"/>
          <w:sz w:val="28"/>
          <w:szCs w:val="28"/>
          <w:lang w:val="en-US" w:eastAsia="zh-CN"/>
          <w14:textFill>
            <w14:solidFill>
              <w14:schemeClr w14:val="tx1"/>
            </w14:solidFill>
          </w14:textFill>
        </w:rPr>
        <w:t>工位</w:t>
      </w:r>
      <w:r>
        <w:rPr>
          <w:rFonts w:hint="eastAsia" w:ascii="仿宋" w:hAnsi="仿宋" w:eastAsia="仿宋" w:cs="仿宋"/>
          <w:color w:val="000000" w:themeColor="text1"/>
          <w:kern w:val="0"/>
          <w:sz w:val="28"/>
          <w:szCs w:val="28"/>
          <w14:textFill>
            <w14:solidFill>
              <w14:schemeClr w14:val="tx1"/>
            </w14:solidFill>
          </w14:textFill>
        </w:rPr>
        <w:t>号+海报”文件夹内；</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（2）文件夹中应包含：</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a.海报源文件；</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b.PDF文档（可将设计源文件缩放至适合页面大小），文件中应包含出血、裁切标记等相关信息。</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bCs/>
          <w:color w:val="000000" w:themeColor="text1"/>
          <w:kern w:val="0"/>
          <w:sz w:val="28"/>
          <w:szCs w:val="28"/>
          <w:lang w:bidi="ar"/>
          <w14:textFill>
            <w14:solidFill>
              <w14:schemeClr w14:val="tx1"/>
            </w14:solidFill>
          </w14:textFill>
        </w:rPr>
      </w:pPr>
      <w:r>
        <w:rPr>
          <w:rFonts w:hint="eastAsia" w:ascii="仿宋" w:hAnsi="仿宋" w:eastAsia="仿宋" w:cs="仿宋"/>
          <w:b/>
          <w:bCs/>
          <w:color w:val="000000" w:themeColor="text1"/>
          <w:kern w:val="0"/>
          <w:sz w:val="28"/>
          <w:szCs w:val="28"/>
          <w:lang w:bidi="ar"/>
          <w14:textFill>
            <w14:solidFill>
              <w14:schemeClr w14:val="tx1"/>
            </w14:solidFill>
          </w14:textFill>
        </w:rPr>
        <w:t>（二）手提袋设计（</w:t>
      </w:r>
      <w:r>
        <w:rPr>
          <w:rFonts w:ascii="仿宋" w:hAnsi="仿宋" w:eastAsia="仿宋" w:cs="仿宋"/>
          <w:b/>
          <w:bCs/>
          <w:color w:val="000000" w:themeColor="text1"/>
          <w:kern w:val="0"/>
          <w:sz w:val="28"/>
          <w:szCs w:val="28"/>
          <w:lang w:bidi="ar"/>
          <w14:textFill>
            <w14:solidFill>
              <w14:schemeClr w14:val="tx1"/>
            </w14:solidFill>
          </w14:textFill>
        </w:rPr>
        <w:t>20分）</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kern w:val="0"/>
          <w:sz w:val="28"/>
          <w:szCs w:val="28"/>
          <w:lang w:bidi="ar"/>
          <w14:textFill>
            <w14:solidFill>
              <w14:schemeClr w14:val="tx1"/>
            </w14:solidFill>
          </w14:textFill>
        </w:rPr>
        <w:t>1.创意要求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材质为纸袋，必须含有模块一设计的标志并做</w:t>
      </w:r>
      <w:r>
        <w:rPr>
          <w:rFonts w:ascii="仿宋" w:hAnsi="仿宋" w:eastAsia="仿宋" w:cs="仿宋"/>
          <w:color w:val="000000" w:themeColor="text1"/>
          <w:kern w:val="0"/>
          <w:sz w:val="28"/>
          <w:szCs w:val="28"/>
          <w:lang w:bidi="ar"/>
          <w14:textFill>
            <w14:solidFill>
              <w14:schemeClr w14:val="tx1"/>
            </w14:solidFill>
          </w14:textFill>
        </w:rPr>
        <w:t>UV（印刷工艺处理）</w:t>
      </w:r>
      <w:r>
        <w:rPr>
          <w:rFonts w:hint="eastAsia" w:ascii="仿宋" w:hAnsi="仿宋" w:eastAsia="仿宋" w:cs="仿宋"/>
          <w:color w:val="000000" w:themeColor="text1"/>
          <w:kern w:val="0"/>
          <w:sz w:val="28"/>
          <w:szCs w:val="28"/>
          <w:lang w:eastAsia="zh-CN" w:bidi="ar"/>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有</w:t>
      </w:r>
      <w:r>
        <w:rPr>
          <w:rFonts w:hint="eastAsia" w:ascii="仿宋" w:hAnsi="仿宋" w:eastAsia="仿宋" w:cs="仿宋"/>
          <w:color w:val="000000" w:themeColor="text1"/>
          <w:kern w:val="0"/>
          <w:sz w:val="28"/>
          <w:szCs w:val="28"/>
          <w:lang w:bidi="ar"/>
          <w14:textFill>
            <w14:solidFill>
              <w14:schemeClr w14:val="tx1"/>
            </w14:solidFill>
          </w14:textFill>
        </w:rPr>
        <w:t>广告语</w:t>
      </w:r>
      <w:r>
        <w:rPr>
          <w:rFonts w:hint="eastAsia" w:ascii="仿宋" w:hAnsi="仿宋" w:eastAsia="仿宋" w:cs="仿宋"/>
          <w:color w:val="000000" w:themeColor="text1"/>
          <w:kern w:val="0"/>
          <w:sz w:val="28"/>
          <w:szCs w:val="28"/>
          <w:lang w:eastAsia="zh-CN" w:bidi="ar"/>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项目名称等要素</w:t>
      </w:r>
      <w:r>
        <w:rPr>
          <w:rFonts w:ascii="仿宋" w:hAnsi="仿宋" w:eastAsia="仿宋" w:cs="仿宋"/>
          <w:color w:val="000000" w:themeColor="text1"/>
          <w:kern w:val="0"/>
          <w:sz w:val="28"/>
          <w:szCs w:val="28"/>
          <w:lang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kern w:val="0"/>
          <w:sz w:val="28"/>
          <w:szCs w:val="28"/>
          <w:lang w:bidi="ar"/>
          <w14:textFill>
            <w14:solidFill>
              <w14:schemeClr w14:val="tx1"/>
            </w14:solidFill>
          </w14:textFill>
        </w:rPr>
        <w:t>2.</w:t>
      </w:r>
      <w:r>
        <w:rPr>
          <w:rFonts w:hint="eastAsia" w:ascii="仿宋" w:hAnsi="仿宋" w:eastAsia="仿宋" w:cs="仿宋"/>
          <w:color w:val="000000" w:themeColor="text1"/>
          <w:kern w:val="0"/>
          <w:sz w:val="28"/>
          <w:szCs w:val="28"/>
          <w:lang w:val="en-US" w:eastAsia="zh-CN"/>
          <w14:textFill>
            <w14:solidFill>
              <w14:schemeClr w14:val="tx1"/>
            </w14:solidFill>
          </w14:textFill>
        </w:rPr>
        <w:t>技术、标注</w:t>
      </w:r>
      <w:r>
        <w:rPr>
          <w:rFonts w:hint="eastAsia" w:ascii="仿宋" w:hAnsi="仿宋" w:eastAsia="仿宋" w:cs="仿宋"/>
          <w:color w:val="000000" w:themeColor="text1"/>
          <w:kern w:val="0"/>
          <w:sz w:val="28"/>
          <w:szCs w:val="28"/>
          <w14:textFill>
            <w14:solidFill>
              <w14:schemeClr w14:val="tx1"/>
            </w14:solidFill>
          </w14:textFill>
        </w:rPr>
        <w:t>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（1）净尺寸：380mmx300mmx80mm；</w:t>
      </w:r>
      <w:r>
        <w:rPr>
          <w:rFonts w:hint="eastAsia" w:ascii="仿宋" w:hAnsi="仿宋" w:eastAsia="仿宋" w:cs="仿宋"/>
          <w:color w:val="000000" w:themeColor="text1"/>
          <w:kern w:val="0"/>
          <w:sz w:val="28"/>
          <w:szCs w:val="28"/>
          <w:lang w:val="en-US" w:eastAsia="zh-CN" w:bidi="ar"/>
          <w14:textFill>
            <w14:solidFill>
              <w14:schemeClr w14:val="tx1"/>
            </w14:solidFill>
          </w14:textFill>
        </w:rPr>
        <w:t>出血3</w:t>
      </w:r>
      <w:r>
        <w:rPr>
          <w:rFonts w:hint="eastAsia" w:ascii="仿宋" w:hAnsi="仿宋" w:eastAsia="仿宋" w:cs="仿宋"/>
          <w:color w:val="000000" w:themeColor="text1"/>
          <w:kern w:val="0"/>
          <w:sz w:val="28"/>
          <w:szCs w:val="28"/>
          <w:lang w:bidi="ar"/>
          <w14:textFill>
            <w14:solidFill>
              <w14:schemeClr w14:val="tx1"/>
            </w14:solidFill>
          </w14:textFill>
        </w:rPr>
        <w:t>mm</w:t>
      </w:r>
      <w:r>
        <w:rPr>
          <w:rFonts w:hint="eastAsia" w:ascii="仿宋" w:hAnsi="仿宋" w:eastAsia="仿宋" w:cs="仿宋"/>
          <w:color w:val="000000" w:themeColor="text1"/>
          <w:kern w:val="0"/>
          <w:sz w:val="28"/>
          <w:szCs w:val="28"/>
          <w:lang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2</w:t>
      </w:r>
      <w:r>
        <w:rPr>
          <w:rFonts w:hint="eastAsia" w:ascii="仿宋" w:hAnsi="仿宋" w:eastAsia="仿宋" w:cs="仿宋"/>
          <w:color w:val="000000" w:themeColor="text1"/>
          <w:kern w:val="0"/>
          <w:sz w:val="28"/>
          <w:szCs w:val="28"/>
          <w:lang w:bidi="ar"/>
          <w14:textFill>
            <w14:solidFill>
              <w14:schemeClr w14:val="tx1"/>
            </w14:solidFill>
          </w14:textFill>
        </w:rPr>
        <w:t>）运用矢量软件排出正确的刀版图，并在其基础上进行平面展开图的设计（刀版图与平面展开图应分别呈现）；</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eastAsia="zh-CN"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3</w:t>
      </w:r>
      <w:r>
        <w:rPr>
          <w:rFonts w:hint="eastAsia" w:ascii="仿宋" w:hAnsi="仿宋" w:eastAsia="仿宋" w:cs="仿宋"/>
          <w:color w:val="000000" w:themeColor="text1"/>
          <w:kern w:val="0"/>
          <w:sz w:val="28"/>
          <w:szCs w:val="28"/>
          <w:lang w:bidi="ar"/>
          <w14:textFill>
            <w14:solidFill>
              <w14:schemeClr w14:val="tx1"/>
            </w14:solidFill>
          </w14:textFill>
        </w:rPr>
        <w:t>）根据要求，用引线在页面的空白区域标注UV（印刷工艺处理）</w:t>
      </w:r>
      <w:r>
        <w:rPr>
          <w:rFonts w:hint="eastAsia" w:ascii="仿宋" w:hAnsi="仿宋" w:eastAsia="仿宋" w:cs="仿宋"/>
          <w:color w:val="000000" w:themeColor="text1"/>
          <w:kern w:val="0"/>
          <w:sz w:val="28"/>
          <w:szCs w:val="28"/>
          <w:lang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（4）分辨率：300dpi，色彩模式：</w:t>
      </w:r>
      <w:r>
        <w:rPr>
          <w:rFonts w:hint="eastAsia" w:ascii="仿宋" w:hAnsi="仿宋" w:eastAsia="仿宋" w:cs="仿宋"/>
          <w:color w:val="000000" w:themeColor="text1"/>
          <w:kern w:val="0"/>
          <w:sz w:val="28"/>
          <w:szCs w:val="28"/>
          <w:lang w:bidi="ar"/>
          <w14:textFill>
            <w14:solidFill>
              <w14:schemeClr w14:val="tx1"/>
            </w14:solidFill>
          </w14:textFill>
        </w:rPr>
        <w:t>CMYK</w:t>
      </w:r>
      <w:r>
        <w:rPr>
          <w:rFonts w:hint="eastAsia" w:ascii="仿宋" w:hAnsi="仿宋" w:eastAsia="仿宋" w:cs="仿宋"/>
          <w:color w:val="000000" w:themeColor="text1"/>
          <w:kern w:val="0"/>
          <w:sz w:val="28"/>
          <w:szCs w:val="28"/>
          <w:lang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kern w:val="0"/>
          <w:sz w:val="28"/>
          <w:szCs w:val="28"/>
          <w:lang w:bidi="ar"/>
          <w14:textFill>
            <w14:solidFill>
              <w14:schemeClr w14:val="tx1"/>
            </w14:solidFill>
          </w14:textFill>
        </w:rPr>
        <w:t>3.提交文件</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w:t>
      </w:r>
      <w:r>
        <w:rPr>
          <w:rFonts w:ascii="仿宋" w:hAnsi="仿宋" w:eastAsia="仿宋" w:cs="仿宋"/>
          <w:color w:val="000000" w:themeColor="text1"/>
          <w:kern w:val="0"/>
          <w:sz w:val="28"/>
          <w:szCs w:val="28"/>
          <w:lang w:bidi="ar"/>
          <w14:textFill>
            <w14:solidFill>
              <w14:schemeClr w14:val="tx1"/>
            </w14:solidFill>
          </w14:textFill>
        </w:rPr>
        <w:t>1）将所有结果文件存储在“</w:t>
      </w:r>
      <w:r>
        <w:rPr>
          <w:rFonts w:hint="eastAsia" w:ascii="仿宋" w:hAnsi="仿宋" w:eastAsia="仿宋" w:cs="仿宋"/>
          <w:color w:val="000000" w:themeColor="text1"/>
          <w:kern w:val="0"/>
          <w:sz w:val="28"/>
          <w:szCs w:val="28"/>
          <w:lang w:bidi="ar"/>
          <w14:textFill>
            <w14:solidFill>
              <w14:schemeClr w14:val="tx1"/>
            </w14:solidFill>
          </w14:textFill>
        </w:rPr>
        <w:t>工位号</w:t>
      </w:r>
      <w:r>
        <w:rPr>
          <w:rFonts w:ascii="仿宋" w:hAnsi="仿宋" w:eastAsia="仿宋" w:cs="仿宋"/>
          <w:color w:val="000000" w:themeColor="text1"/>
          <w:kern w:val="0"/>
          <w:sz w:val="28"/>
          <w:szCs w:val="28"/>
          <w:lang w:bidi="ar"/>
          <w14:textFill>
            <w14:solidFill>
              <w14:schemeClr w14:val="tx1"/>
            </w14:solidFill>
          </w14:textFill>
        </w:rPr>
        <w:t>+手提袋”文件夹内；</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w:t>
      </w:r>
      <w:r>
        <w:rPr>
          <w:rFonts w:ascii="仿宋" w:hAnsi="仿宋" w:eastAsia="仿宋" w:cs="仿宋"/>
          <w:color w:val="000000" w:themeColor="text1"/>
          <w:kern w:val="0"/>
          <w:sz w:val="28"/>
          <w:szCs w:val="28"/>
          <w:lang w:bidi="ar"/>
          <w14:textFill>
            <w14:solidFill>
              <w14:schemeClr w14:val="tx1"/>
            </w14:solidFill>
          </w14:textFill>
        </w:rPr>
        <w:t>2）文件夹中应包含：</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kern w:val="0"/>
          <w:sz w:val="28"/>
          <w:szCs w:val="28"/>
          <w:lang w:bidi="ar"/>
          <w14:textFill>
            <w14:solidFill>
              <w14:schemeClr w14:val="tx1"/>
            </w14:solidFill>
          </w14:textFill>
        </w:rPr>
        <w:t>a.源文件；</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kern w:val="0"/>
          <w:sz w:val="28"/>
          <w:szCs w:val="28"/>
          <w:lang w:bidi="ar"/>
          <w14:textFill>
            <w14:solidFill>
              <w14:schemeClr w14:val="tx1"/>
            </w14:solidFill>
          </w14:textFill>
        </w:rPr>
        <w:t>b.</w:t>
      </w:r>
      <w:r>
        <w:rPr>
          <w:rFonts w:hint="eastAsia" w:ascii="仿宋" w:hAnsi="仿宋" w:eastAsia="仿宋" w:cs="仿宋"/>
          <w:color w:val="000000" w:themeColor="text1"/>
          <w:kern w:val="0"/>
          <w:sz w:val="28"/>
          <w:szCs w:val="28"/>
          <w:lang w:bidi="ar"/>
          <w14:textFill>
            <w14:solidFill>
              <w14:schemeClr w14:val="tx1"/>
            </w14:solidFill>
          </w14:textFill>
        </w:rPr>
        <w:t>PDF文档。</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（三）邀请函设计</w:t>
      </w:r>
      <w:r>
        <w:rPr>
          <w:rFonts w:hint="eastAsia" w:ascii="仿宋" w:hAnsi="仿宋" w:eastAsia="仿宋" w:cs="仿宋"/>
          <w:b/>
          <w:bCs/>
          <w:color w:val="000000" w:themeColor="text1"/>
          <w:kern w:val="0"/>
          <w:sz w:val="28"/>
          <w:szCs w:val="28"/>
          <w:lang w:bidi="ar"/>
          <w14:textFill>
            <w14:solidFill>
              <w14:schemeClr w14:val="tx1"/>
            </w14:solidFill>
          </w14:textFill>
        </w:rPr>
        <w:t>（</w:t>
      </w: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15</w:t>
      </w:r>
      <w:r>
        <w:rPr>
          <w:rFonts w:hint="eastAsia" w:ascii="仿宋" w:hAnsi="仿宋" w:eastAsia="仿宋" w:cs="仿宋"/>
          <w:b/>
          <w:bCs/>
          <w:color w:val="000000" w:themeColor="text1"/>
          <w:kern w:val="0"/>
          <w:sz w:val="28"/>
          <w:szCs w:val="28"/>
          <w:lang w:bidi="ar"/>
          <w14:textFill>
            <w14:solidFill>
              <w14:schemeClr w14:val="tx1"/>
            </w14:solidFill>
          </w14:textFill>
        </w:rPr>
        <w:t>分</w:t>
      </w:r>
      <w:r>
        <w:rPr>
          <w:rFonts w:ascii="仿宋" w:hAnsi="仿宋" w:eastAsia="仿宋" w:cs="仿宋"/>
          <w:b/>
          <w:bCs/>
          <w:color w:val="000000" w:themeColor="text1"/>
          <w:kern w:val="0"/>
          <w:sz w:val="28"/>
          <w:szCs w:val="28"/>
          <w:lang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1.</w:t>
      </w:r>
      <w:r>
        <w:rPr>
          <w:rFonts w:hint="eastAsia" w:ascii="仿宋" w:hAnsi="仿宋" w:eastAsia="仿宋" w:cs="仿宋"/>
          <w:color w:val="000000" w:themeColor="text1"/>
          <w:kern w:val="0"/>
          <w:sz w:val="28"/>
          <w:szCs w:val="28"/>
          <w:lang w:bidi="ar"/>
          <w14:textFill>
            <w14:solidFill>
              <w14:schemeClr w14:val="tx1"/>
            </w14:solidFill>
          </w14:textFill>
        </w:rPr>
        <w:t>创意要求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为</w:t>
      </w:r>
      <w:r>
        <w:rPr>
          <w:rFonts w:hint="eastAsia" w:ascii="仿宋" w:hAnsi="仿宋" w:eastAsia="仿宋" w:cs="仿宋"/>
          <w:color w:val="000000" w:themeColor="text1"/>
          <w:kern w:val="0"/>
          <w:sz w:val="28"/>
          <w:szCs w:val="28"/>
          <w:lang w:val="en-US" w:eastAsia="zh-CN" w:bidi="ar"/>
          <w14:textFill>
            <w14:solidFill>
              <w14:schemeClr w14:val="tx1"/>
            </w14:solidFill>
          </w14:textFill>
        </w:rPr>
        <w:t>项目</w:t>
      </w:r>
      <w:r>
        <w:rPr>
          <w:rFonts w:hint="eastAsia" w:ascii="仿宋" w:hAnsi="仿宋" w:eastAsia="仿宋" w:cs="仿宋"/>
          <w:color w:val="000000" w:themeColor="text1"/>
          <w:kern w:val="0"/>
          <w:sz w:val="28"/>
          <w:szCs w:val="28"/>
          <w:lang w:bidi="ar"/>
          <w14:textFill>
            <w14:solidFill>
              <w14:schemeClr w14:val="tx1"/>
            </w14:solidFill>
          </w14:textFill>
        </w:rPr>
        <w:t>设计一款邀请函</w:t>
      </w:r>
      <w:r>
        <w:rPr>
          <w:rFonts w:hint="eastAsia" w:ascii="仿宋" w:hAnsi="仿宋" w:eastAsia="仿宋" w:cs="仿宋"/>
          <w:color w:val="000000" w:themeColor="text1"/>
          <w:kern w:val="0"/>
          <w:sz w:val="28"/>
          <w:szCs w:val="28"/>
          <w:lang w:eastAsia="zh-CN" w:bidi="ar"/>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封面须包含模块一设计的标志，文字要素包含广告语、项目名称。</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2.</w:t>
      </w:r>
      <w:r>
        <w:rPr>
          <w:rFonts w:hint="eastAsia" w:ascii="仿宋" w:hAnsi="仿宋" w:eastAsia="仿宋" w:cs="仿宋"/>
          <w:color w:val="000000" w:themeColor="text1"/>
          <w:kern w:val="0"/>
          <w:sz w:val="28"/>
          <w:szCs w:val="28"/>
          <w:lang w:val="en-US" w:eastAsia="zh-CN"/>
          <w14:textFill>
            <w14:solidFill>
              <w14:schemeClr w14:val="tx1"/>
            </w14:solidFill>
          </w14:textFill>
        </w:rPr>
        <w:t>技术、标注</w:t>
      </w:r>
      <w:r>
        <w:rPr>
          <w:rFonts w:hint="eastAsia" w:ascii="仿宋" w:hAnsi="仿宋" w:eastAsia="仿宋" w:cs="仿宋"/>
          <w:color w:val="000000" w:themeColor="text1"/>
          <w:kern w:val="0"/>
          <w:sz w:val="28"/>
          <w:szCs w:val="28"/>
          <w14:textFill>
            <w14:solidFill>
              <w14:schemeClr w14:val="tx1"/>
            </w14:solidFill>
          </w14:textFill>
        </w:rPr>
        <w:t>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（1）邀请函大小控制在A4尺寸以内，造型自定</w:t>
      </w:r>
      <w:r>
        <w:rPr>
          <w:rFonts w:hint="eastAsia" w:ascii="仿宋" w:hAnsi="仿宋" w:eastAsia="仿宋" w:cs="仿宋"/>
          <w:color w:val="000000" w:themeColor="text1"/>
          <w:kern w:val="0"/>
          <w:sz w:val="28"/>
          <w:szCs w:val="28"/>
          <w:lang w:val="en-US"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（2）</w:t>
      </w:r>
      <w:r>
        <w:rPr>
          <w:rFonts w:hint="eastAsia" w:ascii="仿宋" w:hAnsi="仿宋" w:eastAsia="仿宋" w:cs="仿宋"/>
          <w:color w:val="000000" w:themeColor="text1"/>
          <w:kern w:val="0"/>
          <w:sz w:val="28"/>
          <w:szCs w:val="28"/>
          <w:lang w:val="en-US" w:eastAsia="zh-CN" w:bidi="ar"/>
          <w14:textFill>
            <w14:solidFill>
              <w14:schemeClr w14:val="tx1"/>
            </w14:solidFill>
          </w14:textFill>
        </w:rPr>
        <w:t>运用矢量软件进行平面展开图；</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3</w:t>
      </w:r>
      <w:r>
        <w:rPr>
          <w:rFonts w:hint="eastAsia" w:ascii="仿宋" w:hAnsi="仿宋" w:eastAsia="仿宋" w:cs="仿宋"/>
          <w:color w:val="000000" w:themeColor="text1"/>
          <w:kern w:val="0"/>
          <w:sz w:val="28"/>
          <w:szCs w:val="28"/>
          <w:lang w:bidi="ar"/>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根据平面展开图做三维效果图（至少一个角度）；</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4</w:t>
      </w:r>
      <w:r>
        <w:rPr>
          <w:rFonts w:hint="eastAsia" w:ascii="仿宋" w:hAnsi="仿宋" w:eastAsia="仿宋" w:cs="仿宋"/>
          <w:color w:val="000000" w:themeColor="text1"/>
          <w:kern w:val="0"/>
          <w:sz w:val="28"/>
          <w:szCs w:val="28"/>
          <w:lang w:bidi="ar"/>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出血：3mm</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色块</w:t>
      </w:r>
      <w:r>
        <w:rPr>
          <w:rFonts w:hint="eastAsia" w:ascii="仿宋" w:hAnsi="仿宋" w:eastAsia="仿宋" w:cs="仿宋"/>
          <w:color w:val="000000" w:themeColor="text1"/>
          <w:kern w:val="0"/>
          <w:sz w:val="28"/>
          <w:szCs w:val="28"/>
          <w14:textFill>
            <w14:solidFill>
              <w14:schemeClr w14:val="tx1"/>
            </w14:solidFill>
          </w14:textFill>
        </w:rPr>
        <w:t>用CMYK色值标注</w:t>
      </w:r>
      <w:r>
        <w:rPr>
          <w:rFonts w:hint="eastAsia" w:ascii="仿宋" w:hAnsi="仿宋" w:eastAsia="仿宋" w:cs="仿宋"/>
          <w:color w:val="000000" w:themeColor="text1"/>
          <w:kern w:val="0"/>
          <w:sz w:val="28"/>
          <w:szCs w:val="28"/>
          <w:lang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5</w:t>
      </w:r>
      <w:r>
        <w:rPr>
          <w:rFonts w:hint="eastAsia" w:ascii="仿宋" w:hAnsi="仿宋" w:eastAsia="仿宋" w:cs="仿宋"/>
          <w:color w:val="000000" w:themeColor="text1"/>
          <w:kern w:val="0"/>
          <w:sz w:val="28"/>
          <w:szCs w:val="28"/>
          <w:lang w:bidi="ar"/>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分辨率：300dpi，色彩模式：</w:t>
      </w:r>
      <w:r>
        <w:rPr>
          <w:rFonts w:hint="eastAsia" w:ascii="仿宋" w:hAnsi="仿宋" w:eastAsia="仿宋" w:cs="仿宋"/>
          <w:color w:val="000000" w:themeColor="text1"/>
          <w:kern w:val="0"/>
          <w:sz w:val="28"/>
          <w:szCs w:val="28"/>
          <w14:textFill>
            <w14:solidFill>
              <w14:schemeClr w14:val="tx1"/>
            </w14:solidFill>
          </w14:textFill>
        </w:rPr>
        <w:t>CMYK</w:t>
      </w:r>
      <w:r>
        <w:rPr>
          <w:rFonts w:hint="eastAsia" w:ascii="仿宋" w:hAnsi="仿宋" w:eastAsia="仿宋" w:cs="仿宋"/>
          <w:color w:val="000000" w:themeColor="text1"/>
          <w:kern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3.提交文件</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（1）将所有结果文件存储在“工位号+邀请函设计”文件夹内；</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（2）文件夹中应包含：</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lang w:bidi="ar"/>
          <w14:textFill>
            <w14:solidFill>
              <w14:schemeClr w14:val="tx1"/>
            </w14:solidFill>
          </w14:textFill>
        </w:rPr>
        <w:t>a.源文件：包括平面展开图（含刀版图）、立体效果图；</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color w:val="000000" w:themeColor="text1"/>
          <w:kern w:val="0"/>
          <w:sz w:val="28"/>
          <w:szCs w:val="28"/>
          <w:lang w:bidi="ar"/>
          <w14:textFill>
            <w14:solidFill>
              <w14:schemeClr w14:val="tx1"/>
            </w14:solidFill>
          </w14:textFill>
        </w:rPr>
      </w:pPr>
      <w:r>
        <w:rPr>
          <w:rFonts w:hint="eastAsia" w:ascii="仿宋" w:hAnsi="仿宋" w:eastAsia="仿宋" w:cs="仿宋"/>
          <w:b w:val="0"/>
          <w:bCs w:val="0"/>
          <w:color w:val="000000" w:themeColor="text1"/>
          <w:kern w:val="0"/>
          <w:sz w:val="28"/>
          <w:szCs w:val="28"/>
          <w:lang w:bidi="ar"/>
          <w14:textFill>
            <w14:solidFill>
              <w14:schemeClr w14:val="tx1"/>
            </w14:solidFill>
          </w14:textFill>
        </w:rPr>
        <w:t>b.PDF文档。</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模块三：作品综合呈现（10分）</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r>
        <w:rPr>
          <w:rFonts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将模块一、模块二所有作品按不同比例缩小，排列到一个版面上，版式设计美观。</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r>
        <w:rPr>
          <w:rFonts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技术</w:t>
      </w:r>
      <w:r>
        <w:rPr>
          <w:rFonts w:hint="eastAsia" w:ascii="仿宋" w:hAnsi="仿宋" w:eastAsia="仿宋" w:cs="仿宋"/>
          <w:color w:val="000000" w:themeColor="text1"/>
          <w:kern w:val="0"/>
          <w:sz w:val="28"/>
          <w:szCs w:val="28"/>
          <w:lang w:val="en-US" w:eastAsia="zh-CN"/>
          <w14:textFill>
            <w14:solidFill>
              <w14:schemeClr w14:val="tx1"/>
            </w14:solidFill>
          </w14:textFill>
        </w:rPr>
        <w:t>、标注</w:t>
      </w:r>
      <w:r>
        <w:rPr>
          <w:rFonts w:hint="eastAsia" w:ascii="仿宋" w:hAnsi="仿宋" w:eastAsia="仿宋" w:cs="仿宋"/>
          <w:color w:val="000000" w:themeColor="text1"/>
          <w:kern w:val="0"/>
          <w:sz w:val="28"/>
          <w:szCs w:val="28"/>
          <w14:textFill>
            <w14:solidFill>
              <w14:schemeClr w14:val="tx1"/>
            </w14:solidFill>
          </w14:textFill>
        </w:rPr>
        <w:t>要求</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尺寸：竖排，高90</w:t>
      </w:r>
      <w:r>
        <w:rPr>
          <w:rFonts w:hint="eastAsia" w:ascii="仿宋" w:hAnsi="仿宋" w:eastAsia="仿宋" w:cs="仿宋"/>
          <w:color w:val="000000" w:themeColor="text1"/>
          <w:kern w:val="0"/>
          <w:sz w:val="28"/>
          <w:szCs w:val="28"/>
          <w:lang w:val="en-US" w:eastAsia="zh-CN"/>
          <w14:textFill>
            <w14:solidFill>
              <w14:schemeClr w14:val="tx1"/>
            </w14:solidFill>
          </w14:textFill>
        </w:rPr>
        <w:t>0</w:t>
      </w:r>
      <w:r>
        <w:rPr>
          <w:rFonts w:hint="eastAsia" w:ascii="仿宋" w:hAnsi="仿宋" w:eastAsia="仿宋" w:cs="仿宋"/>
          <w:color w:val="000000" w:themeColor="text1"/>
          <w:kern w:val="0"/>
          <w:sz w:val="28"/>
          <w:szCs w:val="28"/>
          <w14:textFill>
            <w14:solidFill>
              <w14:schemeClr w14:val="tx1"/>
            </w14:solidFill>
          </w14:textFill>
        </w:rPr>
        <w:t>mm、宽60</w:t>
      </w:r>
      <w:r>
        <w:rPr>
          <w:rFonts w:hint="eastAsia" w:ascii="仿宋" w:hAnsi="仿宋" w:eastAsia="仿宋" w:cs="仿宋"/>
          <w:color w:val="000000" w:themeColor="text1"/>
          <w:kern w:val="0"/>
          <w:sz w:val="28"/>
          <w:szCs w:val="28"/>
          <w:lang w:val="en-US" w:eastAsia="zh-CN"/>
          <w14:textFill>
            <w14:solidFill>
              <w14:schemeClr w14:val="tx1"/>
            </w14:solidFill>
          </w14:textFill>
        </w:rPr>
        <w:t>0</w:t>
      </w:r>
      <w:r>
        <w:rPr>
          <w:rFonts w:hint="eastAsia" w:ascii="仿宋" w:hAnsi="仿宋" w:eastAsia="仿宋" w:cs="仿宋"/>
          <w:color w:val="000000" w:themeColor="text1"/>
          <w:kern w:val="0"/>
          <w:sz w:val="28"/>
          <w:szCs w:val="28"/>
          <w14:textFill>
            <w14:solidFill>
              <w14:schemeClr w14:val="tx1"/>
            </w14:solidFill>
          </w14:textFill>
        </w:rPr>
        <w:t>mm；</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分辨率：150</w:t>
      </w:r>
      <w:r>
        <w:rPr>
          <w:rFonts w:hint="eastAsia" w:ascii="仿宋" w:hAnsi="仿宋" w:eastAsia="仿宋" w:cs="仿宋"/>
          <w:color w:val="000000" w:themeColor="text1"/>
          <w:kern w:val="0"/>
          <w:sz w:val="28"/>
          <w:szCs w:val="28"/>
          <w:lang w:bidi="ar"/>
          <w14:textFill>
            <w14:solidFill>
              <w14:schemeClr w14:val="tx1"/>
            </w14:solidFill>
          </w14:textFill>
        </w:rPr>
        <w:t>dpi；</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色彩模式：CMYK。</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3.提交文件</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（1）将文件存储在“工位号+作品综合呈现”文件夹内；</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（2）文件夹中应包含：</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a.作品综合呈现源文件；</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b.60</w:t>
      </w:r>
      <w:r>
        <w:rPr>
          <w:rFonts w:hint="eastAsia" w:ascii="仿宋" w:hAnsi="仿宋" w:eastAsia="仿宋" w:cs="仿宋"/>
          <w:color w:val="000000" w:themeColor="text1"/>
          <w:kern w:val="0"/>
          <w:sz w:val="28"/>
          <w:szCs w:val="28"/>
          <w:lang w:val="en-US" w:eastAsia="zh-CN" w:bidi="ar"/>
          <w14:textFill>
            <w14:solidFill>
              <w14:schemeClr w14:val="tx1"/>
            </w14:solidFill>
          </w14:textFill>
        </w:rPr>
        <w:t>0</w:t>
      </w:r>
      <w:r>
        <w:rPr>
          <w:rFonts w:hint="eastAsia" w:ascii="仿宋" w:hAnsi="仿宋" w:eastAsia="仿宋" w:cs="仿宋"/>
          <w:color w:val="000000" w:themeColor="text1"/>
          <w:kern w:val="0"/>
          <w:sz w:val="28"/>
          <w:szCs w:val="28"/>
          <w:lang w:bidi="ar"/>
          <w14:textFill>
            <w14:solidFill>
              <w14:schemeClr w14:val="tx1"/>
            </w14:solidFill>
          </w14:textFill>
        </w:rPr>
        <w:t>*90</w:t>
      </w:r>
      <w:r>
        <w:rPr>
          <w:rFonts w:hint="eastAsia" w:ascii="仿宋" w:hAnsi="仿宋" w:eastAsia="仿宋" w:cs="仿宋"/>
          <w:color w:val="000000" w:themeColor="text1"/>
          <w:kern w:val="0"/>
          <w:sz w:val="28"/>
          <w:szCs w:val="28"/>
          <w:lang w:val="en-US" w:eastAsia="zh-CN" w:bidi="ar"/>
          <w14:textFill>
            <w14:solidFill>
              <w14:schemeClr w14:val="tx1"/>
            </w14:solidFill>
          </w14:textFill>
        </w:rPr>
        <w:t>0</w:t>
      </w:r>
      <w:r>
        <w:rPr>
          <w:rFonts w:hint="eastAsia" w:ascii="仿宋" w:hAnsi="仿宋" w:eastAsia="仿宋" w:cs="仿宋"/>
          <w:color w:val="000000" w:themeColor="text1"/>
          <w:kern w:val="0"/>
          <w:sz w:val="28"/>
          <w:szCs w:val="28"/>
          <w14:textFill>
            <w14:solidFill>
              <w14:schemeClr w14:val="tx1"/>
            </w14:solidFill>
          </w14:textFill>
        </w:rPr>
        <w:t>mm</w:t>
      </w:r>
      <w:r>
        <w:rPr>
          <w:rFonts w:hint="eastAsia" w:ascii="仿宋" w:hAnsi="仿宋" w:eastAsia="仿宋" w:cs="仿宋"/>
          <w:color w:val="000000" w:themeColor="text1"/>
          <w:kern w:val="0"/>
          <w:sz w:val="28"/>
          <w:szCs w:val="28"/>
          <w:lang w:bidi="ar"/>
          <w14:textFill>
            <w14:solidFill>
              <w14:schemeClr w14:val="tx1"/>
            </w14:solidFill>
          </w14:textFill>
        </w:rPr>
        <w:t>的PDF文档。</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宋体"/>
          <w:bCs/>
          <w:color w:val="000000" w:themeColor="text1"/>
          <w:kern w:val="0"/>
          <w:sz w:val="28"/>
          <w:szCs w:val="28"/>
          <w14:textFill>
            <w14:solidFill>
              <w14:schemeClr w14:val="tx1"/>
            </w14:solidFill>
          </w14:textFill>
        </w:rPr>
      </w:pPr>
      <w:r>
        <w:rPr>
          <w:rFonts w:hint="eastAsia" w:ascii="黑体" w:hAnsi="黑体" w:eastAsia="黑体" w:cs="宋体"/>
          <w:bCs/>
          <w:color w:val="000000" w:themeColor="text1"/>
          <w:kern w:val="0"/>
          <w:sz w:val="28"/>
          <w:szCs w:val="28"/>
          <w14:textFill>
            <w14:solidFill>
              <w14:schemeClr w14:val="tx1"/>
            </w14:solidFill>
          </w14:textFill>
        </w:rPr>
        <w:t>二、文件提交总要求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仿宋_GB2312" w:hAnsi="仿宋" w:eastAsia="仿宋_GB2312"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在F盘建立文件夹，</w:t>
      </w:r>
      <w:r>
        <w:rPr>
          <w:rFonts w:hint="eastAsia" w:ascii="仿宋" w:hAnsi="仿宋" w:eastAsia="仿宋" w:cs="仿宋"/>
          <w:color w:val="000000" w:themeColor="text1"/>
          <w:kern w:val="0"/>
          <w:sz w:val="28"/>
          <w:szCs w:val="28"/>
          <w:lang w:val="en-US" w:eastAsia="zh-CN"/>
          <w14:textFill>
            <w14:solidFill>
              <w14:schemeClr w14:val="tx1"/>
            </w14:solidFill>
          </w14:textFill>
        </w:rPr>
        <w:t>将</w:t>
      </w:r>
      <w:r>
        <w:rPr>
          <w:rFonts w:hint="eastAsia" w:ascii="仿宋" w:hAnsi="仿宋" w:eastAsia="仿宋" w:cs="仿宋"/>
          <w:color w:val="000000" w:themeColor="text1"/>
          <w:kern w:val="0"/>
          <w:sz w:val="28"/>
          <w:szCs w:val="28"/>
          <w14:textFill>
            <w14:solidFill>
              <w14:schemeClr w14:val="tx1"/>
            </w14:solidFill>
          </w14:textFill>
        </w:rPr>
        <w:t>“工位号+作品递交”命名，</w:t>
      </w:r>
      <w:r>
        <w:rPr>
          <w:rFonts w:hint="eastAsia" w:ascii="仿宋" w:hAnsi="仿宋" w:eastAsia="仿宋" w:cs="仿宋"/>
          <w:color w:val="000000" w:themeColor="text1"/>
          <w:kern w:val="0"/>
          <w:sz w:val="28"/>
          <w:szCs w:val="28"/>
          <w:lang w:bidi="ar"/>
          <w14:textFill>
            <w14:solidFill>
              <w14:schemeClr w14:val="tx1"/>
            </w14:solidFill>
          </w14:textFill>
        </w:rPr>
        <w:t>将</w:t>
      </w:r>
      <w:r>
        <w:rPr>
          <w:rFonts w:hint="eastAsia" w:ascii="仿宋" w:hAnsi="仿宋" w:eastAsia="仿宋" w:cs="仿宋"/>
          <w:color w:val="000000" w:themeColor="text1"/>
          <w:kern w:val="0"/>
          <w:sz w:val="28"/>
          <w:szCs w:val="28"/>
          <w14:textFill>
            <w14:solidFill>
              <w14:schemeClr w14:val="tx1"/>
            </w14:solidFill>
          </w14:textFill>
        </w:rPr>
        <w:t>“工位号+标志”、“工位号+宣传海报”、</w:t>
      </w:r>
      <w:r>
        <w:rPr>
          <w:rFonts w:hint="eastAsia" w:ascii="仿宋" w:hAnsi="仿宋" w:eastAsia="仿宋" w:cs="仿宋"/>
          <w:color w:val="000000" w:themeColor="text1"/>
          <w:kern w:val="0"/>
          <w:sz w:val="28"/>
          <w:szCs w:val="28"/>
          <w:lang w:bidi="ar"/>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工位号</w:t>
      </w:r>
      <w:r>
        <w:rPr>
          <w:rFonts w:hint="eastAsia" w:ascii="仿宋" w:hAnsi="仿宋" w:eastAsia="仿宋" w:cs="仿宋"/>
          <w:color w:val="000000" w:themeColor="text1"/>
          <w:kern w:val="0"/>
          <w:sz w:val="28"/>
          <w:szCs w:val="28"/>
          <w:lang w:bidi="ar"/>
          <w14:textFill>
            <w14:solidFill>
              <w14:schemeClr w14:val="tx1"/>
            </w14:solidFill>
          </w14:textFill>
        </w:rPr>
        <w:t>+手提袋”、 “</w:t>
      </w:r>
      <w:r>
        <w:rPr>
          <w:rFonts w:hint="eastAsia" w:ascii="仿宋" w:hAnsi="仿宋" w:eastAsia="仿宋" w:cs="仿宋"/>
          <w:color w:val="000000" w:themeColor="text1"/>
          <w:kern w:val="0"/>
          <w:sz w:val="28"/>
          <w:szCs w:val="28"/>
          <w14:textFill>
            <w14:solidFill>
              <w14:schemeClr w14:val="tx1"/>
            </w14:solidFill>
          </w14:textFill>
        </w:rPr>
        <w:t>工位号</w:t>
      </w:r>
      <w:r>
        <w:rPr>
          <w:rFonts w:hint="eastAsia" w:ascii="仿宋" w:hAnsi="仿宋" w:eastAsia="仿宋" w:cs="仿宋"/>
          <w:color w:val="000000" w:themeColor="text1"/>
          <w:kern w:val="0"/>
          <w:sz w:val="28"/>
          <w:szCs w:val="28"/>
          <w:lang w:bidi="ar"/>
          <w14:textFill>
            <w14:solidFill>
              <w14:schemeClr w14:val="tx1"/>
            </w14:solidFill>
          </w14:textFill>
        </w:rPr>
        <w:t>+邀请函”</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bidi="ar"/>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工位号</w:t>
      </w:r>
      <w:r>
        <w:rPr>
          <w:rFonts w:hint="eastAsia" w:ascii="仿宋" w:hAnsi="仿宋" w:eastAsia="仿宋" w:cs="仿宋"/>
          <w:color w:val="000000" w:themeColor="text1"/>
          <w:kern w:val="0"/>
          <w:sz w:val="28"/>
          <w:szCs w:val="28"/>
          <w:lang w:bidi="ar"/>
          <w14:textFill>
            <w14:solidFill>
              <w14:schemeClr w14:val="tx1"/>
            </w14:solidFill>
          </w14:textFill>
        </w:rPr>
        <w:t>+作品综合呈现”共5个项目保存该</w:t>
      </w:r>
      <w:r>
        <w:rPr>
          <w:rFonts w:hint="eastAsia" w:ascii="仿宋" w:hAnsi="仿宋" w:eastAsia="仿宋" w:cs="仿宋"/>
          <w:color w:val="000000" w:themeColor="text1"/>
          <w:kern w:val="0"/>
          <w:sz w:val="28"/>
          <w:szCs w:val="28"/>
          <w14:textFill>
            <w14:solidFill>
              <w14:schemeClr w14:val="tx1"/>
            </w14:solidFill>
          </w14:textFill>
        </w:rPr>
        <w:t>文件夹内。</w:t>
      </w:r>
      <w:r>
        <w:rPr>
          <w:rFonts w:hint="eastAsia" w:ascii="仿宋" w:hAnsi="仿宋" w:eastAsia="仿宋" w:cs="仿宋"/>
          <w:color w:val="000000" w:themeColor="text1"/>
          <w:kern w:val="0"/>
          <w:sz w:val="28"/>
          <w:szCs w:val="28"/>
          <w:lang w:val="en-US" w:eastAsia="zh-CN" w:bidi="ar"/>
          <w14:textFill>
            <w14:solidFill>
              <w14:schemeClr w14:val="tx1"/>
            </w14:solidFill>
          </w14:textFill>
        </w:rPr>
        <w:t>把整个文件夹复制至试卷U盘，完成后递交。</w:t>
      </w:r>
    </w:p>
    <w:p>
      <w:pPr>
        <w:keepNext w:val="0"/>
        <w:keepLines w:val="0"/>
        <w:pageBreakBefore w:val="0"/>
        <w:kinsoku/>
        <w:wordWrap/>
        <w:overflowPunct/>
        <w:topLinePunct w:val="0"/>
        <w:autoSpaceDE/>
        <w:autoSpaceDN/>
        <w:bidi w:val="0"/>
        <w:spacing w:line="360" w:lineRule="auto"/>
        <w:ind w:firstLine="420" w:firstLineChars="200"/>
        <w:jc w:val="center"/>
        <w:textAlignment w:val="auto"/>
      </w:pPr>
    </w:p>
    <w:sectPr>
      <w:footerReference r:id="rId3" w:type="default"/>
      <w:pgSz w:w="11906" w:h="16838"/>
      <w:pgMar w:top="2041" w:right="1417" w:bottom="198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E928CB1-5E06-4703-AEC5-69700AE55061}"/>
  </w:font>
  <w:font w:name="黑体">
    <w:panose1 w:val="02010609060101010101"/>
    <w:charset w:val="86"/>
    <w:family w:val="auto"/>
    <w:pitch w:val="default"/>
    <w:sig w:usb0="800002BF" w:usb1="38CF7CFA" w:usb2="00000016" w:usb3="00000000" w:csb0="00040001" w:csb1="00000000"/>
    <w:embedRegular r:id="rId2" w:fontKey="{5D21489A-FA27-4D27-9E8A-D539B6249D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C2D3C8B8-D054-45D3-900E-9A89D9304699}"/>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C45383E9-71FD-4E28-9550-AD106ACBD953}"/>
  </w:font>
  <w:font w:name="仿宋">
    <w:panose1 w:val="02010609060101010101"/>
    <w:charset w:val="86"/>
    <w:family w:val="auto"/>
    <w:pitch w:val="default"/>
    <w:sig w:usb0="800002BF" w:usb1="38CF7CFA" w:usb2="00000016" w:usb3="00000000" w:csb0="00040001" w:csb1="00000000"/>
    <w:embedRegular r:id="rId5" w:fontKey="{60188D43-9F6B-41E7-8D9B-C9F29497BAC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951B2D"/>
    <w:multiLevelType w:val="singleLevel"/>
    <w:tmpl w:val="79951B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Y2IzZDNjNzQ5MzVhM2YwZTVhY2IwYzc2ZmU2ZGIifQ=="/>
  </w:docVars>
  <w:rsids>
    <w:rsidRoot w:val="006232FD"/>
    <w:rsid w:val="00005A41"/>
    <w:rsid w:val="000066E2"/>
    <w:rsid w:val="000068B9"/>
    <w:rsid w:val="0001294A"/>
    <w:rsid w:val="00012E53"/>
    <w:rsid w:val="000205E7"/>
    <w:rsid w:val="00021F3D"/>
    <w:rsid w:val="0002370A"/>
    <w:rsid w:val="00045ED4"/>
    <w:rsid w:val="00047928"/>
    <w:rsid w:val="000527F6"/>
    <w:rsid w:val="00055954"/>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2D9F"/>
    <w:rsid w:val="00150ABC"/>
    <w:rsid w:val="00150D5E"/>
    <w:rsid w:val="0015599E"/>
    <w:rsid w:val="001559E6"/>
    <w:rsid w:val="001565E4"/>
    <w:rsid w:val="00166689"/>
    <w:rsid w:val="00176442"/>
    <w:rsid w:val="0018640C"/>
    <w:rsid w:val="00193EF3"/>
    <w:rsid w:val="001A1BE0"/>
    <w:rsid w:val="001A69C1"/>
    <w:rsid w:val="001C4E6C"/>
    <w:rsid w:val="001E47C5"/>
    <w:rsid w:val="001E5D17"/>
    <w:rsid w:val="001F7CE0"/>
    <w:rsid w:val="00200A96"/>
    <w:rsid w:val="002139BB"/>
    <w:rsid w:val="00216B2E"/>
    <w:rsid w:val="00216F17"/>
    <w:rsid w:val="002173F5"/>
    <w:rsid w:val="00217D9F"/>
    <w:rsid w:val="002346B7"/>
    <w:rsid w:val="00240ED0"/>
    <w:rsid w:val="0024321C"/>
    <w:rsid w:val="00247510"/>
    <w:rsid w:val="002649DA"/>
    <w:rsid w:val="00271694"/>
    <w:rsid w:val="00272C7F"/>
    <w:rsid w:val="00273C40"/>
    <w:rsid w:val="00293A32"/>
    <w:rsid w:val="002A07FE"/>
    <w:rsid w:val="002A1EC6"/>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22A78"/>
    <w:rsid w:val="00330A93"/>
    <w:rsid w:val="00345CE6"/>
    <w:rsid w:val="00350B30"/>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2E9B"/>
    <w:rsid w:val="003D6602"/>
    <w:rsid w:val="003E3FFB"/>
    <w:rsid w:val="003F11BF"/>
    <w:rsid w:val="0040349F"/>
    <w:rsid w:val="00410069"/>
    <w:rsid w:val="00422BBF"/>
    <w:rsid w:val="00424E67"/>
    <w:rsid w:val="00426077"/>
    <w:rsid w:val="00426BF1"/>
    <w:rsid w:val="00437101"/>
    <w:rsid w:val="004425DB"/>
    <w:rsid w:val="00442A99"/>
    <w:rsid w:val="0044600D"/>
    <w:rsid w:val="00447C4E"/>
    <w:rsid w:val="00471A52"/>
    <w:rsid w:val="00473C8F"/>
    <w:rsid w:val="004753B4"/>
    <w:rsid w:val="0048011C"/>
    <w:rsid w:val="004853E7"/>
    <w:rsid w:val="00490519"/>
    <w:rsid w:val="00493974"/>
    <w:rsid w:val="004A0A05"/>
    <w:rsid w:val="004A76A0"/>
    <w:rsid w:val="004B282A"/>
    <w:rsid w:val="004B641D"/>
    <w:rsid w:val="004C6FF8"/>
    <w:rsid w:val="004D1309"/>
    <w:rsid w:val="004D6874"/>
    <w:rsid w:val="004D7968"/>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3B25"/>
    <w:rsid w:val="00563E34"/>
    <w:rsid w:val="0057644B"/>
    <w:rsid w:val="00593E67"/>
    <w:rsid w:val="005A3C40"/>
    <w:rsid w:val="005A5C83"/>
    <w:rsid w:val="005B0FE2"/>
    <w:rsid w:val="005B1FA4"/>
    <w:rsid w:val="005B302F"/>
    <w:rsid w:val="005D130A"/>
    <w:rsid w:val="005D34A6"/>
    <w:rsid w:val="005E2B07"/>
    <w:rsid w:val="005E38B5"/>
    <w:rsid w:val="005E648D"/>
    <w:rsid w:val="006021E3"/>
    <w:rsid w:val="00602777"/>
    <w:rsid w:val="00604C16"/>
    <w:rsid w:val="00606004"/>
    <w:rsid w:val="00610798"/>
    <w:rsid w:val="00611567"/>
    <w:rsid w:val="00611F3E"/>
    <w:rsid w:val="00620B9E"/>
    <w:rsid w:val="006232FD"/>
    <w:rsid w:val="006233C8"/>
    <w:rsid w:val="006313F1"/>
    <w:rsid w:val="00632E70"/>
    <w:rsid w:val="0064240B"/>
    <w:rsid w:val="006455C1"/>
    <w:rsid w:val="00654B93"/>
    <w:rsid w:val="00656C57"/>
    <w:rsid w:val="0066058D"/>
    <w:rsid w:val="00661227"/>
    <w:rsid w:val="00661A15"/>
    <w:rsid w:val="0066745C"/>
    <w:rsid w:val="006869B9"/>
    <w:rsid w:val="00691F2C"/>
    <w:rsid w:val="00694F1F"/>
    <w:rsid w:val="006A09C6"/>
    <w:rsid w:val="006A10C6"/>
    <w:rsid w:val="006A582C"/>
    <w:rsid w:val="006B2363"/>
    <w:rsid w:val="006B4CDF"/>
    <w:rsid w:val="006C0E65"/>
    <w:rsid w:val="006F3051"/>
    <w:rsid w:val="006F5808"/>
    <w:rsid w:val="006F7A4D"/>
    <w:rsid w:val="007002CF"/>
    <w:rsid w:val="007102B3"/>
    <w:rsid w:val="00710EDF"/>
    <w:rsid w:val="00711381"/>
    <w:rsid w:val="00712B0F"/>
    <w:rsid w:val="007149F9"/>
    <w:rsid w:val="0072062E"/>
    <w:rsid w:val="00730BB9"/>
    <w:rsid w:val="0073699C"/>
    <w:rsid w:val="0074114E"/>
    <w:rsid w:val="007420E9"/>
    <w:rsid w:val="00743983"/>
    <w:rsid w:val="0075400A"/>
    <w:rsid w:val="00754926"/>
    <w:rsid w:val="00761218"/>
    <w:rsid w:val="00761FA1"/>
    <w:rsid w:val="00763DFB"/>
    <w:rsid w:val="007662B8"/>
    <w:rsid w:val="00775B2A"/>
    <w:rsid w:val="00777F82"/>
    <w:rsid w:val="0078091E"/>
    <w:rsid w:val="00785071"/>
    <w:rsid w:val="00794CE3"/>
    <w:rsid w:val="007979EB"/>
    <w:rsid w:val="007B01CD"/>
    <w:rsid w:val="007B4900"/>
    <w:rsid w:val="007C2769"/>
    <w:rsid w:val="007C62D7"/>
    <w:rsid w:val="007D09EA"/>
    <w:rsid w:val="007E48F6"/>
    <w:rsid w:val="007E76BD"/>
    <w:rsid w:val="007F287C"/>
    <w:rsid w:val="008003E5"/>
    <w:rsid w:val="0080095F"/>
    <w:rsid w:val="008012F9"/>
    <w:rsid w:val="0080718E"/>
    <w:rsid w:val="0081104B"/>
    <w:rsid w:val="0081714E"/>
    <w:rsid w:val="00820FD1"/>
    <w:rsid w:val="008225AC"/>
    <w:rsid w:val="00823614"/>
    <w:rsid w:val="00824A98"/>
    <w:rsid w:val="00834FB9"/>
    <w:rsid w:val="00835CAD"/>
    <w:rsid w:val="00837F2D"/>
    <w:rsid w:val="0084271A"/>
    <w:rsid w:val="00843A7C"/>
    <w:rsid w:val="008524E5"/>
    <w:rsid w:val="00860523"/>
    <w:rsid w:val="00862359"/>
    <w:rsid w:val="00867CB0"/>
    <w:rsid w:val="00880A27"/>
    <w:rsid w:val="0088101F"/>
    <w:rsid w:val="00882A86"/>
    <w:rsid w:val="008A0A5C"/>
    <w:rsid w:val="008A279C"/>
    <w:rsid w:val="008A7E76"/>
    <w:rsid w:val="008B2C3F"/>
    <w:rsid w:val="008B5131"/>
    <w:rsid w:val="008B6CA8"/>
    <w:rsid w:val="008D0B47"/>
    <w:rsid w:val="008E1AF5"/>
    <w:rsid w:val="009049BC"/>
    <w:rsid w:val="00916E36"/>
    <w:rsid w:val="00916E37"/>
    <w:rsid w:val="00920D3D"/>
    <w:rsid w:val="00920DB0"/>
    <w:rsid w:val="0092193C"/>
    <w:rsid w:val="009223DA"/>
    <w:rsid w:val="00925DC7"/>
    <w:rsid w:val="009341DB"/>
    <w:rsid w:val="0094214B"/>
    <w:rsid w:val="00945389"/>
    <w:rsid w:val="00946649"/>
    <w:rsid w:val="009476ED"/>
    <w:rsid w:val="00954B45"/>
    <w:rsid w:val="009556BC"/>
    <w:rsid w:val="00957B18"/>
    <w:rsid w:val="0096396D"/>
    <w:rsid w:val="00970D62"/>
    <w:rsid w:val="00977E89"/>
    <w:rsid w:val="00980C03"/>
    <w:rsid w:val="00983B88"/>
    <w:rsid w:val="009853A7"/>
    <w:rsid w:val="00994BC4"/>
    <w:rsid w:val="0099503F"/>
    <w:rsid w:val="009955FF"/>
    <w:rsid w:val="009A103E"/>
    <w:rsid w:val="009A14F9"/>
    <w:rsid w:val="009C01C1"/>
    <w:rsid w:val="009C1822"/>
    <w:rsid w:val="009D2B67"/>
    <w:rsid w:val="009D5646"/>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86E03"/>
    <w:rsid w:val="00A95A3C"/>
    <w:rsid w:val="00AA1C99"/>
    <w:rsid w:val="00AA4A7F"/>
    <w:rsid w:val="00AA6666"/>
    <w:rsid w:val="00AB220F"/>
    <w:rsid w:val="00AC169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B7253"/>
    <w:rsid w:val="00BC44F4"/>
    <w:rsid w:val="00BC46F1"/>
    <w:rsid w:val="00BC4770"/>
    <w:rsid w:val="00BC484E"/>
    <w:rsid w:val="00BC73E1"/>
    <w:rsid w:val="00BD2362"/>
    <w:rsid w:val="00BD5DDE"/>
    <w:rsid w:val="00BE0177"/>
    <w:rsid w:val="00BE2C7F"/>
    <w:rsid w:val="00BF51C0"/>
    <w:rsid w:val="00BF5F7B"/>
    <w:rsid w:val="00C0024C"/>
    <w:rsid w:val="00C1705A"/>
    <w:rsid w:val="00C26DB8"/>
    <w:rsid w:val="00C279FB"/>
    <w:rsid w:val="00C34FE5"/>
    <w:rsid w:val="00C37B57"/>
    <w:rsid w:val="00C429D8"/>
    <w:rsid w:val="00C43408"/>
    <w:rsid w:val="00C571FF"/>
    <w:rsid w:val="00C57CFF"/>
    <w:rsid w:val="00C64C11"/>
    <w:rsid w:val="00C65DD6"/>
    <w:rsid w:val="00C71BE2"/>
    <w:rsid w:val="00C739E6"/>
    <w:rsid w:val="00C74A6F"/>
    <w:rsid w:val="00C81C48"/>
    <w:rsid w:val="00C8640C"/>
    <w:rsid w:val="00CA194C"/>
    <w:rsid w:val="00CA30DA"/>
    <w:rsid w:val="00CA51B6"/>
    <w:rsid w:val="00CB3922"/>
    <w:rsid w:val="00CB5E68"/>
    <w:rsid w:val="00CB7F14"/>
    <w:rsid w:val="00CC12F0"/>
    <w:rsid w:val="00CD5CB0"/>
    <w:rsid w:val="00CE06DE"/>
    <w:rsid w:val="00CE3AA8"/>
    <w:rsid w:val="00CE5368"/>
    <w:rsid w:val="00CF0973"/>
    <w:rsid w:val="00CF21EA"/>
    <w:rsid w:val="00CF6397"/>
    <w:rsid w:val="00D25AD0"/>
    <w:rsid w:val="00D27623"/>
    <w:rsid w:val="00D27F82"/>
    <w:rsid w:val="00D36281"/>
    <w:rsid w:val="00D377AB"/>
    <w:rsid w:val="00D40821"/>
    <w:rsid w:val="00D45A43"/>
    <w:rsid w:val="00D46306"/>
    <w:rsid w:val="00D50094"/>
    <w:rsid w:val="00D54FE9"/>
    <w:rsid w:val="00D601E6"/>
    <w:rsid w:val="00D660BE"/>
    <w:rsid w:val="00D6784B"/>
    <w:rsid w:val="00D7281C"/>
    <w:rsid w:val="00D76EA4"/>
    <w:rsid w:val="00D82DD2"/>
    <w:rsid w:val="00D830A5"/>
    <w:rsid w:val="00D85A71"/>
    <w:rsid w:val="00D869C9"/>
    <w:rsid w:val="00D90D6D"/>
    <w:rsid w:val="00D9624A"/>
    <w:rsid w:val="00D972E0"/>
    <w:rsid w:val="00DA4C52"/>
    <w:rsid w:val="00DA7FB7"/>
    <w:rsid w:val="00DB1167"/>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6F23"/>
    <w:rsid w:val="00E62C34"/>
    <w:rsid w:val="00E6471D"/>
    <w:rsid w:val="00E65664"/>
    <w:rsid w:val="00E66DEF"/>
    <w:rsid w:val="00E70CD0"/>
    <w:rsid w:val="00E80193"/>
    <w:rsid w:val="00E92513"/>
    <w:rsid w:val="00E93E9F"/>
    <w:rsid w:val="00E96C0B"/>
    <w:rsid w:val="00E97A59"/>
    <w:rsid w:val="00EA0764"/>
    <w:rsid w:val="00EB14C8"/>
    <w:rsid w:val="00EB4EB6"/>
    <w:rsid w:val="00EB759C"/>
    <w:rsid w:val="00EC7163"/>
    <w:rsid w:val="00EC7B0F"/>
    <w:rsid w:val="00ED6D20"/>
    <w:rsid w:val="00EE04FB"/>
    <w:rsid w:val="00EF5537"/>
    <w:rsid w:val="00F06582"/>
    <w:rsid w:val="00F108FA"/>
    <w:rsid w:val="00F170AB"/>
    <w:rsid w:val="00F209E2"/>
    <w:rsid w:val="00F27BC6"/>
    <w:rsid w:val="00F357BD"/>
    <w:rsid w:val="00F43B33"/>
    <w:rsid w:val="00F47D9E"/>
    <w:rsid w:val="00F50BDC"/>
    <w:rsid w:val="00F55457"/>
    <w:rsid w:val="00F56E37"/>
    <w:rsid w:val="00F57678"/>
    <w:rsid w:val="00F60ECF"/>
    <w:rsid w:val="00F70C1E"/>
    <w:rsid w:val="00F76848"/>
    <w:rsid w:val="00F80257"/>
    <w:rsid w:val="00F84E1B"/>
    <w:rsid w:val="00F8683A"/>
    <w:rsid w:val="00F8793A"/>
    <w:rsid w:val="00F90B95"/>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635B7"/>
    <w:rsid w:val="016A4418"/>
    <w:rsid w:val="01DC07DC"/>
    <w:rsid w:val="02461F85"/>
    <w:rsid w:val="027119E0"/>
    <w:rsid w:val="02A0338A"/>
    <w:rsid w:val="02A91547"/>
    <w:rsid w:val="02C277DA"/>
    <w:rsid w:val="02D100EF"/>
    <w:rsid w:val="02E30714"/>
    <w:rsid w:val="032B536D"/>
    <w:rsid w:val="03656C31"/>
    <w:rsid w:val="036B427B"/>
    <w:rsid w:val="03937BFF"/>
    <w:rsid w:val="03EC76CA"/>
    <w:rsid w:val="03F47C8D"/>
    <w:rsid w:val="04092CED"/>
    <w:rsid w:val="04141D1E"/>
    <w:rsid w:val="04204FA7"/>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2F717D"/>
    <w:rsid w:val="083365EF"/>
    <w:rsid w:val="08AD5263"/>
    <w:rsid w:val="09653B7E"/>
    <w:rsid w:val="09A945F1"/>
    <w:rsid w:val="09D92EB8"/>
    <w:rsid w:val="0A0A37C6"/>
    <w:rsid w:val="0A0E23B7"/>
    <w:rsid w:val="0A614062"/>
    <w:rsid w:val="0A910EBF"/>
    <w:rsid w:val="0B02693D"/>
    <w:rsid w:val="0B0E36CF"/>
    <w:rsid w:val="0B123190"/>
    <w:rsid w:val="0B8F42CE"/>
    <w:rsid w:val="0BAB6B01"/>
    <w:rsid w:val="0C51214B"/>
    <w:rsid w:val="0C714757"/>
    <w:rsid w:val="0C8702BB"/>
    <w:rsid w:val="0C940CAC"/>
    <w:rsid w:val="0D2B6144"/>
    <w:rsid w:val="0D72599B"/>
    <w:rsid w:val="0DB75942"/>
    <w:rsid w:val="0DF25562"/>
    <w:rsid w:val="0E254184"/>
    <w:rsid w:val="0E2A16A2"/>
    <w:rsid w:val="0E2A6B81"/>
    <w:rsid w:val="0E631BC4"/>
    <w:rsid w:val="0E74263E"/>
    <w:rsid w:val="0E7E1615"/>
    <w:rsid w:val="0E8720C5"/>
    <w:rsid w:val="0EC97F26"/>
    <w:rsid w:val="0F0F7410"/>
    <w:rsid w:val="0F16223C"/>
    <w:rsid w:val="0F166919"/>
    <w:rsid w:val="0F37524C"/>
    <w:rsid w:val="0F560E74"/>
    <w:rsid w:val="0F751B29"/>
    <w:rsid w:val="0F827C9F"/>
    <w:rsid w:val="0F933CDF"/>
    <w:rsid w:val="10033C33"/>
    <w:rsid w:val="10460997"/>
    <w:rsid w:val="10580A78"/>
    <w:rsid w:val="105B2F74"/>
    <w:rsid w:val="10C92421"/>
    <w:rsid w:val="10D86B12"/>
    <w:rsid w:val="11153F09"/>
    <w:rsid w:val="112B6BBE"/>
    <w:rsid w:val="11A40FE9"/>
    <w:rsid w:val="11B5078F"/>
    <w:rsid w:val="122914C3"/>
    <w:rsid w:val="12370775"/>
    <w:rsid w:val="123D11F0"/>
    <w:rsid w:val="12505FC3"/>
    <w:rsid w:val="126A6551"/>
    <w:rsid w:val="127E4F87"/>
    <w:rsid w:val="12AB7836"/>
    <w:rsid w:val="12FA0D70"/>
    <w:rsid w:val="13563CA5"/>
    <w:rsid w:val="13944FA1"/>
    <w:rsid w:val="13A838A9"/>
    <w:rsid w:val="13AF7FAF"/>
    <w:rsid w:val="13D23411"/>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3A0193"/>
    <w:rsid w:val="164C4E6A"/>
    <w:rsid w:val="165657A3"/>
    <w:rsid w:val="166E1AEF"/>
    <w:rsid w:val="166F6F3C"/>
    <w:rsid w:val="16836690"/>
    <w:rsid w:val="16BC2674"/>
    <w:rsid w:val="16E3267B"/>
    <w:rsid w:val="17143DA1"/>
    <w:rsid w:val="173072EF"/>
    <w:rsid w:val="174E4990"/>
    <w:rsid w:val="175D4674"/>
    <w:rsid w:val="1766203B"/>
    <w:rsid w:val="176D5100"/>
    <w:rsid w:val="1784700F"/>
    <w:rsid w:val="17B9250D"/>
    <w:rsid w:val="1824751C"/>
    <w:rsid w:val="18677C93"/>
    <w:rsid w:val="186F4725"/>
    <w:rsid w:val="18F60254"/>
    <w:rsid w:val="190279AD"/>
    <w:rsid w:val="19027F68"/>
    <w:rsid w:val="190C4DB6"/>
    <w:rsid w:val="198A6FBE"/>
    <w:rsid w:val="19BC7356"/>
    <w:rsid w:val="1A2531BE"/>
    <w:rsid w:val="1A2E6061"/>
    <w:rsid w:val="1A6D46CE"/>
    <w:rsid w:val="1A7E089E"/>
    <w:rsid w:val="1A96751F"/>
    <w:rsid w:val="1B103525"/>
    <w:rsid w:val="1B356E73"/>
    <w:rsid w:val="1B773170"/>
    <w:rsid w:val="1B884B8B"/>
    <w:rsid w:val="1B9A7F5E"/>
    <w:rsid w:val="1B9F38C9"/>
    <w:rsid w:val="1BAA10B9"/>
    <w:rsid w:val="1BE05E74"/>
    <w:rsid w:val="1BEB4D45"/>
    <w:rsid w:val="1BEE3105"/>
    <w:rsid w:val="1BF82C6F"/>
    <w:rsid w:val="1C20773F"/>
    <w:rsid w:val="1C7C4C8E"/>
    <w:rsid w:val="1CD25856"/>
    <w:rsid w:val="1D00751C"/>
    <w:rsid w:val="1D554381"/>
    <w:rsid w:val="1DC32EC8"/>
    <w:rsid w:val="1DF118B9"/>
    <w:rsid w:val="1E1A4FFC"/>
    <w:rsid w:val="1E2F53D8"/>
    <w:rsid w:val="1EA20865"/>
    <w:rsid w:val="1EE6689D"/>
    <w:rsid w:val="1F0F1522"/>
    <w:rsid w:val="1F2409A2"/>
    <w:rsid w:val="1F27071A"/>
    <w:rsid w:val="1F50091F"/>
    <w:rsid w:val="1F712062"/>
    <w:rsid w:val="1F85145B"/>
    <w:rsid w:val="1F9223DA"/>
    <w:rsid w:val="1FC141CA"/>
    <w:rsid w:val="1FD67014"/>
    <w:rsid w:val="1FEF63CF"/>
    <w:rsid w:val="1FF527A0"/>
    <w:rsid w:val="1FF95C9E"/>
    <w:rsid w:val="20134116"/>
    <w:rsid w:val="201410A4"/>
    <w:rsid w:val="201F3FDF"/>
    <w:rsid w:val="20E66CE7"/>
    <w:rsid w:val="2100389B"/>
    <w:rsid w:val="21472397"/>
    <w:rsid w:val="2160284E"/>
    <w:rsid w:val="218336F2"/>
    <w:rsid w:val="21CC4007"/>
    <w:rsid w:val="21D355A1"/>
    <w:rsid w:val="21EB28E9"/>
    <w:rsid w:val="21FD4BA1"/>
    <w:rsid w:val="221231E2"/>
    <w:rsid w:val="222B298D"/>
    <w:rsid w:val="22404FE6"/>
    <w:rsid w:val="22445A9A"/>
    <w:rsid w:val="22BE33AE"/>
    <w:rsid w:val="22BF07CF"/>
    <w:rsid w:val="22D93518"/>
    <w:rsid w:val="23472C3B"/>
    <w:rsid w:val="23673592"/>
    <w:rsid w:val="236C731F"/>
    <w:rsid w:val="239C7D31"/>
    <w:rsid w:val="23A728F1"/>
    <w:rsid w:val="23B5124C"/>
    <w:rsid w:val="23BB4AEB"/>
    <w:rsid w:val="23D41378"/>
    <w:rsid w:val="23EA5474"/>
    <w:rsid w:val="24187ABD"/>
    <w:rsid w:val="244A5F53"/>
    <w:rsid w:val="24514C05"/>
    <w:rsid w:val="24CD2DBF"/>
    <w:rsid w:val="254A4D7E"/>
    <w:rsid w:val="255E564F"/>
    <w:rsid w:val="256A23FD"/>
    <w:rsid w:val="25D0653B"/>
    <w:rsid w:val="261B45F6"/>
    <w:rsid w:val="262F5D44"/>
    <w:rsid w:val="26481277"/>
    <w:rsid w:val="264E6885"/>
    <w:rsid w:val="266D2CB0"/>
    <w:rsid w:val="26804A23"/>
    <w:rsid w:val="26814539"/>
    <w:rsid w:val="26AB788B"/>
    <w:rsid w:val="26DF67A3"/>
    <w:rsid w:val="26E563DD"/>
    <w:rsid w:val="271E0C2A"/>
    <w:rsid w:val="27315B57"/>
    <w:rsid w:val="27880B62"/>
    <w:rsid w:val="27DC5612"/>
    <w:rsid w:val="283D0B6D"/>
    <w:rsid w:val="285B0F61"/>
    <w:rsid w:val="286A7EDB"/>
    <w:rsid w:val="28E11BD8"/>
    <w:rsid w:val="28FE5387"/>
    <w:rsid w:val="290869A5"/>
    <w:rsid w:val="29310B50"/>
    <w:rsid w:val="2938510B"/>
    <w:rsid w:val="294314D9"/>
    <w:rsid w:val="297974E4"/>
    <w:rsid w:val="29C730FF"/>
    <w:rsid w:val="2A083BDD"/>
    <w:rsid w:val="2A3055AC"/>
    <w:rsid w:val="2A4F139C"/>
    <w:rsid w:val="2A637324"/>
    <w:rsid w:val="2A9D70B6"/>
    <w:rsid w:val="2AD92954"/>
    <w:rsid w:val="2B2340D8"/>
    <w:rsid w:val="2B254BE6"/>
    <w:rsid w:val="2B516ED1"/>
    <w:rsid w:val="2B5A5F70"/>
    <w:rsid w:val="2BD76AD6"/>
    <w:rsid w:val="2BDA47EA"/>
    <w:rsid w:val="2C000778"/>
    <w:rsid w:val="2C07437A"/>
    <w:rsid w:val="2C26795A"/>
    <w:rsid w:val="2C506FA1"/>
    <w:rsid w:val="2CC04518"/>
    <w:rsid w:val="2CD07C9A"/>
    <w:rsid w:val="2D453EBA"/>
    <w:rsid w:val="2D715FDD"/>
    <w:rsid w:val="2D7E7532"/>
    <w:rsid w:val="2DBF358B"/>
    <w:rsid w:val="2DD73993"/>
    <w:rsid w:val="2E3F1BF0"/>
    <w:rsid w:val="2E542293"/>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2132A7"/>
    <w:rsid w:val="315A1D85"/>
    <w:rsid w:val="31906849"/>
    <w:rsid w:val="31967E50"/>
    <w:rsid w:val="31BB7A41"/>
    <w:rsid w:val="31D73703"/>
    <w:rsid w:val="3200640B"/>
    <w:rsid w:val="32087FE5"/>
    <w:rsid w:val="322C3082"/>
    <w:rsid w:val="325C5534"/>
    <w:rsid w:val="326255C3"/>
    <w:rsid w:val="32770DC3"/>
    <w:rsid w:val="32B372F1"/>
    <w:rsid w:val="334E44B3"/>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7686B"/>
    <w:rsid w:val="36EC355D"/>
    <w:rsid w:val="37011F25"/>
    <w:rsid w:val="37053BC2"/>
    <w:rsid w:val="375259FD"/>
    <w:rsid w:val="37901119"/>
    <w:rsid w:val="37B75B6C"/>
    <w:rsid w:val="37E81DCD"/>
    <w:rsid w:val="37F046AF"/>
    <w:rsid w:val="38814B16"/>
    <w:rsid w:val="38893187"/>
    <w:rsid w:val="389D479E"/>
    <w:rsid w:val="38BB2FA7"/>
    <w:rsid w:val="38C05D04"/>
    <w:rsid w:val="38C30565"/>
    <w:rsid w:val="397E4385"/>
    <w:rsid w:val="39817591"/>
    <w:rsid w:val="3999364C"/>
    <w:rsid w:val="3A5B3A1F"/>
    <w:rsid w:val="3AED1469"/>
    <w:rsid w:val="3B061E23"/>
    <w:rsid w:val="3B2E6E63"/>
    <w:rsid w:val="3B3F1070"/>
    <w:rsid w:val="3B3F3C9A"/>
    <w:rsid w:val="3B41652E"/>
    <w:rsid w:val="3B5775CF"/>
    <w:rsid w:val="3B6A71BB"/>
    <w:rsid w:val="3B7C2988"/>
    <w:rsid w:val="3BB56BB4"/>
    <w:rsid w:val="3BB73297"/>
    <w:rsid w:val="3BE05D78"/>
    <w:rsid w:val="3BF53B3A"/>
    <w:rsid w:val="3C005F63"/>
    <w:rsid w:val="3C0E4465"/>
    <w:rsid w:val="3C1105A8"/>
    <w:rsid w:val="3C711B50"/>
    <w:rsid w:val="3C93570E"/>
    <w:rsid w:val="3CEE2E12"/>
    <w:rsid w:val="3CFE624A"/>
    <w:rsid w:val="3D374A81"/>
    <w:rsid w:val="3D6E60A8"/>
    <w:rsid w:val="3D920E5C"/>
    <w:rsid w:val="3D977A9A"/>
    <w:rsid w:val="3DAE1844"/>
    <w:rsid w:val="3DB468DE"/>
    <w:rsid w:val="3DD7615F"/>
    <w:rsid w:val="3E0032E9"/>
    <w:rsid w:val="3E2256DD"/>
    <w:rsid w:val="3E397CCE"/>
    <w:rsid w:val="3E8F5950"/>
    <w:rsid w:val="3EA40F37"/>
    <w:rsid w:val="3ECB7789"/>
    <w:rsid w:val="3EDF794D"/>
    <w:rsid w:val="3F06596B"/>
    <w:rsid w:val="3F223921"/>
    <w:rsid w:val="3F2C712D"/>
    <w:rsid w:val="3F360C6D"/>
    <w:rsid w:val="3F433AF5"/>
    <w:rsid w:val="3F5C363C"/>
    <w:rsid w:val="3FA76C60"/>
    <w:rsid w:val="3FE233B6"/>
    <w:rsid w:val="3FED3288"/>
    <w:rsid w:val="40030413"/>
    <w:rsid w:val="400E1B56"/>
    <w:rsid w:val="405326F6"/>
    <w:rsid w:val="40702669"/>
    <w:rsid w:val="40BF4ECC"/>
    <w:rsid w:val="41247753"/>
    <w:rsid w:val="41441513"/>
    <w:rsid w:val="41946A1F"/>
    <w:rsid w:val="419951A9"/>
    <w:rsid w:val="41AD4FA1"/>
    <w:rsid w:val="41B36950"/>
    <w:rsid w:val="41BF4C18"/>
    <w:rsid w:val="41D33B5C"/>
    <w:rsid w:val="42241DAD"/>
    <w:rsid w:val="42405ECD"/>
    <w:rsid w:val="424468E2"/>
    <w:rsid w:val="426008BF"/>
    <w:rsid w:val="4280111A"/>
    <w:rsid w:val="42B9054D"/>
    <w:rsid w:val="42FC5F96"/>
    <w:rsid w:val="43023760"/>
    <w:rsid w:val="435B0C45"/>
    <w:rsid w:val="436E4F76"/>
    <w:rsid w:val="437B17A0"/>
    <w:rsid w:val="438748BC"/>
    <w:rsid w:val="43C37289"/>
    <w:rsid w:val="43C62F19"/>
    <w:rsid w:val="43DD4161"/>
    <w:rsid w:val="44652D69"/>
    <w:rsid w:val="44927367"/>
    <w:rsid w:val="449E486A"/>
    <w:rsid w:val="451344E9"/>
    <w:rsid w:val="45306999"/>
    <w:rsid w:val="455C0E29"/>
    <w:rsid w:val="45833D44"/>
    <w:rsid w:val="45992453"/>
    <w:rsid w:val="45F537FA"/>
    <w:rsid w:val="45FC1428"/>
    <w:rsid w:val="461F24D5"/>
    <w:rsid w:val="463C6A04"/>
    <w:rsid w:val="463F2AE6"/>
    <w:rsid w:val="46767CE1"/>
    <w:rsid w:val="46BA7904"/>
    <w:rsid w:val="46F230A5"/>
    <w:rsid w:val="46FF705F"/>
    <w:rsid w:val="47352CFF"/>
    <w:rsid w:val="47420097"/>
    <w:rsid w:val="474779FD"/>
    <w:rsid w:val="474A0E33"/>
    <w:rsid w:val="47685BAC"/>
    <w:rsid w:val="47772C9F"/>
    <w:rsid w:val="47A16EF9"/>
    <w:rsid w:val="47C40741"/>
    <w:rsid w:val="48286340"/>
    <w:rsid w:val="488442F6"/>
    <w:rsid w:val="48D725D0"/>
    <w:rsid w:val="49114C05"/>
    <w:rsid w:val="49166922"/>
    <w:rsid w:val="49520532"/>
    <w:rsid w:val="49954ECE"/>
    <w:rsid w:val="49B36105"/>
    <w:rsid w:val="49B56E3E"/>
    <w:rsid w:val="4A5566FC"/>
    <w:rsid w:val="4AA719FD"/>
    <w:rsid w:val="4ADF2C8F"/>
    <w:rsid w:val="4AF55A96"/>
    <w:rsid w:val="4AF74598"/>
    <w:rsid w:val="4B8447D8"/>
    <w:rsid w:val="4B856321"/>
    <w:rsid w:val="4BBF3EF5"/>
    <w:rsid w:val="4C044C26"/>
    <w:rsid w:val="4C407B4F"/>
    <w:rsid w:val="4C5676EA"/>
    <w:rsid w:val="4C6051EA"/>
    <w:rsid w:val="4C6C7925"/>
    <w:rsid w:val="4C7B5D29"/>
    <w:rsid w:val="4D1E4058"/>
    <w:rsid w:val="4D2678BF"/>
    <w:rsid w:val="4D83737D"/>
    <w:rsid w:val="4D9D33A7"/>
    <w:rsid w:val="4E156590"/>
    <w:rsid w:val="4E3A178C"/>
    <w:rsid w:val="4E6D0E63"/>
    <w:rsid w:val="4E846D5F"/>
    <w:rsid w:val="4E884B33"/>
    <w:rsid w:val="4EC217CD"/>
    <w:rsid w:val="4EDB52F8"/>
    <w:rsid w:val="4EE239A9"/>
    <w:rsid w:val="4EE6663D"/>
    <w:rsid w:val="4F2E347A"/>
    <w:rsid w:val="4F4B1453"/>
    <w:rsid w:val="4F6F0649"/>
    <w:rsid w:val="4F7D6300"/>
    <w:rsid w:val="4FAE4FA0"/>
    <w:rsid w:val="4FB9314F"/>
    <w:rsid w:val="4FF17ED4"/>
    <w:rsid w:val="4FF635DA"/>
    <w:rsid w:val="4FFA72A6"/>
    <w:rsid w:val="500251D5"/>
    <w:rsid w:val="50D02C3B"/>
    <w:rsid w:val="511B26C6"/>
    <w:rsid w:val="5125221F"/>
    <w:rsid w:val="51DF38FB"/>
    <w:rsid w:val="52656FA9"/>
    <w:rsid w:val="5280131A"/>
    <w:rsid w:val="529259F2"/>
    <w:rsid w:val="52AA63E3"/>
    <w:rsid w:val="52CC0AC1"/>
    <w:rsid w:val="52F80DED"/>
    <w:rsid w:val="53025D7D"/>
    <w:rsid w:val="538872FA"/>
    <w:rsid w:val="53F542B2"/>
    <w:rsid w:val="54092845"/>
    <w:rsid w:val="542907BA"/>
    <w:rsid w:val="54323F29"/>
    <w:rsid w:val="545D7EF5"/>
    <w:rsid w:val="547E15D2"/>
    <w:rsid w:val="554715D9"/>
    <w:rsid w:val="55664E19"/>
    <w:rsid w:val="558336C6"/>
    <w:rsid w:val="558C72FE"/>
    <w:rsid w:val="55AD72AE"/>
    <w:rsid w:val="55DC1E71"/>
    <w:rsid w:val="560A7EAF"/>
    <w:rsid w:val="562E6962"/>
    <w:rsid w:val="563B6F96"/>
    <w:rsid w:val="5690004B"/>
    <w:rsid w:val="56901B2D"/>
    <w:rsid w:val="56B605C4"/>
    <w:rsid w:val="56BD29CD"/>
    <w:rsid w:val="56C218CF"/>
    <w:rsid w:val="570D65A0"/>
    <w:rsid w:val="571D1A55"/>
    <w:rsid w:val="57355E17"/>
    <w:rsid w:val="575A1549"/>
    <w:rsid w:val="57C33AC4"/>
    <w:rsid w:val="57E80E8F"/>
    <w:rsid w:val="589F4975"/>
    <w:rsid w:val="58A87F43"/>
    <w:rsid w:val="58CD5F1F"/>
    <w:rsid w:val="5929084D"/>
    <w:rsid w:val="5976568E"/>
    <w:rsid w:val="59803A68"/>
    <w:rsid w:val="59B97267"/>
    <w:rsid w:val="5A333010"/>
    <w:rsid w:val="5A416118"/>
    <w:rsid w:val="5A5D703A"/>
    <w:rsid w:val="5A6E49DB"/>
    <w:rsid w:val="5AA72961"/>
    <w:rsid w:val="5AD02317"/>
    <w:rsid w:val="5ADD15E9"/>
    <w:rsid w:val="5B0878A5"/>
    <w:rsid w:val="5B467208"/>
    <w:rsid w:val="5B5A0CA5"/>
    <w:rsid w:val="5B5B0313"/>
    <w:rsid w:val="5B621CD0"/>
    <w:rsid w:val="5BC566C4"/>
    <w:rsid w:val="5C23137D"/>
    <w:rsid w:val="5C710A17"/>
    <w:rsid w:val="5C810E0A"/>
    <w:rsid w:val="5CF44B95"/>
    <w:rsid w:val="5D6809FE"/>
    <w:rsid w:val="5D6F1F64"/>
    <w:rsid w:val="5DE37E2A"/>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4C52CE"/>
    <w:rsid w:val="617E4C47"/>
    <w:rsid w:val="61B340E1"/>
    <w:rsid w:val="622A49E9"/>
    <w:rsid w:val="62AB34E7"/>
    <w:rsid w:val="62DF07B9"/>
    <w:rsid w:val="62F042AF"/>
    <w:rsid w:val="632919C8"/>
    <w:rsid w:val="639037F0"/>
    <w:rsid w:val="639F098E"/>
    <w:rsid w:val="63C10B27"/>
    <w:rsid w:val="63C44AB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88114C"/>
    <w:rsid w:val="679715F1"/>
    <w:rsid w:val="67AC1F5B"/>
    <w:rsid w:val="682D7CC7"/>
    <w:rsid w:val="683352C3"/>
    <w:rsid w:val="68E74766"/>
    <w:rsid w:val="68F64CD5"/>
    <w:rsid w:val="694B45B8"/>
    <w:rsid w:val="6951023E"/>
    <w:rsid w:val="699A66D5"/>
    <w:rsid w:val="69B06B63"/>
    <w:rsid w:val="69B42D88"/>
    <w:rsid w:val="69DB6E4C"/>
    <w:rsid w:val="6A5D6F4A"/>
    <w:rsid w:val="6A5F0290"/>
    <w:rsid w:val="6A701B92"/>
    <w:rsid w:val="6AA374F0"/>
    <w:rsid w:val="6AC144EA"/>
    <w:rsid w:val="6AD454CE"/>
    <w:rsid w:val="6ADA35A3"/>
    <w:rsid w:val="6B0C45DB"/>
    <w:rsid w:val="6B113325"/>
    <w:rsid w:val="6B305DFC"/>
    <w:rsid w:val="6B361121"/>
    <w:rsid w:val="6B753DA1"/>
    <w:rsid w:val="6BAB7B12"/>
    <w:rsid w:val="6BC9655D"/>
    <w:rsid w:val="6BE177D1"/>
    <w:rsid w:val="6C0A2496"/>
    <w:rsid w:val="6C235482"/>
    <w:rsid w:val="6C271944"/>
    <w:rsid w:val="6C2C6C3C"/>
    <w:rsid w:val="6C36100E"/>
    <w:rsid w:val="6C9C01D7"/>
    <w:rsid w:val="6CC11FF9"/>
    <w:rsid w:val="6CC7130E"/>
    <w:rsid w:val="6D13026A"/>
    <w:rsid w:val="6E117460"/>
    <w:rsid w:val="6E1570A2"/>
    <w:rsid w:val="6E1B11D3"/>
    <w:rsid w:val="6E241D59"/>
    <w:rsid w:val="6E550784"/>
    <w:rsid w:val="6E555C92"/>
    <w:rsid w:val="6E5C5AC5"/>
    <w:rsid w:val="6EB45633"/>
    <w:rsid w:val="6EE61D01"/>
    <w:rsid w:val="6F3740C4"/>
    <w:rsid w:val="6F7C40EA"/>
    <w:rsid w:val="6FBE0A90"/>
    <w:rsid w:val="70092D20"/>
    <w:rsid w:val="70294A51"/>
    <w:rsid w:val="702D2A02"/>
    <w:rsid w:val="70336D01"/>
    <w:rsid w:val="70576EAA"/>
    <w:rsid w:val="707C0599"/>
    <w:rsid w:val="708C0DA3"/>
    <w:rsid w:val="709D4152"/>
    <w:rsid w:val="70CE3EFF"/>
    <w:rsid w:val="70E57494"/>
    <w:rsid w:val="713B2668"/>
    <w:rsid w:val="714F4DA8"/>
    <w:rsid w:val="71733DC9"/>
    <w:rsid w:val="71A90EDE"/>
    <w:rsid w:val="72210632"/>
    <w:rsid w:val="72392D7E"/>
    <w:rsid w:val="725C0B54"/>
    <w:rsid w:val="72C761F2"/>
    <w:rsid w:val="739756DF"/>
    <w:rsid w:val="73F841D0"/>
    <w:rsid w:val="740146DB"/>
    <w:rsid w:val="7426796C"/>
    <w:rsid w:val="7464691F"/>
    <w:rsid w:val="74AD0116"/>
    <w:rsid w:val="74AE54C6"/>
    <w:rsid w:val="74DD2769"/>
    <w:rsid w:val="74E4497B"/>
    <w:rsid w:val="74FE7E54"/>
    <w:rsid w:val="753172D0"/>
    <w:rsid w:val="755A5E33"/>
    <w:rsid w:val="755F1F68"/>
    <w:rsid w:val="75B26FAD"/>
    <w:rsid w:val="75C669F1"/>
    <w:rsid w:val="75F8423A"/>
    <w:rsid w:val="76044881"/>
    <w:rsid w:val="765558A9"/>
    <w:rsid w:val="765E2CBA"/>
    <w:rsid w:val="76713FA6"/>
    <w:rsid w:val="768E3B23"/>
    <w:rsid w:val="76B95BE9"/>
    <w:rsid w:val="76BF24DE"/>
    <w:rsid w:val="76C35395"/>
    <w:rsid w:val="76FB26C3"/>
    <w:rsid w:val="772C754E"/>
    <w:rsid w:val="772D3A2F"/>
    <w:rsid w:val="773477B4"/>
    <w:rsid w:val="77352CF8"/>
    <w:rsid w:val="773B4A16"/>
    <w:rsid w:val="774853AF"/>
    <w:rsid w:val="776C64D8"/>
    <w:rsid w:val="779F1E52"/>
    <w:rsid w:val="77BB14B5"/>
    <w:rsid w:val="78007394"/>
    <w:rsid w:val="782651FF"/>
    <w:rsid w:val="786B7203"/>
    <w:rsid w:val="78A84CE1"/>
    <w:rsid w:val="78AF3D9A"/>
    <w:rsid w:val="78E81581"/>
    <w:rsid w:val="78EF1B8C"/>
    <w:rsid w:val="79216434"/>
    <w:rsid w:val="79254E53"/>
    <w:rsid w:val="7926142F"/>
    <w:rsid w:val="793D7005"/>
    <w:rsid w:val="79BC046C"/>
    <w:rsid w:val="79CD66DC"/>
    <w:rsid w:val="7A114E21"/>
    <w:rsid w:val="7A54333F"/>
    <w:rsid w:val="7A9314DB"/>
    <w:rsid w:val="7A9F3085"/>
    <w:rsid w:val="7AA51178"/>
    <w:rsid w:val="7AB60EED"/>
    <w:rsid w:val="7AF66B47"/>
    <w:rsid w:val="7B1B46A5"/>
    <w:rsid w:val="7B2C18EF"/>
    <w:rsid w:val="7B4C1606"/>
    <w:rsid w:val="7BB018A3"/>
    <w:rsid w:val="7BBA172C"/>
    <w:rsid w:val="7BEE39F5"/>
    <w:rsid w:val="7BF87741"/>
    <w:rsid w:val="7C596986"/>
    <w:rsid w:val="7C65567C"/>
    <w:rsid w:val="7C923CDE"/>
    <w:rsid w:val="7CB266A1"/>
    <w:rsid w:val="7CF35045"/>
    <w:rsid w:val="7D1E6391"/>
    <w:rsid w:val="7D3D5791"/>
    <w:rsid w:val="7DA07B76"/>
    <w:rsid w:val="7DF628AD"/>
    <w:rsid w:val="7E024891"/>
    <w:rsid w:val="7E08508D"/>
    <w:rsid w:val="7E154A2A"/>
    <w:rsid w:val="7E3126D6"/>
    <w:rsid w:val="7E8A093C"/>
    <w:rsid w:val="7EC3411A"/>
    <w:rsid w:val="7F520214"/>
    <w:rsid w:val="7FA05272"/>
    <w:rsid w:val="7FF374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0"/>
    <w:pPr>
      <w:keepNext/>
      <w:keepLines/>
      <w:adjustRightInd w:val="0"/>
      <w:snapToGrid w:val="0"/>
      <w:spacing w:beforeLines="0" w:beforeAutospacing="0" w:afterLines="0" w:afterAutospacing="0" w:line="360" w:lineRule="auto"/>
      <w:ind w:firstLine="640" w:firstLineChars="200"/>
      <w:outlineLvl w:val="0"/>
    </w:pPr>
    <w:rPr>
      <w:rFonts w:eastAsia="黑体"/>
      <w:b/>
      <w:kern w:val="44"/>
      <w:sz w:val="24"/>
    </w:rPr>
  </w:style>
  <w:style w:type="paragraph" w:styleId="3">
    <w:name w:val="heading 2"/>
    <w:basedOn w:val="1"/>
    <w:next w:val="1"/>
    <w:unhideWhenUsed/>
    <w:qFormat/>
    <w:locked/>
    <w:uiPriority w:val="0"/>
    <w:pPr>
      <w:keepNext/>
      <w:keepLines/>
      <w:adjustRightInd w:val="0"/>
      <w:snapToGrid w:val="0"/>
      <w:spacing w:beforeLines="0" w:beforeAutospacing="0" w:afterLines="0" w:afterAutospacing="0" w:line="360" w:lineRule="auto"/>
      <w:ind w:firstLine="640" w:firstLineChars="200"/>
      <w:outlineLvl w:val="1"/>
    </w:pPr>
    <w:rPr>
      <w:rFonts w:ascii="Arial" w:hAnsi="Arial" w:eastAsia="仿宋_GB2312"/>
      <w:b/>
      <w:sz w:val="24"/>
    </w:rPr>
  </w:style>
  <w:style w:type="paragraph" w:styleId="4">
    <w:name w:val="heading 3"/>
    <w:basedOn w:val="1"/>
    <w:next w:val="1"/>
    <w:link w:val="17"/>
    <w:qFormat/>
    <w:locked/>
    <w:uiPriority w:val="99"/>
    <w:pPr>
      <w:keepNext/>
      <w:keepLines/>
      <w:snapToGrid w:val="0"/>
      <w:spacing w:line="360" w:lineRule="auto"/>
      <w:ind w:firstLine="640" w:firstLineChars="200"/>
      <w:outlineLvl w:val="2"/>
    </w:pPr>
    <w:rPr>
      <w:rFonts w:eastAsia="仿宋_GB2312"/>
      <w:bCs/>
      <w:kern w:val="0"/>
      <w:sz w:val="24"/>
    </w:rPr>
  </w:style>
  <w:style w:type="paragraph" w:styleId="5">
    <w:name w:val="heading 4"/>
    <w:basedOn w:val="1"/>
    <w:next w:val="1"/>
    <w:link w:val="25"/>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2"/>
    <w:semiHidden/>
    <w:qFormat/>
    <w:uiPriority w:val="99"/>
    <w:pPr>
      <w:jc w:val="left"/>
    </w:pPr>
  </w:style>
  <w:style w:type="paragraph" w:styleId="7">
    <w:name w:val="Body Text"/>
    <w:basedOn w:val="1"/>
    <w:link w:val="26"/>
    <w:qFormat/>
    <w:uiPriority w:val="1"/>
    <w:pPr>
      <w:autoSpaceDE w:val="0"/>
      <w:autoSpaceDN w:val="0"/>
      <w:jc w:val="left"/>
    </w:pPr>
    <w:rPr>
      <w:rFonts w:ascii="宋体" w:hAnsi="宋体" w:cs="宋体"/>
      <w:kern w:val="0"/>
      <w:sz w:val="30"/>
      <w:szCs w:val="30"/>
      <w:lang w:val="zh-CN" w:bidi="zh-CN"/>
    </w:rPr>
  </w:style>
  <w:style w:type="paragraph" w:styleId="8">
    <w:name w:val="Balloon Text"/>
    <w:basedOn w:val="1"/>
    <w:link w:val="24"/>
    <w:semiHidden/>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kern w:val="0"/>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annotation subject"/>
    <w:basedOn w:val="6"/>
    <w:next w:val="6"/>
    <w:link w:val="23"/>
    <w:semiHidden/>
    <w:qFormat/>
    <w:uiPriority w:val="99"/>
    <w:rPr>
      <w:b/>
      <w:bCs/>
    </w:rPr>
  </w:style>
  <w:style w:type="character" w:styleId="15">
    <w:name w:val="Hyperlink"/>
    <w:qFormat/>
    <w:uiPriority w:val="99"/>
    <w:rPr>
      <w:color w:val="0000FF"/>
      <w:u w:val="single"/>
    </w:rPr>
  </w:style>
  <w:style w:type="character" w:styleId="16">
    <w:name w:val="annotation reference"/>
    <w:semiHidden/>
    <w:qFormat/>
    <w:uiPriority w:val="99"/>
    <w:rPr>
      <w:sz w:val="21"/>
      <w:szCs w:val="21"/>
    </w:rPr>
  </w:style>
  <w:style w:type="character" w:customStyle="1" w:styleId="17">
    <w:name w:val="标题 3 Char"/>
    <w:link w:val="4"/>
    <w:qFormat/>
    <w:locked/>
    <w:uiPriority w:val="99"/>
    <w:rPr>
      <w:rFonts w:ascii="Times New Roman" w:hAnsi="Times New Roman" w:eastAsia="仿宋_GB2312" w:cs="Times New Roman"/>
      <w:bCs/>
      <w:sz w:val="24"/>
      <w:szCs w:val="21"/>
    </w:rPr>
  </w:style>
  <w:style w:type="character" w:customStyle="1" w:styleId="18">
    <w:name w:val="页眉 Char"/>
    <w:link w:val="10"/>
    <w:qFormat/>
    <w:locked/>
    <w:uiPriority w:val="99"/>
    <w:rPr>
      <w:rFonts w:ascii="Times New Roman" w:hAnsi="Times New Roman" w:eastAsia="宋体" w:cs="Times New Roman"/>
      <w:sz w:val="18"/>
      <w:szCs w:val="18"/>
    </w:rPr>
  </w:style>
  <w:style w:type="character" w:customStyle="1" w:styleId="19">
    <w:name w:val="页脚 Char"/>
    <w:link w:val="9"/>
    <w:qFormat/>
    <w:locked/>
    <w:uiPriority w:val="99"/>
    <w:rPr>
      <w:rFonts w:ascii="Times New Roman" w:hAnsi="Times New Roman" w:eastAsia="宋体" w:cs="Times New Roman"/>
      <w:sz w:val="18"/>
      <w:szCs w:val="18"/>
    </w:rPr>
  </w:style>
  <w:style w:type="character" w:customStyle="1" w:styleId="20">
    <w:name w:val="font51"/>
    <w:qFormat/>
    <w:uiPriority w:val="99"/>
    <w:rPr>
      <w:rFonts w:ascii="楷体_GB2312" w:eastAsia="楷体_GB2312" w:cs="楷体_GB2312"/>
      <w:color w:val="FF0000"/>
      <w:sz w:val="20"/>
      <w:szCs w:val="20"/>
      <w:u w:val="none"/>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
    <w:name w:val="批注文字 Char"/>
    <w:link w:val="6"/>
    <w:semiHidden/>
    <w:qFormat/>
    <w:locked/>
    <w:uiPriority w:val="99"/>
    <w:rPr>
      <w:rFonts w:ascii="Times New Roman" w:hAnsi="Times New Roman" w:cs="Times New Roman"/>
      <w:kern w:val="2"/>
      <w:sz w:val="21"/>
      <w:szCs w:val="21"/>
    </w:rPr>
  </w:style>
  <w:style w:type="character" w:customStyle="1" w:styleId="23">
    <w:name w:val="批注主题 Char"/>
    <w:link w:val="12"/>
    <w:semiHidden/>
    <w:qFormat/>
    <w:locked/>
    <w:uiPriority w:val="99"/>
    <w:rPr>
      <w:rFonts w:ascii="Times New Roman" w:hAnsi="Times New Roman" w:cs="Times New Roman"/>
      <w:b/>
      <w:bCs/>
      <w:kern w:val="2"/>
      <w:sz w:val="21"/>
      <w:szCs w:val="21"/>
    </w:rPr>
  </w:style>
  <w:style w:type="character" w:customStyle="1" w:styleId="24">
    <w:name w:val="批注框文本 Char"/>
    <w:link w:val="8"/>
    <w:semiHidden/>
    <w:qFormat/>
    <w:locked/>
    <w:uiPriority w:val="99"/>
    <w:rPr>
      <w:rFonts w:ascii="Times New Roman" w:hAnsi="Times New Roman" w:cs="Times New Roman"/>
      <w:kern w:val="2"/>
      <w:sz w:val="18"/>
      <w:szCs w:val="18"/>
    </w:rPr>
  </w:style>
  <w:style w:type="character" w:customStyle="1" w:styleId="25">
    <w:name w:val="标题 4 Char"/>
    <w:link w:val="5"/>
    <w:semiHidden/>
    <w:qFormat/>
    <w:uiPriority w:val="0"/>
    <w:rPr>
      <w:rFonts w:ascii="Cambria" w:hAnsi="Cambria" w:eastAsia="宋体" w:cs="Times New Roman"/>
      <w:b/>
      <w:bCs/>
      <w:kern w:val="2"/>
      <w:sz w:val="28"/>
      <w:szCs w:val="28"/>
    </w:rPr>
  </w:style>
  <w:style w:type="character" w:customStyle="1" w:styleId="26">
    <w:name w:val="正文文本 Char"/>
    <w:link w:val="7"/>
    <w:qFormat/>
    <w:uiPriority w:val="1"/>
    <w:rPr>
      <w:rFonts w:ascii="宋体" w:hAnsi="宋体" w:cs="宋体"/>
      <w:sz w:val="30"/>
      <w:szCs w:val="30"/>
      <w:lang w:val="zh-CN" w:bidi="zh-CN"/>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样式正文"/>
    <w:basedOn w:val="1"/>
    <w:next w:val="1"/>
    <w:qFormat/>
    <w:uiPriority w:val="0"/>
    <w:pPr>
      <w:keepNext/>
      <w:keepLines/>
      <w:adjustRightInd w:val="0"/>
      <w:snapToGrid w:val="0"/>
      <w:spacing w:beforeLines="0" w:afterLines="0" w:line="360" w:lineRule="auto"/>
      <w:ind w:firstLine="640" w:firstLineChars="200"/>
      <w:outlineLvl w:val="0"/>
    </w:pPr>
    <w:rPr>
      <w:rFonts w:eastAsia="仿宋_GB2312"/>
      <w:kern w:val="44"/>
      <w:sz w:val="24"/>
    </w:rPr>
  </w:style>
  <w:style w:type="paragraph"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2332</Words>
  <Characters>2397</Characters>
  <Lines>21</Lines>
  <Paragraphs>6</Paragraphs>
  <TotalTime>35</TotalTime>
  <ScaleCrop>false</ScaleCrop>
  <LinksUpToDate>false</LinksUpToDate>
  <CharactersWithSpaces>2398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2023-10-27T02:17:00Z</dcterms:created>
  <dc:creator>dx</dc:creator>
  <cp:lastModifiedBy>爆米花</cp:lastModifiedBy>
  <cp:lastPrinted>2022-10-17T01:14:00Z</cp:lastPrinted>
  <dcterms:modified xsi:type="dcterms:W3CDTF">2023-11-11T10:53:26Z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AE8F14658D60453C8022962EB1B0BA76_13</vt:lpwstr>
  </property>
</Properties>
</file>