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4280" w14:textId="77777777" w:rsidR="004A45F4" w:rsidRPr="001A0DB6" w:rsidRDefault="00470B42">
      <w:pPr>
        <w:spacing w:line="360" w:lineRule="auto"/>
        <w:jc w:val="center"/>
        <w:rPr>
          <w:rFonts w:ascii="方正小标宋简体" w:eastAsia="方正小标宋简体"/>
          <w:sz w:val="32"/>
          <w:szCs w:val="32"/>
        </w:rPr>
      </w:pPr>
      <w:r w:rsidRPr="001A0DB6">
        <w:rPr>
          <w:rFonts w:ascii="方正小标宋简体" w:eastAsia="方正小标宋简体" w:cs="方正小标宋简体" w:hint="eastAsia"/>
          <w:sz w:val="32"/>
          <w:szCs w:val="32"/>
        </w:rPr>
        <w:t>第十六届山东省职业院校技能大赛</w:t>
      </w:r>
    </w:p>
    <w:p w14:paraId="051E2BA1" w14:textId="77777777" w:rsidR="004A45F4" w:rsidRPr="001A0DB6" w:rsidRDefault="00470B42">
      <w:pPr>
        <w:snapToGrid w:val="0"/>
        <w:spacing w:line="360" w:lineRule="auto"/>
        <w:jc w:val="center"/>
        <w:rPr>
          <w:rFonts w:ascii="方正小标宋简体" w:eastAsia="方正小标宋简体"/>
          <w:sz w:val="32"/>
          <w:szCs w:val="32"/>
        </w:rPr>
      </w:pPr>
      <w:r w:rsidRPr="001A0DB6">
        <w:rPr>
          <w:rFonts w:ascii="方正小标宋简体" w:eastAsia="方正小标宋简体" w:cs="方正小标宋简体" w:hint="eastAsia"/>
          <w:sz w:val="32"/>
          <w:szCs w:val="32"/>
        </w:rPr>
        <w:t>高职组“市场营销”赛项规程</w:t>
      </w:r>
    </w:p>
    <w:p w14:paraId="717C6E2A" w14:textId="77777777" w:rsidR="004A45F4" w:rsidRPr="001A0DB6" w:rsidRDefault="004A45F4">
      <w:pPr>
        <w:snapToGrid w:val="0"/>
        <w:spacing w:line="360" w:lineRule="auto"/>
        <w:jc w:val="center"/>
        <w:rPr>
          <w:rFonts w:ascii="仿宋_GB2312" w:eastAsia="仿宋_GB2312"/>
          <w:sz w:val="32"/>
          <w:szCs w:val="32"/>
        </w:rPr>
      </w:pPr>
    </w:p>
    <w:p w14:paraId="4D9B47AE" w14:textId="77777777" w:rsidR="004A45F4" w:rsidRPr="001A0DB6" w:rsidRDefault="00470B42">
      <w:pPr>
        <w:snapToGrid w:val="0"/>
        <w:spacing w:line="360" w:lineRule="auto"/>
        <w:ind w:firstLineChars="189" w:firstLine="454"/>
        <w:rPr>
          <w:rFonts w:ascii="黑体" w:eastAsia="黑体" w:hAnsi="黑体"/>
          <w:spacing w:val="-8"/>
          <w:sz w:val="24"/>
          <w:szCs w:val="32"/>
        </w:rPr>
      </w:pPr>
      <w:r w:rsidRPr="001A0DB6">
        <w:rPr>
          <w:rFonts w:ascii="黑体" w:eastAsia="黑体" w:hAnsi="黑体" w:hint="eastAsia"/>
          <w:sz w:val="24"/>
          <w:szCs w:val="32"/>
        </w:rPr>
        <w:t>一、</w:t>
      </w:r>
      <w:r w:rsidRPr="001A0DB6">
        <w:rPr>
          <w:rFonts w:ascii="黑体" w:eastAsia="黑体" w:hAnsi="黑体" w:hint="eastAsia"/>
          <w:spacing w:val="-8"/>
          <w:sz w:val="24"/>
          <w:szCs w:val="32"/>
        </w:rPr>
        <w:t>赛项名称</w:t>
      </w:r>
    </w:p>
    <w:p w14:paraId="5919B2F4" w14:textId="77777777" w:rsidR="004A45F4" w:rsidRPr="001A0DB6" w:rsidRDefault="00470B42">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赛项名称：市场营销</w:t>
      </w:r>
    </w:p>
    <w:p w14:paraId="49F32530" w14:textId="176EF4D3" w:rsidR="004A45F4" w:rsidRPr="001A0DB6" w:rsidRDefault="00470B42">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赛项组别：</w:t>
      </w:r>
      <w:r w:rsidR="001A0DB6" w:rsidRPr="001A0DB6">
        <w:rPr>
          <w:rFonts w:ascii="仿宋_GB2312" w:eastAsia="仿宋_GB2312" w:hint="eastAsia"/>
          <w:sz w:val="24"/>
          <w:szCs w:val="32"/>
        </w:rPr>
        <w:t>高职组</w:t>
      </w:r>
    </w:p>
    <w:p w14:paraId="0FE68785" w14:textId="77777777" w:rsidR="004A45F4" w:rsidRPr="001A0DB6" w:rsidRDefault="00470B42">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专业类别：财经商贸大类</w:t>
      </w:r>
    </w:p>
    <w:p w14:paraId="19E9AE12" w14:textId="77777777" w:rsidR="004A45F4" w:rsidRPr="001A0DB6" w:rsidRDefault="00470B42">
      <w:pPr>
        <w:snapToGrid w:val="0"/>
        <w:spacing w:line="360" w:lineRule="auto"/>
        <w:ind w:firstLineChars="189" w:firstLine="454"/>
        <w:rPr>
          <w:rFonts w:ascii="黑体" w:eastAsia="黑体" w:hAnsi="黑体"/>
          <w:spacing w:val="-1"/>
          <w:sz w:val="24"/>
          <w:szCs w:val="32"/>
        </w:rPr>
      </w:pPr>
      <w:r w:rsidRPr="001A0DB6">
        <w:rPr>
          <w:rFonts w:ascii="黑体" w:eastAsia="黑体" w:hAnsi="黑体" w:hint="eastAsia"/>
          <w:sz w:val="24"/>
          <w:szCs w:val="32"/>
        </w:rPr>
        <w:t>二、</w:t>
      </w:r>
      <w:r w:rsidRPr="001A0DB6">
        <w:rPr>
          <w:rFonts w:ascii="黑体" w:eastAsia="黑体" w:hAnsi="黑体" w:hint="eastAsia"/>
          <w:spacing w:val="-1"/>
          <w:sz w:val="24"/>
          <w:szCs w:val="32"/>
        </w:rPr>
        <w:t>竞赛目的</w:t>
      </w:r>
    </w:p>
    <w:p w14:paraId="34C79738" w14:textId="77777777" w:rsidR="004A45F4" w:rsidRPr="001A0DB6" w:rsidRDefault="00470B42">
      <w:pPr>
        <w:widowControl/>
        <w:spacing w:line="360" w:lineRule="auto"/>
        <w:ind w:firstLineChars="200" w:firstLine="476"/>
        <w:jc w:val="left"/>
        <w:rPr>
          <w:rFonts w:ascii="仿宋_GB2312" w:eastAsia="仿宋_GB2312"/>
          <w:spacing w:val="-1"/>
          <w:sz w:val="24"/>
          <w:szCs w:val="32"/>
        </w:rPr>
      </w:pPr>
      <w:r w:rsidRPr="001A0DB6">
        <w:rPr>
          <w:rFonts w:ascii="仿宋_GB2312" w:eastAsia="仿宋_GB2312" w:hint="eastAsia"/>
          <w:spacing w:val="-1"/>
          <w:sz w:val="24"/>
          <w:szCs w:val="32"/>
        </w:rPr>
        <w:t>坚持立德树人根本任务，对接数字经济背景下企业营销数字化转型新趋势，以培养优秀商贸流通人才、服务各行各业市场营销人才需求为出发点，贯彻党的二十大精神，落实“坚持以推动高质量发展为主题，把实施扩大内需战略同深化供给侧结构性改革有机结合起来”、“构建优质高效的服务业新体系，推动现代服务业同先进制造业、现代农业深度融合”。以国家“十四五”规划为统领，促进商贸领域数字技术技能人才培养，服务企业营销数字化转型需求。</w:t>
      </w:r>
    </w:p>
    <w:p w14:paraId="68011F66" w14:textId="77777777" w:rsidR="004A45F4" w:rsidRPr="001A0DB6" w:rsidRDefault="00470B42">
      <w:pPr>
        <w:widowControl/>
        <w:spacing w:line="360" w:lineRule="auto"/>
        <w:ind w:firstLineChars="200" w:firstLine="476"/>
        <w:jc w:val="left"/>
        <w:rPr>
          <w:rFonts w:ascii="仿宋_GB2312" w:eastAsia="仿宋_GB2312"/>
          <w:spacing w:val="-1"/>
          <w:sz w:val="24"/>
          <w:szCs w:val="32"/>
        </w:rPr>
      </w:pPr>
      <w:r w:rsidRPr="001A0DB6">
        <w:rPr>
          <w:rFonts w:ascii="仿宋_GB2312" w:eastAsia="仿宋_GB2312" w:hint="eastAsia"/>
          <w:spacing w:val="-1"/>
          <w:sz w:val="24"/>
          <w:szCs w:val="32"/>
        </w:rPr>
        <w:t>遵循公开、公平、公正、公益原则，坚持“以高水平赛事推动职业教育高质量发展”为主线，以职业需求为导向、以实践能力培养为重点、以产教融合为途径，依托动态竞争理论塑造营销竞赛环境，全遵循公开、公平、公正、公益原则，坚持“以高水平赛事推动职业教育高质量发展”为主线，以职业需求为导向、以实践能力培养为重点、以产教融合为途径，依托动态竞争理论塑造营销竞赛环境，全面考查参赛选手职业道德、职业素养和技术技能水平，引领高职院校市场营销专业建设，以赛促教、促学、促改，深化三教改革，推进专业与产业、课程与职业、教学过程与生产过程对接，提高营销人才的社会认可度与影响力，充分发挥技能大赛对职业教育“树旗、导航、定标、催化”的作用，推进“岗课赛证”综合育人。</w:t>
      </w:r>
    </w:p>
    <w:p w14:paraId="0E1E8704" w14:textId="77777777" w:rsidR="004A45F4" w:rsidRPr="001A0DB6" w:rsidRDefault="00470B42">
      <w:pPr>
        <w:snapToGrid w:val="0"/>
        <w:spacing w:line="360" w:lineRule="auto"/>
        <w:ind w:firstLineChars="189" w:firstLine="454"/>
        <w:rPr>
          <w:rFonts w:ascii="黑体" w:eastAsia="黑体" w:hAnsi="黑体"/>
          <w:sz w:val="24"/>
          <w:szCs w:val="32"/>
        </w:rPr>
      </w:pPr>
      <w:r w:rsidRPr="001A0DB6">
        <w:rPr>
          <w:rFonts w:ascii="黑体" w:eastAsia="黑体" w:hAnsi="黑体" w:hint="eastAsia"/>
          <w:sz w:val="24"/>
          <w:szCs w:val="32"/>
        </w:rPr>
        <w:t>三、竞赛内容</w:t>
      </w:r>
    </w:p>
    <w:p w14:paraId="442E5AB4" w14:textId="77777777" w:rsidR="004A45F4" w:rsidRPr="001A0DB6" w:rsidRDefault="00470B42">
      <w:pPr>
        <w:snapToGrid w:val="0"/>
        <w:spacing w:line="360" w:lineRule="auto"/>
        <w:ind w:firstLineChars="189" w:firstLine="429"/>
        <w:rPr>
          <w:rFonts w:ascii="仿宋_GB2312" w:eastAsia="仿宋_GB2312"/>
          <w:b/>
          <w:bCs/>
          <w:spacing w:val="-7"/>
          <w:sz w:val="24"/>
          <w:szCs w:val="32"/>
        </w:rPr>
      </w:pPr>
      <w:r w:rsidRPr="001A0DB6">
        <w:rPr>
          <w:rFonts w:ascii="仿宋_GB2312" w:eastAsia="仿宋_GB2312" w:hint="eastAsia"/>
          <w:b/>
          <w:bCs/>
          <w:spacing w:val="-7"/>
          <w:sz w:val="24"/>
          <w:szCs w:val="32"/>
        </w:rPr>
        <w:t>（一）赛项整体内容介绍</w:t>
      </w:r>
    </w:p>
    <w:p w14:paraId="415A7259" w14:textId="77777777" w:rsidR="004A45F4" w:rsidRPr="001A0DB6" w:rsidRDefault="00470B42">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赛项坚持贯彻落实党的二十大提出的“把实施扩大内需战略同深化供给侧结构性改</w:t>
      </w:r>
      <w:r w:rsidRPr="001A0DB6">
        <w:rPr>
          <w:rFonts w:ascii="仿宋_GB2312" w:eastAsia="仿宋_GB2312" w:hint="eastAsia"/>
          <w:sz w:val="24"/>
          <w:szCs w:val="32"/>
        </w:rPr>
        <w:lastRenderedPageBreak/>
        <w:t>革有机结合起来”的精神和国家“十四五”规划“加快发展现代服务业”的要求，对接数字化营销、新媒体营销等市场营销新方向，面向市场分析、营销策划、产品销售、客户管理、品牌管理、互联网营销等岗位，依托动态竞争理论，以市场调研与数据分析、用户画像与市场定位、品牌战略规划方案、营销活动策划方案、新媒体营销、方案汇报与展示、产品设计与开发、制定数字营销策略、数字营销实施、市场推广与控制、客户满意度管理、销售管理、经营核算与成本控制等重要工作任务的完成质量以及选手职业素养作为竞赛内容，全面考核选手的市场调查与分析、目标市场选择与定位、用户画像分析与定位、竞争策略分析、营销策划、新媒体营销、品牌传播、产品促销、客户服务与管理、数据分析、成本核算与财务分析能力和团队合作能力及其沟通表达、礼仪规范等基本职业素质。在竞赛中，选手将会用到经济学基础、市场营销基础、市场调查与分析、消费者行为学、品牌管理、新媒体营销、财务管理、商务礼仪等课程的综合知识。具体竞赛内容结构如表 1 所示。</w:t>
      </w:r>
    </w:p>
    <w:p w14:paraId="45E19AB2" w14:textId="77777777" w:rsidR="004A45F4" w:rsidRPr="001A0DB6" w:rsidRDefault="00470B42">
      <w:pPr>
        <w:snapToGrid w:val="0"/>
        <w:spacing w:line="360" w:lineRule="auto"/>
        <w:jc w:val="center"/>
        <w:rPr>
          <w:rFonts w:ascii="仿宋_GB2312" w:eastAsia="仿宋_GB2312"/>
          <w:b/>
          <w:bCs/>
          <w:sz w:val="24"/>
          <w:szCs w:val="32"/>
        </w:rPr>
      </w:pPr>
      <w:r w:rsidRPr="001A0DB6">
        <w:rPr>
          <w:rFonts w:ascii="仿宋_GB2312" w:eastAsia="仿宋_GB2312" w:hint="eastAsia"/>
          <w:b/>
          <w:bCs/>
          <w:sz w:val="24"/>
          <w:szCs w:val="32"/>
        </w:rPr>
        <w:t>表1 竞赛内容结构表</w:t>
      </w:r>
    </w:p>
    <w:tbl>
      <w:tblPr>
        <w:tblStyle w:val="af"/>
        <w:tblW w:w="0" w:type="auto"/>
        <w:jc w:val="center"/>
        <w:tblLook w:val="04A0" w:firstRow="1" w:lastRow="0" w:firstColumn="1" w:lastColumn="0" w:noHBand="0" w:noVBand="1"/>
      </w:tblPr>
      <w:tblGrid>
        <w:gridCol w:w="1282"/>
        <w:gridCol w:w="6077"/>
        <w:gridCol w:w="734"/>
        <w:gridCol w:w="1193"/>
      </w:tblGrid>
      <w:tr w:rsidR="004A45F4" w:rsidRPr="001A0DB6" w14:paraId="2D23D416" w14:textId="77777777">
        <w:trPr>
          <w:jc w:val="center"/>
        </w:trPr>
        <w:tc>
          <w:tcPr>
            <w:tcW w:w="1282" w:type="dxa"/>
            <w:vAlign w:val="center"/>
          </w:tcPr>
          <w:p w14:paraId="7AF87ABF" w14:textId="77777777" w:rsidR="004A45F4" w:rsidRPr="001A0DB6" w:rsidRDefault="00470B42" w:rsidP="00A021A5">
            <w:pPr>
              <w:snapToGrid w:val="0"/>
              <w:jc w:val="center"/>
              <w:rPr>
                <w:rFonts w:ascii="仿宋_GB2312" w:eastAsia="仿宋_GB2312"/>
                <w:b/>
                <w:bCs/>
                <w:sz w:val="24"/>
                <w:szCs w:val="32"/>
              </w:rPr>
            </w:pPr>
            <w:r w:rsidRPr="001A0DB6">
              <w:rPr>
                <w:rFonts w:ascii="仿宋_GB2312" w:eastAsia="仿宋_GB2312" w:hint="eastAsia"/>
                <w:b/>
                <w:bCs/>
                <w:sz w:val="24"/>
                <w:szCs w:val="32"/>
              </w:rPr>
              <w:t>竞赛模块</w:t>
            </w:r>
          </w:p>
        </w:tc>
        <w:tc>
          <w:tcPr>
            <w:tcW w:w="6077" w:type="dxa"/>
            <w:vAlign w:val="center"/>
          </w:tcPr>
          <w:p w14:paraId="2989FAA8" w14:textId="77777777" w:rsidR="004A45F4" w:rsidRPr="001A0DB6" w:rsidRDefault="00470B42" w:rsidP="00A021A5">
            <w:pPr>
              <w:snapToGrid w:val="0"/>
              <w:jc w:val="center"/>
              <w:rPr>
                <w:rFonts w:ascii="仿宋_GB2312" w:eastAsia="仿宋_GB2312"/>
                <w:b/>
                <w:bCs/>
                <w:sz w:val="24"/>
                <w:szCs w:val="32"/>
              </w:rPr>
            </w:pPr>
            <w:r w:rsidRPr="001A0DB6">
              <w:rPr>
                <w:rFonts w:ascii="仿宋_GB2312" w:eastAsia="仿宋_GB2312" w:hint="eastAsia"/>
                <w:b/>
                <w:bCs/>
                <w:sz w:val="24"/>
                <w:szCs w:val="32"/>
              </w:rPr>
              <w:t>竞赛内容</w:t>
            </w:r>
          </w:p>
        </w:tc>
        <w:tc>
          <w:tcPr>
            <w:tcW w:w="734" w:type="dxa"/>
            <w:vAlign w:val="center"/>
          </w:tcPr>
          <w:p w14:paraId="2D61CFE1" w14:textId="77777777" w:rsidR="004A45F4" w:rsidRPr="001A0DB6" w:rsidRDefault="00470B42" w:rsidP="00A021A5">
            <w:pPr>
              <w:snapToGrid w:val="0"/>
              <w:jc w:val="center"/>
              <w:rPr>
                <w:rFonts w:ascii="仿宋_GB2312" w:eastAsia="仿宋_GB2312"/>
                <w:b/>
                <w:bCs/>
                <w:sz w:val="24"/>
                <w:szCs w:val="32"/>
              </w:rPr>
            </w:pPr>
            <w:r w:rsidRPr="001A0DB6">
              <w:rPr>
                <w:rFonts w:ascii="仿宋_GB2312" w:eastAsia="仿宋_GB2312" w:hint="eastAsia"/>
                <w:b/>
                <w:bCs/>
                <w:sz w:val="24"/>
                <w:szCs w:val="32"/>
              </w:rPr>
              <w:t>比例</w:t>
            </w:r>
          </w:p>
        </w:tc>
        <w:tc>
          <w:tcPr>
            <w:tcW w:w="1193" w:type="dxa"/>
            <w:vAlign w:val="center"/>
          </w:tcPr>
          <w:p w14:paraId="1C70C435" w14:textId="77777777" w:rsidR="004A45F4" w:rsidRPr="001A0DB6" w:rsidRDefault="00470B42" w:rsidP="00A021A5">
            <w:pPr>
              <w:snapToGrid w:val="0"/>
              <w:jc w:val="center"/>
              <w:rPr>
                <w:rFonts w:ascii="仿宋_GB2312" w:eastAsia="仿宋_GB2312"/>
                <w:b/>
                <w:bCs/>
                <w:sz w:val="24"/>
                <w:szCs w:val="32"/>
              </w:rPr>
            </w:pPr>
            <w:r w:rsidRPr="001A0DB6">
              <w:rPr>
                <w:rFonts w:ascii="仿宋_GB2312" w:eastAsia="仿宋_GB2312" w:hint="eastAsia"/>
                <w:b/>
                <w:bCs/>
                <w:sz w:val="24"/>
                <w:szCs w:val="32"/>
              </w:rPr>
              <w:t>竞赛方式</w:t>
            </w:r>
          </w:p>
        </w:tc>
      </w:tr>
      <w:tr w:rsidR="004A45F4" w:rsidRPr="001A0DB6" w14:paraId="3C0AB9ED" w14:textId="77777777">
        <w:trPr>
          <w:jc w:val="center"/>
        </w:trPr>
        <w:tc>
          <w:tcPr>
            <w:tcW w:w="1282" w:type="dxa"/>
            <w:vAlign w:val="center"/>
          </w:tcPr>
          <w:p w14:paraId="528C179F" w14:textId="77777777" w:rsidR="004A45F4" w:rsidRPr="001A0DB6" w:rsidRDefault="00470B42">
            <w:pPr>
              <w:snapToGrid w:val="0"/>
              <w:spacing w:line="360" w:lineRule="auto"/>
              <w:jc w:val="center"/>
              <w:rPr>
                <w:rFonts w:ascii="仿宋_GB2312" w:eastAsia="仿宋_GB2312"/>
                <w:b/>
                <w:bCs/>
              </w:rPr>
            </w:pPr>
            <w:r w:rsidRPr="001A0DB6">
              <w:rPr>
                <w:rFonts w:ascii="仿宋_GB2312" w:eastAsia="仿宋_GB2312"/>
                <w:b/>
                <w:bCs/>
              </w:rPr>
              <w:t>方案策划</w:t>
            </w:r>
          </w:p>
        </w:tc>
        <w:tc>
          <w:tcPr>
            <w:tcW w:w="6077" w:type="dxa"/>
            <w:vAlign w:val="center"/>
          </w:tcPr>
          <w:p w14:paraId="6373217A" w14:textId="77777777" w:rsidR="004A45F4" w:rsidRPr="001A0DB6" w:rsidRDefault="00470B42" w:rsidP="00A021A5">
            <w:pPr>
              <w:snapToGrid w:val="0"/>
              <w:ind w:firstLineChars="200" w:firstLine="420"/>
              <w:rPr>
                <w:rFonts w:ascii="仿宋_GB2312" w:eastAsia="仿宋_GB2312"/>
              </w:rPr>
            </w:pPr>
            <w:r w:rsidRPr="001A0DB6">
              <w:rPr>
                <w:rFonts w:ascii="仿宋_GB2312" w:eastAsia="仿宋_GB2312"/>
              </w:rPr>
              <w:t>根据市场环境现状，围绕某一企业，制定品牌战略规划方案，结合特定营销节点制定营销活动策划方案，于竞赛当日现场，完成两个方案的Word 文档撰写。制作涵盖品牌战略规划和营销活动策划的汇报 PPT。围绕</w:t>
            </w:r>
            <w:r w:rsidRPr="001A0DB6">
              <w:rPr>
                <w:rFonts w:ascii="仿宋_GB2312" w:eastAsia="仿宋_GB2312"/>
              </w:rPr>
              <w:t>“</w:t>
            </w:r>
            <w:r w:rsidRPr="001A0DB6">
              <w:rPr>
                <w:rFonts w:ascii="仿宋_GB2312" w:eastAsia="仿宋_GB2312"/>
              </w:rPr>
              <w:t>营销活动策划方案</w:t>
            </w:r>
            <w:r w:rsidRPr="001A0DB6">
              <w:rPr>
                <w:rFonts w:ascii="仿宋_GB2312" w:eastAsia="仿宋_GB2312"/>
              </w:rPr>
              <w:t>”</w:t>
            </w:r>
            <w:r w:rsidRPr="001A0DB6">
              <w:rPr>
                <w:rFonts w:ascii="仿宋_GB2312" w:eastAsia="仿宋_GB2312"/>
              </w:rPr>
              <w:t>中具体活动方案的内容，借助新媒体文案编辑工具，制作一篇图文并茂的宣传文案，达到品牌推广和产品促销活动宣传的目的。按要求进行品牌战略规划和营销活动策划方案的现场汇报与展示。</w:t>
            </w:r>
          </w:p>
        </w:tc>
        <w:tc>
          <w:tcPr>
            <w:tcW w:w="734" w:type="dxa"/>
            <w:vAlign w:val="center"/>
          </w:tcPr>
          <w:p w14:paraId="52D822AE" w14:textId="77777777" w:rsidR="004A45F4" w:rsidRPr="001A0DB6" w:rsidRDefault="00470B42">
            <w:pPr>
              <w:snapToGrid w:val="0"/>
              <w:spacing w:line="360" w:lineRule="auto"/>
              <w:jc w:val="center"/>
              <w:rPr>
                <w:rFonts w:ascii="仿宋_GB2312" w:eastAsia="仿宋_GB2312"/>
              </w:rPr>
            </w:pPr>
            <w:r w:rsidRPr="001A0DB6">
              <w:rPr>
                <w:rFonts w:ascii="仿宋_GB2312" w:eastAsia="仿宋_GB2312" w:hint="eastAsia"/>
              </w:rPr>
              <w:t>30%</w:t>
            </w:r>
          </w:p>
        </w:tc>
        <w:tc>
          <w:tcPr>
            <w:tcW w:w="1193" w:type="dxa"/>
            <w:vAlign w:val="center"/>
          </w:tcPr>
          <w:p w14:paraId="48B7537D" w14:textId="77777777" w:rsidR="004A45F4" w:rsidRPr="001A0DB6" w:rsidRDefault="00470B42">
            <w:pPr>
              <w:snapToGrid w:val="0"/>
              <w:spacing w:line="360" w:lineRule="auto"/>
              <w:jc w:val="center"/>
              <w:rPr>
                <w:rFonts w:ascii="仿宋_GB2312" w:eastAsia="仿宋_GB2312"/>
              </w:rPr>
            </w:pPr>
            <w:r w:rsidRPr="001A0DB6">
              <w:rPr>
                <w:rFonts w:ascii="仿宋_GB2312" w:eastAsia="仿宋_GB2312" w:hint="eastAsia"/>
              </w:rPr>
              <w:t>4人分工合作</w:t>
            </w:r>
          </w:p>
        </w:tc>
      </w:tr>
      <w:tr w:rsidR="004A45F4" w:rsidRPr="001A0DB6" w14:paraId="481B9A74" w14:textId="77777777">
        <w:trPr>
          <w:jc w:val="center"/>
        </w:trPr>
        <w:tc>
          <w:tcPr>
            <w:tcW w:w="1282" w:type="dxa"/>
            <w:vAlign w:val="center"/>
          </w:tcPr>
          <w:p w14:paraId="028B98EF" w14:textId="77777777" w:rsidR="004A45F4" w:rsidRPr="001A0DB6" w:rsidRDefault="00470B42">
            <w:pPr>
              <w:snapToGrid w:val="0"/>
              <w:spacing w:line="360" w:lineRule="auto"/>
              <w:jc w:val="center"/>
              <w:rPr>
                <w:rFonts w:ascii="仿宋_GB2312" w:eastAsia="仿宋_GB2312"/>
                <w:b/>
                <w:bCs/>
              </w:rPr>
            </w:pPr>
            <w:r w:rsidRPr="001A0DB6">
              <w:rPr>
                <w:rFonts w:ascii="仿宋_GB2312" w:eastAsia="仿宋_GB2312" w:hint="eastAsia"/>
                <w:b/>
                <w:bCs/>
              </w:rPr>
              <w:t>数字营销</w:t>
            </w:r>
          </w:p>
        </w:tc>
        <w:tc>
          <w:tcPr>
            <w:tcW w:w="6077" w:type="dxa"/>
            <w:vAlign w:val="center"/>
          </w:tcPr>
          <w:p w14:paraId="4076C883" w14:textId="77777777" w:rsidR="004A45F4" w:rsidRPr="001A0DB6" w:rsidRDefault="00470B42" w:rsidP="00A021A5">
            <w:pPr>
              <w:snapToGrid w:val="0"/>
              <w:ind w:firstLineChars="200" w:firstLine="420"/>
              <w:rPr>
                <w:rFonts w:ascii="仿宋_GB2312" w:eastAsia="仿宋_GB2312"/>
              </w:rPr>
            </w:pPr>
            <w:r w:rsidRPr="001A0DB6">
              <w:rPr>
                <w:rFonts w:ascii="仿宋_GB2312" w:eastAsia="仿宋_GB2312"/>
              </w:rPr>
              <w:t>围绕某一细分行业下的一家销售型企业，结合给定的企业数据与市场数据，分析竞争对手、用户画像，确定市场定位、制定数字营销策略，并借助数字媒体平台进行品牌数字营销实施与优化，增加企业网站曝光度，提升品牌认知度。</w:t>
            </w:r>
          </w:p>
        </w:tc>
        <w:tc>
          <w:tcPr>
            <w:tcW w:w="734" w:type="dxa"/>
            <w:vAlign w:val="center"/>
          </w:tcPr>
          <w:p w14:paraId="27F73292" w14:textId="77777777" w:rsidR="004A45F4" w:rsidRPr="001A0DB6" w:rsidRDefault="00470B42">
            <w:pPr>
              <w:snapToGrid w:val="0"/>
              <w:spacing w:line="360" w:lineRule="auto"/>
              <w:jc w:val="center"/>
              <w:rPr>
                <w:rFonts w:ascii="仿宋_GB2312" w:eastAsia="仿宋_GB2312"/>
              </w:rPr>
            </w:pPr>
            <w:r w:rsidRPr="001A0DB6">
              <w:rPr>
                <w:rFonts w:ascii="仿宋_GB2312" w:eastAsia="仿宋_GB2312" w:hint="eastAsia"/>
              </w:rPr>
              <w:t>30%</w:t>
            </w:r>
          </w:p>
        </w:tc>
        <w:tc>
          <w:tcPr>
            <w:tcW w:w="1193" w:type="dxa"/>
            <w:vAlign w:val="center"/>
          </w:tcPr>
          <w:p w14:paraId="515BC183" w14:textId="77777777" w:rsidR="004A45F4" w:rsidRPr="001A0DB6" w:rsidRDefault="00470B42">
            <w:pPr>
              <w:snapToGrid w:val="0"/>
              <w:spacing w:line="360" w:lineRule="auto"/>
              <w:jc w:val="center"/>
              <w:rPr>
                <w:rFonts w:ascii="仿宋_GB2312" w:eastAsia="仿宋_GB2312"/>
              </w:rPr>
            </w:pPr>
            <w:r w:rsidRPr="001A0DB6">
              <w:rPr>
                <w:rFonts w:ascii="仿宋_GB2312" w:eastAsia="仿宋_GB2312" w:hint="eastAsia"/>
              </w:rPr>
              <w:t>4人分工合作</w:t>
            </w:r>
          </w:p>
        </w:tc>
      </w:tr>
      <w:tr w:rsidR="0078462D" w:rsidRPr="001A0DB6" w14:paraId="0E65E978" w14:textId="77777777">
        <w:trPr>
          <w:jc w:val="center"/>
        </w:trPr>
        <w:tc>
          <w:tcPr>
            <w:tcW w:w="1282" w:type="dxa"/>
            <w:vAlign w:val="center"/>
          </w:tcPr>
          <w:p w14:paraId="66012224" w14:textId="77777777" w:rsidR="004A45F4" w:rsidRPr="001A0DB6" w:rsidRDefault="00470B42">
            <w:pPr>
              <w:snapToGrid w:val="0"/>
              <w:spacing w:line="360" w:lineRule="auto"/>
              <w:jc w:val="center"/>
              <w:rPr>
                <w:rFonts w:ascii="仿宋_GB2312" w:eastAsia="仿宋_GB2312"/>
                <w:b/>
                <w:bCs/>
              </w:rPr>
            </w:pPr>
            <w:r w:rsidRPr="001A0DB6">
              <w:rPr>
                <w:rFonts w:ascii="仿宋_GB2312" w:eastAsia="仿宋_GB2312" w:hint="eastAsia"/>
                <w:b/>
                <w:bCs/>
              </w:rPr>
              <w:t>情境营销</w:t>
            </w:r>
          </w:p>
        </w:tc>
        <w:tc>
          <w:tcPr>
            <w:tcW w:w="6077" w:type="dxa"/>
            <w:vAlign w:val="center"/>
          </w:tcPr>
          <w:p w14:paraId="54879C4A" w14:textId="77777777" w:rsidR="004A45F4" w:rsidRPr="001A0DB6" w:rsidRDefault="00470B42" w:rsidP="00A021A5">
            <w:pPr>
              <w:snapToGrid w:val="0"/>
              <w:ind w:firstLineChars="200" w:firstLine="420"/>
              <w:rPr>
                <w:rFonts w:ascii="仿宋_GB2312" w:eastAsia="仿宋_GB2312"/>
              </w:rPr>
            </w:pPr>
            <w:r w:rsidRPr="001A0DB6">
              <w:rPr>
                <w:rFonts w:ascii="仿宋_GB2312" w:eastAsia="仿宋_GB2312"/>
              </w:rPr>
              <w:t>围绕某一细分行业下的一家生产销售企业，在同一个动态市场环境条件下，进行多年度多情境的市场营销活动，需要结合企业经营状态与市场预测数据，分析市场需求制定企业营销战略，并采用多种手段进行客户满意度管理，完成品牌建设、市场推广、产品设计与开发、直销批发零售等线上线下销售管理营销工作，同时，通过精细的企业经营核算与成本控制调整营销战略，实现企业效益最大化。</w:t>
            </w:r>
          </w:p>
        </w:tc>
        <w:tc>
          <w:tcPr>
            <w:tcW w:w="734" w:type="dxa"/>
            <w:vAlign w:val="center"/>
          </w:tcPr>
          <w:p w14:paraId="71839B38" w14:textId="77777777" w:rsidR="004A45F4" w:rsidRPr="001A0DB6" w:rsidRDefault="00470B42">
            <w:pPr>
              <w:snapToGrid w:val="0"/>
              <w:spacing w:line="360" w:lineRule="auto"/>
              <w:jc w:val="center"/>
              <w:rPr>
                <w:rFonts w:ascii="仿宋_GB2312" w:eastAsia="仿宋_GB2312"/>
              </w:rPr>
            </w:pPr>
            <w:r w:rsidRPr="001A0DB6">
              <w:rPr>
                <w:rFonts w:ascii="仿宋_GB2312" w:eastAsia="仿宋_GB2312" w:hint="eastAsia"/>
              </w:rPr>
              <w:t>40%</w:t>
            </w:r>
          </w:p>
        </w:tc>
        <w:tc>
          <w:tcPr>
            <w:tcW w:w="1193" w:type="dxa"/>
            <w:vAlign w:val="center"/>
          </w:tcPr>
          <w:p w14:paraId="60E6B977" w14:textId="77777777" w:rsidR="004A45F4" w:rsidRPr="001A0DB6" w:rsidRDefault="00470B42">
            <w:pPr>
              <w:snapToGrid w:val="0"/>
              <w:spacing w:line="360" w:lineRule="auto"/>
              <w:jc w:val="center"/>
              <w:rPr>
                <w:rFonts w:ascii="仿宋_GB2312" w:eastAsia="仿宋_GB2312"/>
              </w:rPr>
            </w:pPr>
            <w:r w:rsidRPr="001A0DB6">
              <w:rPr>
                <w:rFonts w:ascii="仿宋_GB2312" w:eastAsia="仿宋_GB2312" w:hint="eastAsia"/>
              </w:rPr>
              <w:t>4人分工合作</w:t>
            </w:r>
          </w:p>
        </w:tc>
      </w:tr>
    </w:tbl>
    <w:p w14:paraId="76BA4EE5" w14:textId="77777777" w:rsidR="004A45F4" w:rsidRPr="001A0DB6" w:rsidRDefault="00470B42">
      <w:pPr>
        <w:snapToGrid w:val="0"/>
        <w:spacing w:line="360" w:lineRule="auto"/>
        <w:ind w:firstLineChars="189" w:firstLine="429"/>
        <w:rPr>
          <w:rFonts w:ascii="仿宋_GB2312" w:eastAsia="仿宋_GB2312"/>
          <w:b/>
          <w:bCs/>
          <w:spacing w:val="-7"/>
          <w:sz w:val="24"/>
          <w:szCs w:val="32"/>
        </w:rPr>
      </w:pPr>
      <w:r w:rsidRPr="001A0DB6">
        <w:rPr>
          <w:rFonts w:ascii="仿宋_GB2312" w:eastAsia="仿宋_GB2312" w:hint="eastAsia"/>
          <w:b/>
          <w:bCs/>
          <w:spacing w:val="-7"/>
          <w:sz w:val="24"/>
          <w:szCs w:val="32"/>
        </w:rPr>
        <w:t>（二）赛项模块详细内容介绍</w:t>
      </w:r>
    </w:p>
    <w:p w14:paraId="6471B122" w14:textId="0D7B1CD2" w:rsidR="004A45F4" w:rsidRPr="001A0DB6" w:rsidRDefault="00470B42" w:rsidP="005615DB">
      <w:pPr>
        <w:snapToGrid w:val="0"/>
        <w:spacing w:line="360" w:lineRule="auto"/>
        <w:ind w:firstLineChars="189" w:firstLine="454"/>
        <w:rPr>
          <w:rFonts w:ascii="仿宋_GB2312" w:eastAsia="仿宋_GB2312" w:hAnsi="宋体" w:cs="仿宋_GB2312"/>
          <w:kern w:val="0"/>
          <w:sz w:val="24"/>
          <w:szCs w:val="32"/>
        </w:rPr>
      </w:pPr>
      <w:r w:rsidRPr="001A0DB6">
        <w:rPr>
          <w:rFonts w:ascii="仿宋_GB2312" w:eastAsia="仿宋_GB2312" w:hAnsi="宋体" w:cs="仿宋_GB2312" w:hint="eastAsia"/>
          <w:kern w:val="0"/>
          <w:sz w:val="24"/>
          <w:szCs w:val="32"/>
        </w:rPr>
        <w:t>市场营销赛项主要包括方案策划、数字营销、情境营销三个模块，其中，</w:t>
      </w:r>
      <w:r w:rsidR="005615DB" w:rsidRPr="001A0DB6">
        <w:rPr>
          <w:rFonts w:ascii="仿宋_GB2312" w:eastAsia="仿宋_GB2312" w:hAnsi="宋体" w:cs="仿宋_GB2312" w:hint="eastAsia"/>
          <w:kern w:val="0"/>
          <w:sz w:val="24"/>
          <w:szCs w:val="32"/>
        </w:rPr>
        <w:t>方案策划模块包括品牌战略规划方案、营销活动策划方案、新媒体营销、方案汇报与展示；数字</w:t>
      </w:r>
      <w:r w:rsidR="005615DB" w:rsidRPr="001A0DB6">
        <w:rPr>
          <w:rFonts w:ascii="仿宋_GB2312" w:eastAsia="仿宋_GB2312" w:hAnsi="宋体" w:cs="仿宋_GB2312" w:hint="eastAsia"/>
          <w:kern w:val="0"/>
          <w:sz w:val="24"/>
          <w:szCs w:val="32"/>
        </w:rPr>
        <w:lastRenderedPageBreak/>
        <w:t>营销模块包括用户画像与市场定位、制定数字营销策略、数字营销实施、市场推广与控制；情境营销模块包括市场调研与数据分析、客户满意度管理、产品设计与开发、销售管理、经营核算与成本控制。模块具体任务内容及赛项时长、分值，如表 2 所示</w:t>
      </w:r>
      <w:r w:rsidRPr="001A0DB6">
        <w:rPr>
          <w:rFonts w:ascii="仿宋_GB2312" w:eastAsia="仿宋_GB2312" w:hAnsi="宋体" w:cs="仿宋_GB2312" w:hint="eastAsia"/>
          <w:kern w:val="0"/>
          <w:sz w:val="24"/>
          <w:szCs w:val="32"/>
        </w:rPr>
        <w:t>。</w:t>
      </w:r>
    </w:p>
    <w:p w14:paraId="78A54E9F" w14:textId="77777777" w:rsidR="004A45F4" w:rsidRPr="001A0DB6" w:rsidRDefault="00470B42">
      <w:pPr>
        <w:snapToGrid w:val="0"/>
        <w:spacing w:line="360" w:lineRule="auto"/>
        <w:jc w:val="center"/>
        <w:rPr>
          <w:rFonts w:ascii="仿宋_GB2312" w:eastAsia="仿宋_GB2312"/>
          <w:b/>
          <w:bCs/>
          <w:sz w:val="24"/>
          <w:szCs w:val="32"/>
        </w:rPr>
      </w:pPr>
      <w:r w:rsidRPr="001A0DB6">
        <w:rPr>
          <w:rFonts w:ascii="仿宋_GB2312" w:eastAsia="仿宋_GB2312" w:hint="eastAsia"/>
          <w:b/>
          <w:bCs/>
          <w:sz w:val="24"/>
          <w:szCs w:val="32"/>
        </w:rPr>
        <w:t>表2 赛项模块详细表</w:t>
      </w:r>
    </w:p>
    <w:tbl>
      <w:tblPr>
        <w:tblStyle w:val="af"/>
        <w:tblW w:w="0" w:type="auto"/>
        <w:jc w:val="center"/>
        <w:tblLook w:val="04A0" w:firstRow="1" w:lastRow="0" w:firstColumn="1" w:lastColumn="0" w:noHBand="0" w:noVBand="1"/>
      </w:tblPr>
      <w:tblGrid>
        <w:gridCol w:w="817"/>
        <w:gridCol w:w="709"/>
        <w:gridCol w:w="5670"/>
        <w:gridCol w:w="1276"/>
        <w:gridCol w:w="814"/>
      </w:tblGrid>
      <w:tr w:rsidR="0078462D" w:rsidRPr="001A0DB6" w14:paraId="7D9DB1FB" w14:textId="77777777" w:rsidTr="00B81F96">
        <w:trPr>
          <w:jc w:val="center"/>
        </w:trPr>
        <w:tc>
          <w:tcPr>
            <w:tcW w:w="1526" w:type="dxa"/>
            <w:gridSpan w:val="2"/>
            <w:vAlign w:val="center"/>
          </w:tcPr>
          <w:p w14:paraId="78C631D4" w14:textId="77777777" w:rsidR="004A45F4" w:rsidRPr="001A0DB6" w:rsidRDefault="00470B42" w:rsidP="000D003A">
            <w:pPr>
              <w:snapToGrid w:val="0"/>
              <w:jc w:val="center"/>
              <w:rPr>
                <w:rFonts w:ascii="仿宋_GB2312" w:eastAsia="仿宋_GB2312"/>
                <w:b/>
                <w:bCs/>
                <w:sz w:val="24"/>
                <w:szCs w:val="32"/>
              </w:rPr>
            </w:pPr>
            <w:r w:rsidRPr="001A0DB6">
              <w:rPr>
                <w:rFonts w:ascii="仿宋_GB2312" w:eastAsia="仿宋_GB2312" w:hint="eastAsia"/>
                <w:b/>
                <w:bCs/>
                <w:sz w:val="24"/>
                <w:szCs w:val="32"/>
              </w:rPr>
              <w:t>模块</w:t>
            </w:r>
          </w:p>
        </w:tc>
        <w:tc>
          <w:tcPr>
            <w:tcW w:w="5670" w:type="dxa"/>
            <w:vAlign w:val="center"/>
          </w:tcPr>
          <w:p w14:paraId="66728CD2" w14:textId="77777777" w:rsidR="004A45F4" w:rsidRPr="001A0DB6" w:rsidRDefault="00470B42" w:rsidP="000D003A">
            <w:pPr>
              <w:snapToGrid w:val="0"/>
              <w:jc w:val="center"/>
              <w:rPr>
                <w:rFonts w:ascii="仿宋_GB2312" w:eastAsia="仿宋_GB2312"/>
                <w:b/>
                <w:bCs/>
                <w:sz w:val="24"/>
                <w:szCs w:val="32"/>
              </w:rPr>
            </w:pPr>
            <w:r w:rsidRPr="001A0DB6">
              <w:rPr>
                <w:rFonts w:ascii="仿宋_GB2312" w:eastAsia="仿宋_GB2312" w:hint="eastAsia"/>
                <w:b/>
                <w:bCs/>
                <w:sz w:val="24"/>
                <w:szCs w:val="32"/>
              </w:rPr>
              <w:t>主要内容</w:t>
            </w:r>
          </w:p>
        </w:tc>
        <w:tc>
          <w:tcPr>
            <w:tcW w:w="1276" w:type="dxa"/>
            <w:vAlign w:val="center"/>
          </w:tcPr>
          <w:p w14:paraId="53914967" w14:textId="77777777" w:rsidR="004A45F4" w:rsidRPr="001A0DB6" w:rsidRDefault="00470B42" w:rsidP="000D003A">
            <w:pPr>
              <w:snapToGrid w:val="0"/>
              <w:jc w:val="center"/>
              <w:rPr>
                <w:rFonts w:ascii="仿宋_GB2312" w:eastAsia="仿宋_GB2312"/>
                <w:b/>
                <w:bCs/>
                <w:sz w:val="24"/>
                <w:szCs w:val="32"/>
              </w:rPr>
            </w:pPr>
            <w:r w:rsidRPr="001A0DB6">
              <w:rPr>
                <w:rFonts w:ascii="仿宋_GB2312" w:eastAsia="仿宋_GB2312" w:hint="eastAsia"/>
                <w:b/>
                <w:bCs/>
                <w:sz w:val="24"/>
                <w:szCs w:val="32"/>
              </w:rPr>
              <w:t>比赛时长</w:t>
            </w:r>
          </w:p>
        </w:tc>
        <w:tc>
          <w:tcPr>
            <w:tcW w:w="814" w:type="dxa"/>
            <w:vAlign w:val="center"/>
          </w:tcPr>
          <w:p w14:paraId="07B9CA97" w14:textId="77777777" w:rsidR="004A45F4" w:rsidRPr="001A0DB6" w:rsidRDefault="00470B42" w:rsidP="000D003A">
            <w:pPr>
              <w:snapToGrid w:val="0"/>
              <w:jc w:val="center"/>
              <w:rPr>
                <w:rFonts w:ascii="仿宋_GB2312" w:eastAsia="仿宋_GB2312"/>
                <w:b/>
                <w:bCs/>
                <w:sz w:val="24"/>
                <w:szCs w:val="32"/>
              </w:rPr>
            </w:pPr>
            <w:r w:rsidRPr="001A0DB6">
              <w:rPr>
                <w:rFonts w:ascii="仿宋_GB2312" w:eastAsia="仿宋_GB2312" w:hint="eastAsia"/>
                <w:b/>
                <w:bCs/>
                <w:sz w:val="24"/>
                <w:szCs w:val="32"/>
              </w:rPr>
              <w:t>分值</w:t>
            </w:r>
          </w:p>
        </w:tc>
      </w:tr>
      <w:tr w:rsidR="0078462D" w:rsidRPr="001A0DB6" w14:paraId="21185BB3" w14:textId="77777777" w:rsidTr="00B81F96">
        <w:trPr>
          <w:trHeight w:val="387"/>
          <w:jc w:val="center"/>
        </w:trPr>
        <w:tc>
          <w:tcPr>
            <w:tcW w:w="817" w:type="dxa"/>
            <w:vAlign w:val="center"/>
          </w:tcPr>
          <w:p w14:paraId="25C1F40E" w14:textId="77777777" w:rsidR="004A45F4" w:rsidRPr="001A0DB6" w:rsidRDefault="00470B42">
            <w:pPr>
              <w:snapToGrid w:val="0"/>
              <w:spacing w:line="360" w:lineRule="auto"/>
              <w:jc w:val="center"/>
              <w:rPr>
                <w:rFonts w:ascii="仿宋_GB2312" w:eastAsia="仿宋_GB2312"/>
                <w:b/>
                <w:bCs/>
              </w:rPr>
            </w:pPr>
            <w:r w:rsidRPr="001A0DB6">
              <w:rPr>
                <w:rFonts w:ascii="仿宋_GB2312" w:eastAsia="仿宋_GB2312" w:hint="eastAsia"/>
                <w:b/>
                <w:bCs/>
              </w:rPr>
              <w:t>模块一</w:t>
            </w:r>
          </w:p>
        </w:tc>
        <w:tc>
          <w:tcPr>
            <w:tcW w:w="709" w:type="dxa"/>
            <w:vAlign w:val="center"/>
          </w:tcPr>
          <w:p w14:paraId="1CBC78F5" w14:textId="77777777" w:rsidR="004A45F4" w:rsidRPr="001A0DB6" w:rsidRDefault="00470B42">
            <w:pPr>
              <w:snapToGrid w:val="0"/>
              <w:spacing w:line="360" w:lineRule="auto"/>
              <w:jc w:val="center"/>
              <w:rPr>
                <w:rFonts w:ascii="仿宋_GB2312" w:eastAsia="仿宋_GB2312"/>
                <w:b/>
                <w:bCs/>
              </w:rPr>
            </w:pPr>
            <w:r w:rsidRPr="001A0DB6">
              <w:rPr>
                <w:rFonts w:ascii="仿宋_GB2312" w:eastAsia="仿宋_GB2312" w:hint="eastAsia"/>
                <w:b/>
                <w:bCs/>
              </w:rPr>
              <w:t>方案策划</w:t>
            </w:r>
          </w:p>
        </w:tc>
        <w:tc>
          <w:tcPr>
            <w:tcW w:w="5670" w:type="dxa"/>
            <w:vAlign w:val="center"/>
          </w:tcPr>
          <w:p w14:paraId="05790781" w14:textId="77777777" w:rsidR="004A45F4" w:rsidRPr="001A0DB6" w:rsidRDefault="00470B42" w:rsidP="00A021A5">
            <w:pPr>
              <w:snapToGrid w:val="0"/>
              <w:ind w:firstLine="422"/>
              <w:rPr>
                <w:rFonts w:ascii="仿宋_GB2312" w:eastAsia="仿宋_GB2312"/>
                <w:b/>
                <w:bCs/>
              </w:rPr>
            </w:pPr>
            <w:r w:rsidRPr="001A0DB6">
              <w:rPr>
                <w:rFonts w:ascii="仿宋_GB2312" w:eastAsia="仿宋_GB2312"/>
                <w:b/>
                <w:bCs/>
              </w:rPr>
              <w:t>任务 1：品牌战略规划方案撰写</w:t>
            </w:r>
          </w:p>
          <w:p w14:paraId="0F2191B2" w14:textId="77777777" w:rsidR="004A45F4" w:rsidRPr="001A0DB6" w:rsidRDefault="00470B42" w:rsidP="00A021A5">
            <w:pPr>
              <w:snapToGrid w:val="0"/>
              <w:ind w:firstLine="420"/>
              <w:rPr>
                <w:rFonts w:ascii="仿宋_GB2312" w:eastAsia="仿宋_GB2312"/>
              </w:rPr>
            </w:pPr>
            <w:r w:rsidRPr="001A0DB6">
              <w:rPr>
                <w:rFonts w:ascii="仿宋_GB2312" w:eastAsia="仿宋_GB2312"/>
              </w:rPr>
              <w:t>根据企业品牌发展现状及产品规划格局，结合市场分析结果，制定并撰写企业 5 年品牌战略规划方案。</w:t>
            </w:r>
          </w:p>
          <w:p w14:paraId="15DF0520" w14:textId="77777777" w:rsidR="004A45F4" w:rsidRPr="001A0DB6" w:rsidRDefault="00470B42" w:rsidP="00A021A5">
            <w:pPr>
              <w:snapToGrid w:val="0"/>
              <w:ind w:firstLine="422"/>
              <w:rPr>
                <w:rFonts w:ascii="仿宋_GB2312" w:eastAsia="仿宋_GB2312"/>
                <w:b/>
                <w:bCs/>
              </w:rPr>
            </w:pPr>
            <w:r w:rsidRPr="001A0DB6">
              <w:rPr>
                <w:rFonts w:ascii="仿宋_GB2312" w:eastAsia="仿宋_GB2312"/>
                <w:b/>
                <w:bCs/>
              </w:rPr>
              <w:t>任务 2：营销活动策划方案撰写与汇报PPT 制作</w:t>
            </w:r>
          </w:p>
          <w:p w14:paraId="27D45D97" w14:textId="77777777" w:rsidR="004A45F4" w:rsidRPr="001A0DB6" w:rsidRDefault="00470B42" w:rsidP="00A021A5">
            <w:pPr>
              <w:snapToGrid w:val="0"/>
              <w:ind w:firstLine="420"/>
              <w:rPr>
                <w:rFonts w:ascii="仿宋_GB2312" w:eastAsia="仿宋_GB2312"/>
              </w:rPr>
            </w:pPr>
            <w:r w:rsidRPr="001A0DB6">
              <w:rPr>
                <w:rFonts w:ascii="仿宋_GB2312" w:eastAsia="仿宋_GB2312"/>
              </w:rPr>
              <w:t>根据企业品牌定位及产品信息，结合特定的营销节点氛围，遵循营销活动策划实施原则与方法，制定并撰写营销活动策划方案。</w:t>
            </w:r>
          </w:p>
          <w:p w14:paraId="19172FD7" w14:textId="77777777" w:rsidR="004A45F4" w:rsidRPr="001A0DB6" w:rsidRDefault="00470B42" w:rsidP="00A021A5">
            <w:pPr>
              <w:snapToGrid w:val="0"/>
              <w:ind w:firstLine="422"/>
              <w:rPr>
                <w:rFonts w:ascii="仿宋_GB2312" w:eastAsia="仿宋_GB2312"/>
                <w:b/>
                <w:bCs/>
              </w:rPr>
            </w:pPr>
            <w:r w:rsidRPr="001A0DB6">
              <w:rPr>
                <w:rFonts w:ascii="仿宋_GB2312" w:eastAsia="仿宋_GB2312"/>
                <w:b/>
                <w:bCs/>
              </w:rPr>
              <w:t>任务 3：新媒体营销</w:t>
            </w:r>
          </w:p>
          <w:p w14:paraId="2993179C" w14:textId="77777777" w:rsidR="004A45F4" w:rsidRPr="001A0DB6" w:rsidRDefault="00470B42" w:rsidP="00A021A5">
            <w:pPr>
              <w:snapToGrid w:val="0"/>
              <w:ind w:firstLine="420"/>
              <w:rPr>
                <w:rFonts w:ascii="仿宋_GB2312" w:eastAsia="仿宋_GB2312"/>
              </w:rPr>
            </w:pPr>
            <w:r w:rsidRPr="001A0DB6">
              <w:rPr>
                <w:rFonts w:ascii="仿宋_GB2312" w:eastAsia="仿宋_GB2312"/>
              </w:rPr>
              <w:t>根据企业背景，围绕</w:t>
            </w:r>
            <w:r w:rsidRPr="001A0DB6">
              <w:rPr>
                <w:rFonts w:ascii="仿宋_GB2312" w:eastAsia="仿宋_GB2312"/>
              </w:rPr>
              <w:t>“</w:t>
            </w:r>
            <w:r w:rsidRPr="001A0DB6">
              <w:rPr>
                <w:rFonts w:ascii="仿宋_GB2312" w:eastAsia="仿宋_GB2312"/>
              </w:rPr>
              <w:t>营销活动策划方案</w:t>
            </w:r>
            <w:r w:rsidRPr="001A0DB6">
              <w:rPr>
                <w:rFonts w:ascii="仿宋_GB2312" w:eastAsia="仿宋_GB2312"/>
              </w:rPr>
              <w:t>”</w:t>
            </w:r>
            <w:r w:rsidRPr="001A0DB6">
              <w:rPr>
                <w:rFonts w:ascii="仿宋_GB2312" w:eastAsia="仿宋_GB2312"/>
              </w:rPr>
              <w:t>中的具体活动内容，面向目标受众，借助新媒体文案编辑工具，制作一篇图文并茂的宣传文案，需包含标题、正文、封面等内容，能够实现品牌宣传、产品推广的目的。</w:t>
            </w:r>
          </w:p>
          <w:p w14:paraId="0AFD809C" w14:textId="77777777" w:rsidR="004A45F4" w:rsidRPr="001A0DB6" w:rsidRDefault="00470B42" w:rsidP="00A021A5">
            <w:pPr>
              <w:snapToGrid w:val="0"/>
              <w:ind w:firstLine="422"/>
              <w:rPr>
                <w:rFonts w:ascii="仿宋_GB2312" w:eastAsia="仿宋_GB2312"/>
                <w:b/>
                <w:bCs/>
              </w:rPr>
            </w:pPr>
            <w:r w:rsidRPr="001A0DB6">
              <w:rPr>
                <w:rFonts w:ascii="仿宋_GB2312" w:eastAsia="仿宋_GB2312"/>
                <w:b/>
                <w:bCs/>
              </w:rPr>
              <w:t>任务 4：方案汇报与展示</w:t>
            </w:r>
          </w:p>
          <w:p w14:paraId="3A3B9858" w14:textId="77777777" w:rsidR="004A45F4" w:rsidRPr="001A0DB6" w:rsidRDefault="00470B42" w:rsidP="00A021A5">
            <w:pPr>
              <w:snapToGrid w:val="0"/>
              <w:ind w:firstLine="420"/>
              <w:rPr>
                <w:rFonts w:ascii="仿宋_GB2312" w:eastAsia="仿宋_GB2312"/>
              </w:rPr>
            </w:pPr>
            <w:r w:rsidRPr="001A0DB6">
              <w:rPr>
                <w:rFonts w:ascii="仿宋_GB2312" w:eastAsia="仿宋_GB2312"/>
              </w:rPr>
              <w:t>依托品牌战略规划和营销活动策划方案制作 PPT,团队分工合作进行现场汇报。</w:t>
            </w:r>
          </w:p>
        </w:tc>
        <w:tc>
          <w:tcPr>
            <w:tcW w:w="1276" w:type="dxa"/>
            <w:vAlign w:val="center"/>
          </w:tcPr>
          <w:p w14:paraId="1B50403D" w14:textId="77777777" w:rsidR="004A45F4" w:rsidRPr="001A0DB6" w:rsidRDefault="00470B42">
            <w:pPr>
              <w:snapToGrid w:val="0"/>
              <w:spacing w:line="360" w:lineRule="auto"/>
              <w:jc w:val="center"/>
              <w:rPr>
                <w:rFonts w:ascii="仿宋_GB2312" w:eastAsia="仿宋_GB2312"/>
              </w:rPr>
            </w:pPr>
            <w:r w:rsidRPr="001A0DB6">
              <w:rPr>
                <w:rFonts w:ascii="仿宋_GB2312" w:eastAsia="仿宋_GB2312" w:hint="eastAsia"/>
              </w:rPr>
              <w:t>100分钟</w:t>
            </w:r>
          </w:p>
        </w:tc>
        <w:tc>
          <w:tcPr>
            <w:tcW w:w="814" w:type="dxa"/>
            <w:vAlign w:val="center"/>
          </w:tcPr>
          <w:p w14:paraId="70BD1696" w14:textId="77777777" w:rsidR="004A45F4" w:rsidRPr="001A0DB6" w:rsidRDefault="00470B42">
            <w:pPr>
              <w:snapToGrid w:val="0"/>
              <w:spacing w:line="360" w:lineRule="auto"/>
              <w:jc w:val="center"/>
              <w:rPr>
                <w:rFonts w:ascii="仿宋_GB2312" w:eastAsia="仿宋_GB2312"/>
              </w:rPr>
            </w:pPr>
            <w:r w:rsidRPr="001A0DB6">
              <w:rPr>
                <w:rFonts w:ascii="仿宋_GB2312" w:eastAsia="仿宋_GB2312" w:hint="eastAsia"/>
              </w:rPr>
              <w:t>30</w:t>
            </w:r>
          </w:p>
        </w:tc>
      </w:tr>
      <w:tr w:rsidR="0078462D" w:rsidRPr="001A0DB6" w14:paraId="42016903" w14:textId="77777777" w:rsidTr="00B81F96">
        <w:trPr>
          <w:jc w:val="center"/>
        </w:trPr>
        <w:tc>
          <w:tcPr>
            <w:tcW w:w="817" w:type="dxa"/>
            <w:vAlign w:val="center"/>
          </w:tcPr>
          <w:p w14:paraId="3E82A863" w14:textId="77777777" w:rsidR="004A45F4" w:rsidRPr="001A0DB6" w:rsidRDefault="00470B42">
            <w:pPr>
              <w:snapToGrid w:val="0"/>
              <w:spacing w:line="360" w:lineRule="auto"/>
              <w:jc w:val="center"/>
              <w:rPr>
                <w:rFonts w:ascii="仿宋_GB2312" w:eastAsia="仿宋_GB2312"/>
                <w:b/>
                <w:bCs/>
              </w:rPr>
            </w:pPr>
            <w:r w:rsidRPr="001A0DB6">
              <w:rPr>
                <w:rFonts w:ascii="仿宋_GB2312" w:eastAsia="仿宋_GB2312" w:hint="eastAsia"/>
                <w:b/>
                <w:bCs/>
              </w:rPr>
              <w:t>模块二</w:t>
            </w:r>
          </w:p>
        </w:tc>
        <w:tc>
          <w:tcPr>
            <w:tcW w:w="709" w:type="dxa"/>
            <w:vAlign w:val="center"/>
          </w:tcPr>
          <w:p w14:paraId="3582A6F2" w14:textId="77777777" w:rsidR="004A45F4" w:rsidRPr="001A0DB6" w:rsidRDefault="00470B42">
            <w:pPr>
              <w:snapToGrid w:val="0"/>
              <w:spacing w:line="360" w:lineRule="auto"/>
              <w:jc w:val="center"/>
              <w:rPr>
                <w:rFonts w:ascii="仿宋_GB2312" w:eastAsia="仿宋_GB2312"/>
                <w:b/>
                <w:bCs/>
              </w:rPr>
            </w:pPr>
            <w:r w:rsidRPr="001A0DB6">
              <w:rPr>
                <w:rFonts w:ascii="仿宋_GB2312" w:eastAsia="仿宋_GB2312" w:hint="eastAsia"/>
                <w:b/>
                <w:bCs/>
              </w:rPr>
              <w:t>数字营销</w:t>
            </w:r>
          </w:p>
        </w:tc>
        <w:tc>
          <w:tcPr>
            <w:tcW w:w="5670" w:type="dxa"/>
            <w:vAlign w:val="center"/>
          </w:tcPr>
          <w:p w14:paraId="704B689A" w14:textId="77777777" w:rsidR="004A45F4" w:rsidRPr="001A0DB6" w:rsidRDefault="00470B42" w:rsidP="00A021A5">
            <w:pPr>
              <w:snapToGrid w:val="0"/>
              <w:ind w:firstLine="422"/>
              <w:jc w:val="left"/>
              <w:rPr>
                <w:rFonts w:ascii="仿宋_GB2312" w:eastAsia="仿宋_GB2312"/>
                <w:b/>
                <w:bCs/>
              </w:rPr>
            </w:pPr>
            <w:r w:rsidRPr="001A0DB6">
              <w:rPr>
                <w:rFonts w:ascii="仿宋_GB2312" w:eastAsia="仿宋_GB2312"/>
                <w:b/>
                <w:bCs/>
              </w:rPr>
              <w:t>任务 1：用户画像与市场定位</w:t>
            </w:r>
          </w:p>
          <w:p w14:paraId="17F8E238" w14:textId="77777777" w:rsidR="004A45F4" w:rsidRPr="001A0DB6" w:rsidRDefault="00470B42" w:rsidP="00A021A5">
            <w:pPr>
              <w:snapToGrid w:val="0"/>
              <w:ind w:firstLine="420"/>
              <w:jc w:val="left"/>
              <w:rPr>
                <w:rFonts w:ascii="仿宋_GB2312" w:eastAsia="仿宋_GB2312"/>
              </w:rPr>
            </w:pPr>
            <w:r w:rsidRPr="001A0DB6">
              <w:rPr>
                <w:rFonts w:ascii="仿宋_GB2312" w:eastAsia="仿宋_GB2312"/>
              </w:rPr>
              <w:t>根据企业背景描述，结合用户特征数据和市场数据，完成用户画像分析与市场定位，以圈定更加精准的目标用户。</w:t>
            </w:r>
          </w:p>
          <w:p w14:paraId="420B4500" w14:textId="77777777" w:rsidR="004A45F4" w:rsidRPr="001A0DB6" w:rsidRDefault="00470B42" w:rsidP="00A021A5">
            <w:pPr>
              <w:snapToGrid w:val="0"/>
              <w:ind w:firstLine="422"/>
              <w:jc w:val="left"/>
              <w:rPr>
                <w:rFonts w:ascii="仿宋_GB2312" w:eastAsia="仿宋_GB2312"/>
                <w:b/>
                <w:bCs/>
              </w:rPr>
            </w:pPr>
            <w:r w:rsidRPr="001A0DB6">
              <w:rPr>
                <w:rFonts w:ascii="仿宋_GB2312" w:eastAsia="仿宋_GB2312"/>
                <w:b/>
                <w:bCs/>
              </w:rPr>
              <w:t>任务 2：数字营销策略制定</w:t>
            </w:r>
          </w:p>
          <w:p w14:paraId="4562F5DA" w14:textId="77777777" w:rsidR="004A45F4" w:rsidRPr="001A0DB6" w:rsidRDefault="00470B42" w:rsidP="00A021A5">
            <w:pPr>
              <w:snapToGrid w:val="0"/>
              <w:ind w:firstLine="420"/>
              <w:jc w:val="left"/>
              <w:rPr>
                <w:rFonts w:ascii="仿宋_GB2312" w:eastAsia="仿宋_GB2312"/>
              </w:rPr>
            </w:pPr>
            <w:r w:rsidRPr="001A0DB6">
              <w:rPr>
                <w:rFonts w:ascii="仿宋_GB2312" w:eastAsia="仿宋_GB2312"/>
              </w:rPr>
              <w:t>根据企业背景信息及行业市场动态，制定数字营销策略，确定营销渠道、分配营销预算、明确营销广告投放时间与投放地域，力求以最低的营销成本获取最优推广效果。</w:t>
            </w:r>
          </w:p>
          <w:p w14:paraId="007E98C5" w14:textId="77777777" w:rsidR="004A45F4" w:rsidRPr="001A0DB6" w:rsidRDefault="00470B42" w:rsidP="00A021A5">
            <w:pPr>
              <w:snapToGrid w:val="0"/>
              <w:ind w:firstLine="422"/>
              <w:jc w:val="left"/>
              <w:rPr>
                <w:rFonts w:ascii="仿宋_GB2312" w:eastAsia="仿宋_GB2312"/>
                <w:b/>
                <w:bCs/>
              </w:rPr>
            </w:pPr>
            <w:r w:rsidRPr="001A0DB6">
              <w:rPr>
                <w:rFonts w:ascii="仿宋_GB2312" w:eastAsia="仿宋_GB2312"/>
                <w:b/>
                <w:bCs/>
              </w:rPr>
              <w:t>任务 3：数字营销实施</w:t>
            </w:r>
          </w:p>
          <w:p w14:paraId="13B7789D" w14:textId="77777777" w:rsidR="004A45F4" w:rsidRPr="001A0DB6" w:rsidRDefault="00470B42" w:rsidP="00A021A5">
            <w:pPr>
              <w:snapToGrid w:val="0"/>
              <w:ind w:firstLine="420"/>
              <w:jc w:val="left"/>
              <w:rPr>
                <w:rFonts w:ascii="仿宋_GB2312" w:eastAsia="仿宋_GB2312"/>
              </w:rPr>
            </w:pPr>
            <w:r w:rsidRPr="001A0DB6">
              <w:rPr>
                <w:rFonts w:ascii="仿宋_GB2312" w:eastAsia="仿宋_GB2312"/>
              </w:rPr>
              <w:t>根据企业背景信息及行业市场动态，结合数字营销策略，通过推荐引擎营销及搜索竞价营销获取付费流量，通过搜索排名优化获取自然流量，提升品牌认知。</w:t>
            </w:r>
          </w:p>
          <w:p w14:paraId="009AD79D" w14:textId="77777777" w:rsidR="004A45F4" w:rsidRPr="001A0DB6" w:rsidRDefault="00470B42" w:rsidP="00A021A5">
            <w:pPr>
              <w:snapToGrid w:val="0"/>
              <w:ind w:firstLine="422"/>
              <w:jc w:val="left"/>
              <w:rPr>
                <w:rFonts w:ascii="仿宋_GB2312" w:eastAsia="仿宋_GB2312"/>
                <w:b/>
                <w:bCs/>
              </w:rPr>
            </w:pPr>
            <w:r w:rsidRPr="001A0DB6">
              <w:rPr>
                <w:rFonts w:ascii="仿宋_GB2312" w:eastAsia="仿宋_GB2312"/>
                <w:b/>
                <w:bCs/>
              </w:rPr>
              <w:t>任务 4：市场推广与控制</w:t>
            </w:r>
          </w:p>
          <w:p w14:paraId="4F4E3FF8" w14:textId="77777777" w:rsidR="004A45F4" w:rsidRPr="001A0DB6" w:rsidRDefault="00470B42" w:rsidP="00A021A5">
            <w:pPr>
              <w:snapToGrid w:val="0"/>
              <w:ind w:firstLine="420"/>
              <w:jc w:val="left"/>
              <w:rPr>
                <w:rFonts w:ascii="仿宋_GB2312" w:eastAsia="仿宋_GB2312"/>
              </w:rPr>
            </w:pPr>
            <w:r w:rsidRPr="001A0DB6">
              <w:rPr>
                <w:rFonts w:ascii="仿宋_GB2312" w:eastAsia="仿宋_GB2312"/>
              </w:rPr>
              <w:t>完成企业 3 个周期的数字化市场推广与控制工作，分别在前 2 个周期的营销实施结束后，分析营销报表，评估营销效果，辅助下一周期的数字营销策略的优化与实施。</w:t>
            </w:r>
          </w:p>
        </w:tc>
        <w:tc>
          <w:tcPr>
            <w:tcW w:w="1276" w:type="dxa"/>
            <w:vAlign w:val="center"/>
          </w:tcPr>
          <w:p w14:paraId="07F8E973" w14:textId="77777777" w:rsidR="004A45F4" w:rsidRPr="001A0DB6" w:rsidRDefault="00470B42">
            <w:pPr>
              <w:snapToGrid w:val="0"/>
              <w:spacing w:line="360" w:lineRule="auto"/>
              <w:jc w:val="center"/>
              <w:rPr>
                <w:rFonts w:ascii="仿宋_GB2312" w:eastAsia="仿宋_GB2312"/>
              </w:rPr>
            </w:pPr>
            <w:r w:rsidRPr="001A0DB6">
              <w:rPr>
                <w:rFonts w:ascii="仿宋_GB2312" w:eastAsia="仿宋_GB2312" w:hint="eastAsia"/>
              </w:rPr>
              <w:t>180分钟</w:t>
            </w:r>
          </w:p>
        </w:tc>
        <w:tc>
          <w:tcPr>
            <w:tcW w:w="814" w:type="dxa"/>
            <w:vAlign w:val="center"/>
          </w:tcPr>
          <w:p w14:paraId="732087AA" w14:textId="77777777" w:rsidR="004A45F4" w:rsidRPr="001A0DB6" w:rsidRDefault="00470B42">
            <w:pPr>
              <w:snapToGrid w:val="0"/>
              <w:spacing w:line="360" w:lineRule="auto"/>
              <w:jc w:val="center"/>
              <w:rPr>
                <w:rFonts w:ascii="仿宋_GB2312" w:eastAsia="仿宋_GB2312"/>
              </w:rPr>
            </w:pPr>
            <w:r w:rsidRPr="001A0DB6">
              <w:rPr>
                <w:rFonts w:ascii="仿宋_GB2312" w:eastAsia="仿宋_GB2312" w:hint="eastAsia"/>
              </w:rPr>
              <w:t>30</w:t>
            </w:r>
          </w:p>
        </w:tc>
      </w:tr>
      <w:tr w:rsidR="0078462D" w:rsidRPr="001A0DB6" w14:paraId="39B0BE40" w14:textId="77777777" w:rsidTr="00B81F96">
        <w:trPr>
          <w:jc w:val="center"/>
        </w:trPr>
        <w:tc>
          <w:tcPr>
            <w:tcW w:w="817" w:type="dxa"/>
            <w:vAlign w:val="center"/>
          </w:tcPr>
          <w:p w14:paraId="4B26736D" w14:textId="77777777" w:rsidR="004A45F4" w:rsidRPr="001A0DB6" w:rsidRDefault="00470B42">
            <w:pPr>
              <w:snapToGrid w:val="0"/>
              <w:spacing w:line="360" w:lineRule="auto"/>
              <w:jc w:val="center"/>
              <w:rPr>
                <w:rFonts w:ascii="仿宋_GB2312" w:eastAsia="仿宋_GB2312"/>
                <w:b/>
                <w:bCs/>
              </w:rPr>
            </w:pPr>
            <w:r w:rsidRPr="001A0DB6">
              <w:rPr>
                <w:rFonts w:ascii="仿宋_GB2312" w:eastAsia="仿宋_GB2312" w:hint="eastAsia"/>
                <w:b/>
                <w:bCs/>
              </w:rPr>
              <w:t>模块三</w:t>
            </w:r>
          </w:p>
        </w:tc>
        <w:tc>
          <w:tcPr>
            <w:tcW w:w="709" w:type="dxa"/>
            <w:vAlign w:val="center"/>
          </w:tcPr>
          <w:p w14:paraId="1D27068C" w14:textId="77777777" w:rsidR="004A45F4" w:rsidRPr="001A0DB6" w:rsidRDefault="00470B42">
            <w:pPr>
              <w:snapToGrid w:val="0"/>
              <w:spacing w:line="360" w:lineRule="auto"/>
              <w:jc w:val="center"/>
              <w:rPr>
                <w:rFonts w:ascii="仿宋_GB2312" w:eastAsia="仿宋_GB2312"/>
                <w:b/>
                <w:bCs/>
              </w:rPr>
            </w:pPr>
            <w:r w:rsidRPr="001A0DB6">
              <w:rPr>
                <w:rFonts w:ascii="仿宋_GB2312" w:eastAsia="仿宋_GB2312" w:hint="eastAsia"/>
                <w:b/>
                <w:bCs/>
              </w:rPr>
              <w:t>情境营销</w:t>
            </w:r>
          </w:p>
        </w:tc>
        <w:tc>
          <w:tcPr>
            <w:tcW w:w="5670" w:type="dxa"/>
            <w:vAlign w:val="center"/>
          </w:tcPr>
          <w:p w14:paraId="7D32FC8D" w14:textId="77777777" w:rsidR="004A45F4" w:rsidRPr="001A0DB6" w:rsidRDefault="00470B42" w:rsidP="00A021A5">
            <w:pPr>
              <w:snapToGrid w:val="0"/>
              <w:ind w:firstLine="422"/>
              <w:rPr>
                <w:rFonts w:ascii="仿宋_GB2312" w:eastAsia="仿宋_GB2312"/>
                <w:b/>
                <w:bCs/>
              </w:rPr>
            </w:pPr>
            <w:r w:rsidRPr="001A0DB6">
              <w:rPr>
                <w:rFonts w:ascii="仿宋_GB2312" w:eastAsia="仿宋_GB2312"/>
                <w:b/>
                <w:bCs/>
              </w:rPr>
              <w:t>任务 1：市场调研与数据分析</w:t>
            </w:r>
          </w:p>
          <w:p w14:paraId="280FA94E" w14:textId="77777777" w:rsidR="004A45F4" w:rsidRPr="001A0DB6" w:rsidRDefault="00470B42" w:rsidP="00A021A5">
            <w:pPr>
              <w:snapToGrid w:val="0"/>
              <w:ind w:firstLine="420"/>
              <w:rPr>
                <w:rFonts w:ascii="仿宋_GB2312" w:eastAsia="仿宋_GB2312"/>
              </w:rPr>
            </w:pPr>
            <w:r w:rsidRPr="001A0DB6">
              <w:rPr>
                <w:rFonts w:ascii="仿宋_GB2312" w:eastAsia="仿宋_GB2312"/>
              </w:rPr>
              <w:t>结合企业经营状态与市场预测数据，分析用户需求与市场需求，制定企业营销组合策略，并进行市场开拓和企业 ISO认证，提高市场占有率。</w:t>
            </w:r>
          </w:p>
          <w:p w14:paraId="7BDEE761" w14:textId="77777777" w:rsidR="004A45F4" w:rsidRPr="001A0DB6" w:rsidRDefault="00470B42" w:rsidP="00A021A5">
            <w:pPr>
              <w:snapToGrid w:val="0"/>
              <w:ind w:firstLine="422"/>
              <w:rPr>
                <w:rFonts w:ascii="仿宋_GB2312" w:eastAsia="仿宋_GB2312"/>
                <w:b/>
                <w:bCs/>
              </w:rPr>
            </w:pPr>
            <w:r w:rsidRPr="001A0DB6">
              <w:rPr>
                <w:rFonts w:ascii="仿宋_GB2312" w:eastAsia="仿宋_GB2312"/>
                <w:b/>
                <w:bCs/>
              </w:rPr>
              <w:t>任务 2：客户满意度管理</w:t>
            </w:r>
          </w:p>
          <w:p w14:paraId="315F7078" w14:textId="77777777" w:rsidR="004A45F4" w:rsidRPr="001A0DB6" w:rsidRDefault="00470B42" w:rsidP="00A021A5">
            <w:pPr>
              <w:snapToGrid w:val="0"/>
              <w:ind w:firstLine="420"/>
              <w:rPr>
                <w:rFonts w:ascii="仿宋_GB2312" w:eastAsia="仿宋_GB2312"/>
              </w:rPr>
            </w:pPr>
            <w:r w:rsidRPr="001A0DB6">
              <w:rPr>
                <w:rFonts w:ascii="仿宋_GB2312" w:eastAsia="仿宋_GB2312"/>
              </w:rPr>
              <w:t>针对六类消费人群客户数据进行多维度分析，从产品、价格、时间满意度维度制定提升客户满意度的营销策略，提升客户的忠诚度和复购率。</w:t>
            </w:r>
          </w:p>
          <w:p w14:paraId="356A8BBA" w14:textId="77777777" w:rsidR="004A45F4" w:rsidRPr="001A0DB6" w:rsidRDefault="00470B42" w:rsidP="00A021A5">
            <w:pPr>
              <w:snapToGrid w:val="0"/>
              <w:ind w:firstLine="422"/>
              <w:rPr>
                <w:rFonts w:ascii="仿宋_GB2312" w:eastAsia="仿宋_GB2312"/>
                <w:b/>
                <w:bCs/>
              </w:rPr>
            </w:pPr>
            <w:r w:rsidRPr="001A0DB6">
              <w:rPr>
                <w:rFonts w:ascii="仿宋_GB2312" w:eastAsia="仿宋_GB2312"/>
                <w:b/>
                <w:bCs/>
              </w:rPr>
              <w:lastRenderedPageBreak/>
              <w:t>任务 3：产品设计与开发</w:t>
            </w:r>
          </w:p>
          <w:p w14:paraId="537F3A22" w14:textId="77777777" w:rsidR="004A45F4" w:rsidRPr="001A0DB6" w:rsidRDefault="00470B42" w:rsidP="00A021A5">
            <w:pPr>
              <w:snapToGrid w:val="0"/>
              <w:ind w:firstLine="420"/>
              <w:rPr>
                <w:rFonts w:ascii="仿宋_GB2312" w:eastAsia="仿宋_GB2312"/>
              </w:rPr>
            </w:pPr>
            <w:r w:rsidRPr="001A0DB6">
              <w:rPr>
                <w:rFonts w:ascii="仿宋_GB2312" w:eastAsia="仿宋_GB2312"/>
              </w:rPr>
              <w:t>根据企业营销目标与组合营销策略。制定产品设计与开发计划，并结合生产计划与生产订单采购原料，租赁购买厂房，配置、优化生产线，提升生产效率。</w:t>
            </w:r>
          </w:p>
          <w:p w14:paraId="52E602D7" w14:textId="77777777" w:rsidR="004A45F4" w:rsidRPr="001A0DB6" w:rsidRDefault="00470B42" w:rsidP="00A021A5">
            <w:pPr>
              <w:snapToGrid w:val="0"/>
              <w:ind w:firstLine="422"/>
              <w:rPr>
                <w:rFonts w:ascii="仿宋_GB2312" w:eastAsia="仿宋_GB2312"/>
                <w:b/>
                <w:bCs/>
              </w:rPr>
            </w:pPr>
            <w:r w:rsidRPr="001A0DB6">
              <w:rPr>
                <w:rFonts w:ascii="仿宋_GB2312" w:eastAsia="仿宋_GB2312"/>
                <w:b/>
                <w:bCs/>
              </w:rPr>
              <w:t>任务 4：销售管理</w:t>
            </w:r>
          </w:p>
          <w:p w14:paraId="5D07DFCD" w14:textId="77777777" w:rsidR="004A45F4" w:rsidRPr="001A0DB6" w:rsidRDefault="00470B42" w:rsidP="00A021A5">
            <w:pPr>
              <w:snapToGrid w:val="0"/>
              <w:ind w:firstLine="420"/>
              <w:rPr>
                <w:rFonts w:ascii="仿宋_GB2312" w:eastAsia="仿宋_GB2312"/>
              </w:rPr>
            </w:pPr>
            <w:r w:rsidRPr="001A0DB6">
              <w:rPr>
                <w:rFonts w:ascii="仿宋_GB2312" w:eastAsia="仿宋_GB2312"/>
              </w:rPr>
              <w:t>根据市场需求数据和企业营销策略，面向直销客户、批发客户、零售客户，制定相应定价策略和促销策略，并投放媒体广告，吸引消费者购买产品，达到扩大销售量的目的。</w:t>
            </w:r>
          </w:p>
          <w:p w14:paraId="12219251" w14:textId="77777777" w:rsidR="004A45F4" w:rsidRPr="001A0DB6" w:rsidRDefault="00470B42" w:rsidP="00A021A5">
            <w:pPr>
              <w:snapToGrid w:val="0"/>
              <w:ind w:firstLine="422"/>
              <w:rPr>
                <w:rFonts w:ascii="仿宋_GB2312" w:eastAsia="仿宋_GB2312"/>
                <w:b/>
                <w:bCs/>
              </w:rPr>
            </w:pPr>
            <w:r w:rsidRPr="001A0DB6">
              <w:rPr>
                <w:rFonts w:ascii="仿宋_GB2312" w:eastAsia="仿宋_GB2312"/>
                <w:b/>
                <w:bCs/>
              </w:rPr>
              <w:t>任务 5：经营核算与成本控制</w:t>
            </w:r>
          </w:p>
          <w:p w14:paraId="2CF6F4E9" w14:textId="77777777" w:rsidR="004A45F4" w:rsidRPr="001A0DB6" w:rsidRDefault="00470B42" w:rsidP="00A021A5">
            <w:pPr>
              <w:snapToGrid w:val="0"/>
              <w:ind w:firstLine="420"/>
              <w:rPr>
                <w:rFonts w:ascii="仿宋_GB2312" w:eastAsia="仿宋_GB2312"/>
              </w:rPr>
            </w:pPr>
            <w:r w:rsidRPr="001A0DB6">
              <w:rPr>
                <w:rFonts w:ascii="仿宋_GB2312" w:eastAsia="仿宋_GB2312"/>
              </w:rPr>
              <w:t>根据企业经营状态和战略规划进行应收、应付账款和相关费用的结算，维持良好的资金流，并对财务报表进行盈亏分析，找出运营过程中的不足和缺陷，完成当期经营核算与成本控制，并制定下一步营销策略。</w:t>
            </w:r>
          </w:p>
        </w:tc>
        <w:tc>
          <w:tcPr>
            <w:tcW w:w="1276" w:type="dxa"/>
            <w:vAlign w:val="center"/>
          </w:tcPr>
          <w:p w14:paraId="191E4D10" w14:textId="77777777" w:rsidR="004A45F4" w:rsidRPr="001A0DB6" w:rsidRDefault="00470B42">
            <w:pPr>
              <w:snapToGrid w:val="0"/>
              <w:spacing w:line="360" w:lineRule="auto"/>
              <w:jc w:val="center"/>
              <w:rPr>
                <w:rFonts w:ascii="仿宋_GB2312" w:eastAsia="仿宋_GB2312"/>
              </w:rPr>
            </w:pPr>
            <w:r w:rsidRPr="001A0DB6">
              <w:rPr>
                <w:rFonts w:ascii="仿宋_GB2312" w:eastAsia="仿宋_GB2312" w:hint="eastAsia"/>
              </w:rPr>
              <w:lastRenderedPageBreak/>
              <w:t>300分钟</w:t>
            </w:r>
          </w:p>
        </w:tc>
        <w:tc>
          <w:tcPr>
            <w:tcW w:w="814" w:type="dxa"/>
            <w:vAlign w:val="center"/>
          </w:tcPr>
          <w:p w14:paraId="3A7F1E0D" w14:textId="77777777" w:rsidR="004A45F4" w:rsidRPr="001A0DB6" w:rsidRDefault="00470B42">
            <w:pPr>
              <w:snapToGrid w:val="0"/>
              <w:spacing w:line="360" w:lineRule="auto"/>
              <w:jc w:val="center"/>
              <w:rPr>
                <w:rFonts w:ascii="仿宋_GB2312" w:eastAsia="仿宋_GB2312"/>
              </w:rPr>
            </w:pPr>
            <w:r w:rsidRPr="001A0DB6">
              <w:rPr>
                <w:rFonts w:ascii="仿宋_GB2312" w:eastAsia="仿宋_GB2312" w:hint="eastAsia"/>
              </w:rPr>
              <w:t>40</w:t>
            </w:r>
          </w:p>
        </w:tc>
      </w:tr>
    </w:tbl>
    <w:p w14:paraId="51BD96E1" w14:textId="77777777" w:rsidR="004A45F4" w:rsidRPr="001A0DB6" w:rsidRDefault="00470B42">
      <w:pPr>
        <w:numPr>
          <w:ilvl w:val="0"/>
          <w:numId w:val="1"/>
        </w:numPr>
        <w:snapToGrid w:val="0"/>
        <w:spacing w:line="360" w:lineRule="auto"/>
        <w:ind w:firstLineChars="189" w:firstLine="423"/>
        <w:rPr>
          <w:rFonts w:ascii="黑体" w:eastAsia="黑体" w:hAnsi="黑体"/>
          <w:spacing w:val="-8"/>
          <w:sz w:val="24"/>
          <w:szCs w:val="32"/>
        </w:rPr>
      </w:pPr>
      <w:r w:rsidRPr="001A0DB6">
        <w:rPr>
          <w:rFonts w:ascii="黑体" w:eastAsia="黑体" w:hAnsi="黑体" w:hint="eastAsia"/>
          <w:spacing w:val="-8"/>
          <w:sz w:val="24"/>
          <w:szCs w:val="32"/>
        </w:rPr>
        <w:t>竞赛方式</w:t>
      </w:r>
    </w:p>
    <w:p w14:paraId="7152180B" w14:textId="77777777" w:rsidR="004A45F4" w:rsidRPr="001A0DB6" w:rsidRDefault="00470B42">
      <w:pPr>
        <w:snapToGrid w:val="0"/>
        <w:spacing w:line="360" w:lineRule="auto"/>
        <w:ind w:firstLineChars="189" w:firstLine="425"/>
        <w:rPr>
          <w:rFonts w:ascii="仿宋_GB2312" w:eastAsia="仿宋_GB2312"/>
          <w:b/>
          <w:bCs/>
          <w:spacing w:val="-8"/>
          <w:sz w:val="24"/>
          <w:szCs w:val="32"/>
        </w:rPr>
      </w:pPr>
      <w:r w:rsidRPr="001A0DB6">
        <w:rPr>
          <w:rFonts w:ascii="仿宋_GB2312" w:eastAsia="仿宋_GB2312" w:hint="eastAsia"/>
          <w:b/>
          <w:bCs/>
          <w:spacing w:val="-8"/>
          <w:sz w:val="24"/>
          <w:szCs w:val="32"/>
        </w:rPr>
        <w:t>（一）竞赛形式</w:t>
      </w:r>
    </w:p>
    <w:p w14:paraId="757143D2" w14:textId="77777777" w:rsidR="004A45F4" w:rsidRPr="001A0DB6" w:rsidRDefault="00470B42">
      <w:pPr>
        <w:snapToGrid w:val="0"/>
        <w:spacing w:line="360" w:lineRule="auto"/>
        <w:ind w:firstLineChars="189" w:firstLine="423"/>
        <w:rPr>
          <w:rFonts w:ascii="仿宋_GB2312" w:eastAsia="仿宋_GB2312"/>
          <w:spacing w:val="-8"/>
          <w:sz w:val="24"/>
          <w:szCs w:val="32"/>
        </w:rPr>
      </w:pPr>
      <w:r w:rsidRPr="001A0DB6">
        <w:rPr>
          <w:rFonts w:ascii="仿宋_GB2312" w:eastAsia="仿宋_GB2312" w:hint="eastAsia"/>
          <w:spacing w:val="-8"/>
          <w:sz w:val="24"/>
          <w:szCs w:val="32"/>
        </w:rPr>
        <w:t>本赛项竞赛形式为线下比赛。</w:t>
      </w:r>
    </w:p>
    <w:p w14:paraId="1543C9CD" w14:textId="77777777" w:rsidR="004A45F4" w:rsidRPr="001A0DB6" w:rsidRDefault="00470B42">
      <w:pPr>
        <w:snapToGrid w:val="0"/>
        <w:spacing w:line="360" w:lineRule="auto"/>
        <w:ind w:firstLineChars="200" w:firstLine="450"/>
        <w:rPr>
          <w:rFonts w:ascii="仿宋_GB2312" w:eastAsia="仿宋_GB2312"/>
          <w:b/>
          <w:bCs/>
          <w:spacing w:val="-8"/>
          <w:sz w:val="24"/>
          <w:szCs w:val="32"/>
        </w:rPr>
      </w:pPr>
      <w:r w:rsidRPr="001A0DB6">
        <w:rPr>
          <w:rFonts w:ascii="仿宋_GB2312" w:eastAsia="仿宋_GB2312" w:hint="eastAsia"/>
          <w:b/>
          <w:bCs/>
          <w:spacing w:val="-8"/>
          <w:sz w:val="24"/>
          <w:szCs w:val="32"/>
        </w:rPr>
        <w:t>（二）组队方式</w:t>
      </w:r>
    </w:p>
    <w:p w14:paraId="64A17059" w14:textId="77777777" w:rsidR="004A45F4" w:rsidRPr="001A0DB6" w:rsidRDefault="00470B42">
      <w:pPr>
        <w:snapToGrid w:val="0"/>
        <w:spacing w:line="360" w:lineRule="auto"/>
        <w:ind w:firstLineChars="200" w:firstLine="448"/>
        <w:rPr>
          <w:rFonts w:ascii="仿宋_GB2312" w:eastAsia="仿宋_GB2312"/>
          <w:spacing w:val="-8"/>
          <w:sz w:val="24"/>
          <w:szCs w:val="32"/>
        </w:rPr>
      </w:pPr>
      <w:r w:rsidRPr="001A0DB6">
        <w:rPr>
          <w:rFonts w:ascii="仿宋_GB2312" w:eastAsia="仿宋_GB2312" w:hint="eastAsia"/>
          <w:spacing w:val="-8"/>
          <w:sz w:val="24"/>
          <w:szCs w:val="32"/>
        </w:rPr>
        <w:t>本赛项为团体赛。以院校为单位组队参赛，不得跨校组队，同一学校报名参赛队不超过 1 支,每队 4 名选手，不超过 2 名指导教师。</w:t>
      </w:r>
    </w:p>
    <w:p w14:paraId="73E538F7" w14:textId="5E9EFF0F" w:rsidR="00F97B16" w:rsidRPr="001A0DB6" w:rsidRDefault="00B81F96" w:rsidP="003F7477">
      <w:pPr>
        <w:snapToGrid w:val="0"/>
        <w:spacing w:line="360" w:lineRule="auto"/>
        <w:ind w:firstLineChars="200" w:firstLine="448"/>
        <w:rPr>
          <w:rFonts w:ascii="仿宋_GB2312" w:eastAsia="仿宋_GB2312"/>
          <w:spacing w:val="-8"/>
          <w:sz w:val="24"/>
          <w:szCs w:val="32"/>
        </w:rPr>
      </w:pPr>
      <w:r w:rsidRPr="001A0DB6">
        <w:rPr>
          <w:rFonts w:ascii="仿宋_GB2312" w:eastAsia="仿宋_GB2312" w:hint="eastAsia"/>
          <w:spacing w:val="-8"/>
          <w:sz w:val="24"/>
          <w:szCs w:val="32"/>
        </w:rPr>
        <w:t>参赛选手须为</w:t>
      </w:r>
      <w:r w:rsidR="00F97B16" w:rsidRPr="001A0DB6">
        <w:rPr>
          <w:rFonts w:ascii="仿宋_GB2312" w:eastAsia="仿宋_GB2312" w:hint="eastAsia"/>
          <w:spacing w:val="-8"/>
          <w:sz w:val="24"/>
          <w:szCs w:val="32"/>
        </w:rPr>
        <w:t>高等职业学校（含本科职业院校）全日制在籍学生或五年制高职四、五年级学生或技师学院相关年级全日制在籍学生。参赛资格以报名时所具有的在校学籍为准。</w:t>
      </w:r>
      <w:r w:rsidR="003F7477" w:rsidRPr="001A0DB6">
        <w:rPr>
          <w:rFonts w:ascii="仿宋_GB2312" w:eastAsia="仿宋_GB2312" w:hint="eastAsia"/>
          <w:spacing w:val="-8"/>
          <w:sz w:val="24"/>
          <w:szCs w:val="32"/>
        </w:rPr>
        <w:t>凡在往届全国、全省职业院校技能大赛中获一等奖的选手，不得再参加同一项目相同组别的比赛。</w:t>
      </w:r>
      <w:r w:rsidR="00F97B16" w:rsidRPr="001A0DB6">
        <w:rPr>
          <w:rFonts w:ascii="仿宋_GB2312" w:eastAsia="仿宋_GB2312" w:hint="eastAsia"/>
          <w:spacing w:val="-8"/>
          <w:sz w:val="24"/>
          <w:szCs w:val="32"/>
        </w:rPr>
        <w:t>指导教师须为本校专兼职教师，指导教师负责参赛选手的报名、训练指导、服务以及比赛期间参赛选手的日常管理等。</w:t>
      </w:r>
    </w:p>
    <w:p w14:paraId="4F78C6B9" w14:textId="77777777" w:rsidR="004A45F4" w:rsidRPr="001A0DB6" w:rsidRDefault="00470B42">
      <w:pPr>
        <w:snapToGrid w:val="0"/>
        <w:spacing w:line="360" w:lineRule="auto"/>
        <w:ind w:firstLineChars="189" w:firstLine="454"/>
        <w:rPr>
          <w:rFonts w:ascii="黑体" w:eastAsia="黑体" w:hAnsi="黑体"/>
          <w:spacing w:val="-8"/>
          <w:sz w:val="24"/>
          <w:szCs w:val="32"/>
        </w:rPr>
      </w:pPr>
      <w:r w:rsidRPr="001A0DB6">
        <w:rPr>
          <w:rFonts w:ascii="黑体" w:eastAsia="黑体" w:hAnsi="黑体" w:hint="eastAsia"/>
          <w:sz w:val="24"/>
          <w:szCs w:val="32"/>
        </w:rPr>
        <w:t>五、</w:t>
      </w:r>
      <w:r w:rsidRPr="001A0DB6">
        <w:rPr>
          <w:rFonts w:ascii="黑体" w:eastAsia="黑体" w:hAnsi="黑体" w:hint="eastAsia"/>
          <w:spacing w:val="-8"/>
          <w:sz w:val="24"/>
          <w:szCs w:val="32"/>
        </w:rPr>
        <w:t>竞赛流程</w:t>
      </w:r>
    </w:p>
    <w:p w14:paraId="676C8F21" w14:textId="77777777" w:rsidR="004A45F4" w:rsidRPr="001A0DB6" w:rsidRDefault="00470B42">
      <w:pPr>
        <w:snapToGrid w:val="0"/>
        <w:spacing w:line="360" w:lineRule="auto"/>
        <w:jc w:val="center"/>
        <w:rPr>
          <w:rFonts w:ascii="仿宋_GB2312" w:eastAsia="仿宋_GB2312"/>
          <w:b/>
          <w:bCs/>
          <w:sz w:val="24"/>
          <w:szCs w:val="32"/>
        </w:rPr>
      </w:pPr>
      <w:r w:rsidRPr="001A0DB6">
        <w:rPr>
          <w:rFonts w:ascii="仿宋_GB2312" w:eastAsia="仿宋_GB2312" w:hint="eastAsia"/>
          <w:b/>
          <w:bCs/>
          <w:sz w:val="24"/>
          <w:szCs w:val="32"/>
        </w:rPr>
        <w:t>表 3 竞赛日程、比赛场次、竞技过程安排</w:t>
      </w:r>
    </w:p>
    <w:tbl>
      <w:tblPr>
        <w:tblStyle w:val="af"/>
        <w:tblW w:w="0" w:type="auto"/>
        <w:jc w:val="center"/>
        <w:tblLook w:val="04A0" w:firstRow="1" w:lastRow="0" w:firstColumn="1" w:lastColumn="0" w:noHBand="0" w:noVBand="1"/>
      </w:tblPr>
      <w:tblGrid>
        <w:gridCol w:w="534"/>
        <w:gridCol w:w="1842"/>
        <w:gridCol w:w="3261"/>
        <w:gridCol w:w="2268"/>
        <w:gridCol w:w="1381"/>
      </w:tblGrid>
      <w:tr w:rsidR="00CC2E3D" w:rsidRPr="001A0DB6" w14:paraId="5334A01C" w14:textId="77777777" w:rsidTr="005D0F78">
        <w:trPr>
          <w:jc w:val="center"/>
        </w:trPr>
        <w:tc>
          <w:tcPr>
            <w:tcW w:w="534" w:type="dxa"/>
            <w:vAlign w:val="center"/>
          </w:tcPr>
          <w:p w14:paraId="1621F1DC" w14:textId="331AE481" w:rsidR="00CC2E3D" w:rsidRPr="001A0DB6" w:rsidRDefault="00CC2E3D" w:rsidP="00B81F96">
            <w:pPr>
              <w:snapToGrid w:val="0"/>
              <w:jc w:val="center"/>
              <w:rPr>
                <w:rFonts w:ascii="仿宋_GB2312" w:eastAsia="仿宋_GB2312"/>
                <w:b/>
                <w:bCs/>
              </w:rPr>
            </w:pPr>
            <w:r w:rsidRPr="001A0DB6">
              <w:rPr>
                <w:rFonts w:ascii="仿宋_GB2312" w:eastAsia="仿宋_GB2312" w:hint="eastAsia"/>
                <w:b/>
                <w:bCs/>
              </w:rPr>
              <w:t>日期</w:t>
            </w:r>
          </w:p>
        </w:tc>
        <w:tc>
          <w:tcPr>
            <w:tcW w:w="1842" w:type="dxa"/>
            <w:vAlign w:val="center"/>
          </w:tcPr>
          <w:p w14:paraId="2F484330" w14:textId="29BCEEC6" w:rsidR="00CC2E3D" w:rsidRPr="001A0DB6" w:rsidRDefault="00CC2E3D" w:rsidP="00B81F96">
            <w:pPr>
              <w:snapToGrid w:val="0"/>
              <w:jc w:val="center"/>
              <w:rPr>
                <w:rFonts w:ascii="仿宋_GB2312" w:eastAsia="仿宋_GB2312"/>
                <w:b/>
                <w:bCs/>
              </w:rPr>
            </w:pPr>
            <w:r w:rsidRPr="001A0DB6">
              <w:rPr>
                <w:rFonts w:ascii="仿宋_GB2312" w:eastAsia="仿宋_GB2312" w:hint="eastAsia"/>
                <w:b/>
                <w:bCs/>
              </w:rPr>
              <w:t>时间</w:t>
            </w:r>
          </w:p>
        </w:tc>
        <w:tc>
          <w:tcPr>
            <w:tcW w:w="3261" w:type="dxa"/>
            <w:vAlign w:val="center"/>
          </w:tcPr>
          <w:p w14:paraId="0246601C" w14:textId="5020E776" w:rsidR="00CC2E3D" w:rsidRPr="001A0DB6" w:rsidRDefault="00CC2E3D" w:rsidP="00B81F96">
            <w:pPr>
              <w:snapToGrid w:val="0"/>
              <w:jc w:val="center"/>
              <w:rPr>
                <w:rFonts w:ascii="仿宋_GB2312" w:eastAsia="仿宋_GB2312"/>
                <w:b/>
                <w:bCs/>
              </w:rPr>
            </w:pPr>
            <w:r w:rsidRPr="001A0DB6">
              <w:rPr>
                <w:rFonts w:ascii="仿宋_GB2312" w:eastAsia="仿宋_GB2312" w:hint="eastAsia"/>
                <w:b/>
                <w:bCs/>
              </w:rPr>
              <w:t>事项</w:t>
            </w:r>
          </w:p>
        </w:tc>
        <w:tc>
          <w:tcPr>
            <w:tcW w:w="2268" w:type="dxa"/>
            <w:vAlign w:val="center"/>
          </w:tcPr>
          <w:p w14:paraId="60E1B337" w14:textId="0E0B932F" w:rsidR="00CC2E3D" w:rsidRPr="001A0DB6" w:rsidRDefault="00CC2E3D" w:rsidP="00B81F96">
            <w:pPr>
              <w:snapToGrid w:val="0"/>
              <w:jc w:val="center"/>
              <w:rPr>
                <w:rFonts w:ascii="仿宋_GB2312" w:eastAsia="仿宋_GB2312"/>
                <w:b/>
                <w:bCs/>
              </w:rPr>
            </w:pPr>
            <w:r w:rsidRPr="001A0DB6">
              <w:rPr>
                <w:rFonts w:ascii="仿宋_GB2312" w:eastAsia="仿宋_GB2312" w:hint="eastAsia"/>
                <w:b/>
                <w:bCs/>
              </w:rPr>
              <w:t>参加人员</w:t>
            </w:r>
          </w:p>
        </w:tc>
        <w:tc>
          <w:tcPr>
            <w:tcW w:w="1381" w:type="dxa"/>
            <w:vAlign w:val="center"/>
          </w:tcPr>
          <w:p w14:paraId="4DA522CB" w14:textId="6D1A277F" w:rsidR="00CC2E3D" w:rsidRPr="001A0DB6" w:rsidRDefault="00CC2E3D" w:rsidP="00B81F96">
            <w:pPr>
              <w:snapToGrid w:val="0"/>
              <w:jc w:val="center"/>
              <w:rPr>
                <w:rFonts w:ascii="仿宋_GB2312" w:eastAsia="仿宋_GB2312"/>
                <w:b/>
                <w:bCs/>
              </w:rPr>
            </w:pPr>
            <w:r w:rsidRPr="001A0DB6">
              <w:rPr>
                <w:rFonts w:ascii="仿宋_GB2312" w:eastAsia="仿宋_GB2312" w:hint="eastAsia"/>
                <w:b/>
                <w:bCs/>
              </w:rPr>
              <w:t>地点</w:t>
            </w:r>
          </w:p>
        </w:tc>
      </w:tr>
      <w:tr w:rsidR="00CC2E3D" w:rsidRPr="001A0DB6" w14:paraId="5C1FBEF9" w14:textId="77777777" w:rsidTr="005D0F78">
        <w:trPr>
          <w:jc w:val="center"/>
        </w:trPr>
        <w:tc>
          <w:tcPr>
            <w:tcW w:w="534" w:type="dxa"/>
            <w:vMerge w:val="restart"/>
            <w:vAlign w:val="center"/>
          </w:tcPr>
          <w:p w14:paraId="24EF2E43" w14:textId="1F6A2089" w:rsidR="00CC2E3D" w:rsidRPr="001A0DB6" w:rsidRDefault="00CC2E3D" w:rsidP="00B81F96">
            <w:pPr>
              <w:snapToGrid w:val="0"/>
              <w:jc w:val="center"/>
              <w:rPr>
                <w:rFonts w:ascii="仿宋_GB2312" w:eastAsia="仿宋_GB2312"/>
                <w:b/>
                <w:bCs/>
              </w:rPr>
            </w:pPr>
            <w:r w:rsidRPr="001A0DB6">
              <w:rPr>
                <w:rFonts w:ascii="仿宋_GB2312" w:eastAsia="仿宋_GB2312" w:hint="eastAsia"/>
                <w:b/>
                <w:bCs/>
              </w:rPr>
              <w:t>报到日</w:t>
            </w:r>
          </w:p>
        </w:tc>
        <w:tc>
          <w:tcPr>
            <w:tcW w:w="1842" w:type="dxa"/>
            <w:vAlign w:val="center"/>
          </w:tcPr>
          <w:p w14:paraId="06CE7CE3" w14:textId="7C45C742" w:rsidR="00CC2E3D" w:rsidRPr="001A0DB6" w:rsidRDefault="00CC2E3D" w:rsidP="00B81F96">
            <w:pPr>
              <w:snapToGrid w:val="0"/>
              <w:jc w:val="center"/>
              <w:rPr>
                <w:rFonts w:ascii="仿宋_GB2312" w:eastAsia="仿宋_GB2312"/>
              </w:rPr>
            </w:pPr>
            <w:r w:rsidRPr="001A0DB6">
              <w:rPr>
                <w:rFonts w:ascii="仿宋_GB2312" w:eastAsia="仿宋_GB2312" w:hint="eastAsia"/>
              </w:rPr>
              <w:t>8:</w:t>
            </w:r>
            <w:r w:rsidRPr="001A0DB6">
              <w:rPr>
                <w:rFonts w:ascii="仿宋_GB2312" w:eastAsia="仿宋_GB2312"/>
              </w:rPr>
              <w:t>00</w:t>
            </w:r>
            <w:r w:rsidRPr="001A0DB6">
              <w:rPr>
                <w:rFonts w:ascii="仿宋_GB2312" w:eastAsia="仿宋_GB2312" w:hint="eastAsia"/>
              </w:rPr>
              <w:t>-</w:t>
            </w:r>
            <w:r w:rsidRPr="001A0DB6">
              <w:rPr>
                <w:rFonts w:ascii="仿宋_GB2312" w:eastAsia="仿宋_GB2312"/>
              </w:rPr>
              <w:t>13</w:t>
            </w:r>
            <w:r w:rsidRPr="001A0DB6">
              <w:rPr>
                <w:rFonts w:ascii="仿宋_GB2312" w:eastAsia="仿宋_GB2312" w:hint="eastAsia"/>
              </w:rPr>
              <w:t>:</w:t>
            </w:r>
            <w:r w:rsidRPr="001A0DB6">
              <w:rPr>
                <w:rFonts w:ascii="仿宋_GB2312" w:eastAsia="仿宋_GB2312"/>
              </w:rPr>
              <w:t>00</w:t>
            </w:r>
          </w:p>
        </w:tc>
        <w:tc>
          <w:tcPr>
            <w:tcW w:w="3261" w:type="dxa"/>
            <w:vAlign w:val="center"/>
          </w:tcPr>
          <w:p w14:paraId="3A99BAF3" w14:textId="47FEAF08" w:rsidR="00CC2E3D" w:rsidRPr="001A0DB6" w:rsidRDefault="00CC2E3D" w:rsidP="00B81F96">
            <w:pPr>
              <w:snapToGrid w:val="0"/>
              <w:jc w:val="center"/>
              <w:rPr>
                <w:rFonts w:ascii="仿宋_GB2312" w:eastAsia="仿宋_GB2312"/>
              </w:rPr>
            </w:pPr>
            <w:r w:rsidRPr="001A0DB6">
              <w:rPr>
                <w:rFonts w:ascii="仿宋_GB2312" w:eastAsia="仿宋_GB2312" w:hint="eastAsia"/>
              </w:rPr>
              <w:t>参赛队报到，安排住宿，领取资料</w:t>
            </w:r>
          </w:p>
        </w:tc>
        <w:tc>
          <w:tcPr>
            <w:tcW w:w="2268" w:type="dxa"/>
            <w:vAlign w:val="center"/>
          </w:tcPr>
          <w:p w14:paraId="36A5D5BE" w14:textId="316AC842" w:rsidR="00CC2E3D" w:rsidRPr="001A0DB6" w:rsidRDefault="00CC2E3D" w:rsidP="00B81F96">
            <w:pPr>
              <w:snapToGrid w:val="0"/>
              <w:jc w:val="center"/>
              <w:rPr>
                <w:rFonts w:ascii="仿宋_GB2312" w:eastAsia="仿宋_GB2312"/>
              </w:rPr>
            </w:pPr>
            <w:r w:rsidRPr="001A0DB6">
              <w:rPr>
                <w:rFonts w:ascii="仿宋_GB2312" w:eastAsia="仿宋_GB2312" w:hint="eastAsia"/>
              </w:rPr>
              <w:t>工作人员、参赛队</w:t>
            </w:r>
          </w:p>
        </w:tc>
        <w:tc>
          <w:tcPr>
            <w:tcW w:w="1381" w:type="dxa"/>
            <w:vAlign w:val="center"/>
          </w:tcPr>
          <w:p w14:paraId="1305AF38" w14:textId="2867095D" w:rsidR="00CC2E3D" w:rsidRPr="001A0DB6" w:rsidRDefault="00CC2E3D" w:rsidP="00B81F96">
            <w:pPr>
              <w:snapToGrid w:val="0"/>
              <w:jc w:val="center"/>
              <w:rPr>
                <w:rFonts w:ascii="仿宋_GB2312" w:eastAsia="仿宋_GB2312"/>
              </w:rPr>
            </w:pPr>
            <w:r w:rsidRPr="001A0DB6">
              <w:rPr>
                <w:rFonts w:ascii="仿宋_GB2312" w:eastAsia="仿宋_GB2312" w:hint="eastAsia"/>
              </w:rPr>
              <w:t>住宿酒店</w:t>
            </w:r>
          </w:p>
        </w:tc>
      </w:tr>
      <w:tr w:rsidR="00CC2E3D" w:rsidRPr="001A0DB6" w14:paraId="3FE68A24" w14:textId="77777777" w:rsidTr="005D0F78">
        <w:trPr>
          <w:jc w:val="center"/>
        </w:trPr>
        <w:tc>
          <w:tcPr>
            <w:tcW w:w="534" w:type="dxa"/>
            <w:vMerge/>
            <w:vAlign w:val="center"/>
          </w:tcPr>
          <w:p w14:paraId="48EE492C" w14:textId="143E9168" w:rsidR="00CC2E3D" w:rsidRPr="001A0DB6" w:rsidRDefault="00CC2E3D" w:rsidP="00B81F96">
            <w:pPr>
              <w:snapToGrid w:val="0"/>
              <w:jc w:val="center"/>
              <w:rPr>
                <w:rFonts w:ascii="仿宋_GB2312" w:eastAsia="仿宋_GB2312"/>
              </w:rPr>
            </w:pPr>
          </w:p>
        </w:tc>
        <w:tc>
          <w:tcPr>
            <w:tcW w:w="1842" w:type="dxa"/>
            <w:vAlign w:val="center"/>
          </w:tcPr>
          <w:p w14:paraId="7879FA58" w14:textId="379F1921" w:rsidR="00CC2E3D" w:rsidRPr="001A0DB6" w:rsidRDefault="00CC2E3D" w:rsidP="00B81F96">
            <w:pPr>
              <w:snapToGrid w:val="0"/>
              <w:jc w:val="center"/>
              <w:rPr>
                <w:rFonts w:ascii="仿宋_GB2312" w:eastAsia="仿宋_GB2312"/>
              </w:rPr>
            </w:pPr>
            <w:r w:rsidRPr="001A0DB6">
              <w:rPr>
                <w:rFonts w:ascii="仿宋_GB2312" w:eastAsia="仿宋_GB2312" w:hint="eastAsia"/>
              </w:rPr>
              <w:t>1</w:t>
            </w:r>
            <w:r w:rsidRPr="001A0DB6">
              <w:rPr>
                <w:rFonts w:ascii="仿宋_GB2312" w:eastAsia="仿宋_GB2312"/>
              </w:rPr>
              <w:t>4</w:t>
            </w:r>
            <w:r w:rsidRPr="001A0DB6">
              <w:rPr>
                <w:rFonts w:ascii="仿宋_GB2312" w:eastAsia="仿宋_GB2312" w:hint="eastAsia"/>
              </w:rPr>
              <w:t>:</w:t>
            </w:r>
            <w:r w:rsidRPr="001A0DB6">
              <w:rPr>
                <w:rFonts w:ascii="仿宋_GB2312" w:eastAsia="仿宋_GB2312"/>
              </w:rPr>
              <w:t>30</w:t>
            </w:r>
            <w:r w:rsidRPr="001A0DB6">
              <w:rPr>
                <w:rFonts w:ascii="仿宋_GB2312" w:eastAsia="仿宋_GB2312" w:hint="eastAsia"/>
              </w:rPr>
              <w:t>-</w:t>
            </w:r>
            <w:r w:rsidRPr="001A0DB6">
              <w:rPr>
                <w:rFonts w:ascii="仿宋_GB2312" w:eastAsia="仿宋_GB2312"/>
              </w:rPr>
              <w:t>15:00</w:t>
            </w:r>
          </w:p>
        </w:tc>
        <w:tc>
          <w:tcPr>
            <w:tcW w:w="3261" w:type="dxa"/>
            <w:vAlign w:val="center"/>
          </w:tcPr>
          <w:p w14:paraId="7A85E83E" w14:textId="69E5BFE5" w:rsidR="00CC2E3D" w:rsidRPr="001A0DB6" w:rsidRDefault="00CC2E3D" w:rsidP="00B81F96">
            <w:pPr>
              <w:snapToGrid w:val="0"/>
              <w:jc w:val="center"/>
              <w:rPr>
                <w:rFonts w:ascii="仿宋_GB2312" w:eastAsia="仿宋_GB2312"/>
              </w:rPr>
            </w:pPr>
            <w:r w:rsidRPr="001A0DB6">
              <w:rPr>
                <w:rFonts w:ascii="仿宋_GB2312" w:eastAsia="仿宋_GB2312" w:hint="eastAsia"/>
              </w:rPr>
              <w:t>大赛开幕式</w:t>
            </w:r>
          </w:p>
        </w:tc>
        <w:tc>
          <w:tcPr>
            <w:tcW w:w="2268" w:type="dxa"/>
            <w:vAlign w:val="center"/>
          </w:tcPr>
          <w:p w14:paraId="7E2B9079" w14:textId="5E6DD7D1" w:rsidR="00CC2E3D" w:rsidRPr="001A0DB6" w:rsidRDefault="00CC2E3D" w:rsidP="00B81F96">
            <w:pPr>
              <w:snapToGrid w:val="0"/>
              <w:jc w:val="center"/>
              <w:rPr>
                <w:rFonts w:ascii="仿宋_GB2312" w:eastAsia="仿宋_GB2312"/>
              </w:rPr>
            </w:pPr>
            <w:r w:rsidRPr="001A0DB6">
              <w:rPr>
                <w:rFonts w:ascii="仿宋_GB2312" w:eastAsia="仿宋_GB2312" w:hint="eastAsia"/>
              </w:rPr>
              <w:t>领导、嘉宾、裁判、各参赛队</w:t>
            </w:r>
          </w:p>
        </w:tc>
        <w:tc>
          <w:tcPr>
            <w:tcW w:w="1381" w:type="dxa"/>
            <w:vAlign w:val="center"/>
          </w:tcPr>
          <w:p w14:paraId="68527F32" w14:textId="36FD4EC8" w:rsidR="00CC2E3D" w:rsidRPr="001A0DB6" w:rsidRDefault="00CC2E3D" w:rsidP="00B81F96">
            <w:pPr>
              <w:snapToGrid w:val="0"/>
              <w:jc w:val="center"/>
              <w:rPr>
                <w:rFonts w:ascii="仿宋_GB2312" w:eastAsia="仿宋_GB2312"/>
              </w:rPr>
            </w:pPr>
            <w:r w:rsidRPr="001A0DB6">
              <w:rPr>
                <w:rFonts w:ascii="仿宋_GB2312" w:eastAsia="仿宋_GB2312" w:hint="eastAsia"/>
              </w:rPr>
              <w:t>永怀报告厅</w:t>
            </w:r>
          </w:p>
        </w:tc>
      </w:tr>
      <w:tr w:rsidR="00CC2E3D" w:rsidRPr="001A0DB6" w14:paraId="539BADFA" w14:textId="77777777" w:rsidTr="005D0F78">
        <w:trPr>
          <w:jc w:val="center"/>
        </w:trPr>
        <w:tc>
          <w:tcPr>
            <w:tcW w:w="534" w:type="dxa"/>
            <w:vMerge/>
            <w:vAlign w:val="center"/>
          </w:tcPr>
          <w:p w14:paraId="1D91890B" w14:textId="77777777" w:rsidR="00CC2E3D" w:rsidRPr="001A0DB6" w:rsidRDefault="00CC2E3D" w:rsidP="00B81F96">
            <w:pPr>
              <w:snapToGrid w:val="0"/>
              <w:jc w:val="center"/>
              <w:rPr>
                <w:rFonts w:ascii="仿宋_GB2312" w:eastAsia="仿宋_GB2312"/>
              </w:rPr>
            </w:pPr>
          </w:p>
        </w:tc>
        <w:tc>
          <w:tcPr>
            <w:tcW w:w="1842" w:type="dxa"/>
            <w:vAlign w:val="center"/>
          </w:tcPr>
          <w:p w14:paraId="73431AB9" w14:textId="57B39E27" w:rsidR="00CC2E3D" w:rsidRPr="001A0DB6" w:rsidRDefault="00CC2E3D" w:rsidP="00B81F96">
            <w:pPr>
              <w:snapToGrid w:val="0"/>
              <w:jc w:val="center"/>
              <w:rPr>
                <w:rFonts w:ascii="仿宋_GB2312" w:eastAsia="仿宋_GB2312"/>
              </w:rPr>
            </w:pPr>
            <w:r w:rsidRPr="001A0DB6">
              <w:rPr>
                <w:rFonts w:ascii="仿宋_GB2312" w:eastAsia="仿宋_GB2312" w:hint="eastAsia"/>
              </w:rPr>
              <w:t>1</w:t>
            </w:r>
            <w:r w:rsidRPr="001A0DB6">
              <w:rPr>
                <w:rFonts w:ascii="仿宋_GB2312" w:eastAsia="仿宋_GB2312"/>
              </w:rPr>
              <w:t>5:00-15:45</w:t>
            </w:r>
          </w:p>
        </w:tc>
        <w:tc>
          <w:tcPr>
            <w:tcW w:w="3261" w:type="dxa"/>
            <w:vAlign w:val="center"/>
          </w:tcPr>
          <w:p w14:paraId="70652018" w14:textId="796ED470" w:rsidR="00CC2E3D" w:rsidRPr="001A0DB6" w:rsidRDefault="00CC2E3D" w:rsidP="00B81F96">
            <w:pPr>
              <w:snapToGrid w:val="0"/>
              <w:jc w:val="center"/>
              <w:rPr>
                <w:rFonts w:ascii="仿宋_GB2312" w:eastAsia="仿宋_GB2312"/>
              </w:rPr>
            </w:pPr>
            <w:r w:rsidRPr="001A0DB6">
              <w:rPr>
                <w:rFonts w:ascii="仿宋_GB2312" w:eastAsia="仿宋_GB2312" w:hint="eastAsia"/>
              </w:rPr>
              <w:t>领队会议</w:t>
            </w:r>
          </w:p>
        </w:tc>
        <w:tc>
          <w:tcPr>
            <w:tcW w:w="2268" w:type="dxa"/>
            <w:vAlign w:val="center"/>
          </w:tcPr>
          <w:p w14:paraId="728D2058" w14:textId="79B9C61D" w:rsidR="00CC2E3D" w:rsidRPr="001A0DB6" w:rsidRDefault="00CC2E3D" w:rsidP="00B81F96">
            <w:pPr>
              <w:snapToGrid w:val="0"/>
              <w:jc w:val="center"/>
              <w:rPr>
                <w:rFonts w:ascii="仿宋_GB2312" w:eastAsia="仿宋_GB2312"/>
              </w:rPr>
            </w:pPr>
            <w:r w:rsidRPr="001A0DB6">
              <w:rPr>
                <w:rFonts w:ascii="仿宋_GB2312" w:eastAsia="仿宋_GB2312" w:hint="eastAsia"/>
              </w:rPr>
              <w:t>各参赛队领队</w:t>
            </w:r>
          </w:p>
        </w:tc>
        <w:tc>
          <w:tcPr>
            <w:tcW w:w="1381" w:type="dxa"/>
            <w:vAlign w:val="center"/>
          </w:tcPr>
          <w:p w14:paraId="2B1EB1E7" w14:textId="12427098" w:rsidR="00CC2E3D" w:rsidRPr="001A0DB6" w:rsidRDefault="00CC2E3D" w:rsidP="00B81F96">
            <w:pPr>
              <w:snapToGrid w:val="0"/>
              <w:jc w:val="center"/>
              <w:rPr>
                <w:rFonts w:ascii="仿宋_GB2312" w:eastAsia="仿宋_GB2312"/>
              </w:rPr>
            </w:pPr>
            <w:r w:rsidRPr="001A0DB6">
              <w:rPr>
                <w:rFonts w:ascii="仿宋_GB2312" w:eastAsia="仿宋_GB2312" w:hint="eastAsia"/>
              </w:rPr>
              <w:t>永怀报告厅</w:t>
            </w:r>
          </w:p>
        </w:tc>
      </w:tr>
      <w:tr w:rsidR="00CC2E3D" w:rsidRPr="001A0DB6" w14:paraId="0E0CC73E" w14:textId="77777777" w:rsidTr="005D0F78">
        <w:trPr>
          <w:jc w:val="center"/>
        </w:trPr>
        <w:tc>
          <w:tcPr>
            <w:tcW w:w="534" w:type="dxa"/>
            <w:vMerge/>
            <w:vAlign w:val="center"/>
          </w:tcPr>
          <w:p w14:paraId="166E3F77" w14:textId="77777777" w:rsidR="00CC2E3D" w:rsidRPr="001A0DB6" w:rsidRDefault="00CC2E3D" w:rsidP="00B81F96">
            <w:pPr>
              <w:snapToGrid w:val="0"/>
              <w:jc w:val="center"/>
              <w:rPr>
                <w:rFonts w:ascii="仿宋_GB2312" w:eastAsia="仿宋_GB2312"/>
              </w:rPr>
            </w:pPr>
          </w:p>
        </w:tc>
        <w:tc>
          <w:tcPr>
            <w:tcW w:w="1842" w:type="dxa"/>
            <w:vAlign w:val="center"/>
          </w:tcPr>
          <w:p w14:paraId="1E85846F" w14:textId="01EF8848" w:rsidR="00CC2E3D" w:rsidRPr="001A0DB6" w:rsidRDefault="00CC2E3D" w:rsidP="00B81F96">
            <w:pPr>
              <w:snapToGrid w:val="0"/>
              <w:jc w:val="center"/>
              <w:rPr>
                <w:rFonts w:ascii="仿宋_GB2312" w:eastAsia="仿宋_GB2312"/>
              </w:rPr>
            </w:pPr>
            <w:r w:rsidRPr="001A0DB6">
              <w:rPr>
                <w:rFonts w:ascii="仿宋_GB2312" w:eastAsia="仿宋_GB2312" w:hint="eastAsia"/>
              </w:rPr>
              <w:t>1</w:t>
            </w:r>
            <w:r w:rsidRPr="001A0DB6">
              <w:rPr>
                <w:rFonts w:ascii="仿宋_GB2312" w:eastAsia="仿宋_GB2312"/>
              </w:rPr>
              <w:t>5:45-16</w:t>
            </w:r>
            <w:r w:rsidRPr="001A0DB6">
              <w:rPr>
                <w:rFonts w:ascii="仿宋_GB2312" w:eastAsia="仿宋_GB2312" w:hint="eastAsia"/>
              </w:rPr>
              <w:t>:</w:t>
            </w:r>
            <w:r w:rsidRPr="001A0DB6">
              <w:rPr>
                <w:rFonts w:ascii="仿宋_GB2312" w:eastAsia="仿宋_GB2312"/>
              </w:rPr>
              <w:t>30</w:t>
            </w:r>
          </w:p>
        </w:tc>
        <w:tc>
          <w:tcPr>
            <w:tcW w:w="3261" w:type="dxa"/>
            <w:vAlign w:val="center"/>
          </w:tcPr>
          <w:p w14:paraId="033665C1" w14:textId="05714F18" w:rsidR="00CC2E3D" w:rsidRPr="001A0DB6" w:rsidRDefault="00CC2E3D" w:rsidP="00B81F96">
            <w:pPr>
              <w:snapToGrid w:val="0"/>
              <w:jc w:val="center"/>
              <w:rPr>
                <w:rFonts w:ascii="仿宋_GB2312" w:eastAsia="仿宋_GB2312"/>
              </w:rPr>
            </w:pPr>
            <w:r w:rsidRPr="001A0DB6">
              <w:rPr>
                <w:rFonts w:ascii="仿宋_GB2312" w:eastAsia="仿宋_GB2312" w:hint="eastAsia"/>
              </w:rPr>
              <w:t>熟悉赛场</w:t>
            </w:r>
          </w:p>
        </w:tc>
        <w:tc>
          <w:tcPr>
            <w:tcW w:w="2268" w:type="dxa"/>
            <w:vAlign w:val="center"/>
          </w:tcPr>
          <w:p w14:paraId="58EA3EE8" w14:textId="61B0C79E" w:rsidR="00CC2E3D" w:rsidRPr="001A0DB6" w:rsidRDefault="00CC2E3D" w:rsidP="00B81F96">
            <w:pPr>
              <w:snapToGrid w:val="0"/>
              <w:jc w:val="center"/>
              <w:rPr>
                <w:rFonts w:ascii="仿宋_GB2312" w:eastAsia="仿宋_GB2312"/>
              </w:rPr>
            </w:pPr>
            <w:r w:rsidRPr="001A0DB6">
              <w:rPr>
                <w:rFonts w:ascii="仿宋_GB2312" w:eastAsia="仿宋_GB2312" w:hint="eastAsia"/>
              </w:rPr>
              <w:t>赛场技术人员、各参赛队</w:t>
            </w:r>
          </w:p>
        </w:tc>
        <w:tc>
          <w:tcPr>
            <w:tcW w:w="1381" w:type="dxa"/>
            <w:vAlign w:val="center"/>
          </w:tcPr>
          <w:p w14:paraId="2D7C210D" w14:textId="17D0A9A6" w:rsidR="00CC2E3D" w:rsidRPr="001A0DB6" w:rsidRDefault="00CC2E3D" w:rsidP="00B81F96">
            <w:pPr>
              <w:snapToGrid w:val="0"/>
              <w:jc w:val="center"/>
              <w:rPr>
                <w:rFonts w:ascii="仿宋_GB2312" w:eastAsia="仿宋_GB2312"/>
              </w:rPr>
            </w:pPr>
            <w:r w:rsidRPr="001A0DB6">
              <w:rPr>
                <w:rFonts w:ascii="仿宋_GB2312" w:eastAsia="仿宋_GB2312" w:hint="eastAsia"/>
              </w:rPr>
              <w:t>竞赛场地</w:t>
            </w:r>
          </w:p>
        </w:tc>
      </w:tr>
      <w:tr w:rsidR="005D0F78" w:rsidRPr="001A0DB6" w14:paraId="5BB74E53" w14:textId="77777777" w:rsidTr="005D0F78">
        <w:trPr>
          <w:jc w:val="center"/>
        </w:trPr>
        <w:tc>
          <w:tcPr>
            <w:tcW w:w="534" w:type="dxa"/>
            <w:vMerge w:val="restart"/>
            <w:vAlign w:val="center"/>
          </w:tcPr>
          <w:p w14:paraId="0A4E4CEA" w14:textId="621D43C0" w:rsidR="005D0F78" w:rsidRPr="001A0DB6" w:rsidRDefault="005D0F78" w:rsidP="00B81F96">
            <w:pPr>
              <w:snapToGrid w:val="0"/>
              <w:jc w:val="center"/>
              <w:rPr>
                <w:rFonts w:ascii="仿宋_GB2312" w:eastAsia="仿宋_GB2312"/>
                <w:b/>
                <w:bCs/>
              </w:rPr>
            </w:pPr>
            <w:r w:rsidRPr="001A0DB6">
              <w:rPr>
                <w:rFonts w:ascii="仿宋_GB2312" w:eastAsia="仿宋_GB2312" w:hint="eastAsia"/>
                <w:b/>
                <w:bCs/>
              </w:rPr>
              <w:t>竞赛第</w:t>
            </w:r>
            <w:r w:rsidRPr="001A0DB6">
              <w:rPr>
                <w:rFonts w:ascii="仿宋_GB2312" w:eastAsia="仿宋_GB2312" w:hint="eastAsia"/>
                <w:b/>
                <w:bCs/>
              </w:rPr>
              <w:lastRenderedPageBreak/>
              <w:t>一日</w:t>
            </w:r>
          </w:p>
        </w:tc>
        <w:tc>
          <w:tcPr>
            <w:tcW w:w="1842" w:type="dxa"/>
            <w:vAlign w:val="center"/>
          </w:tcPr>
          <w:p w14:paraId="78E96B92" w14:textId="6F8D2E8C" w:rsidR="005D0F78" w:rsidRPr="001A0DB6" w:rsidRDefault="005D0F78" w:rsidP="00B81F96">
            <w:pPr>
              <w:snapToGrid w:val="0"/>
              <w:jc w:val="center"/>
              <w:rPr>
                <w:rFonts w:ascii="仿宋_GB2312" w:eastAsia="仿宋_GB2312"/>
              </w:rPr>
            </w:pPr>
            <w:r w:rsidRPr="001A0DB6">
              <w:rPr>
                <w:rFonts w:ascii="仿宋_GB2312" w:eastAsia="仿宋_GB2312" w:hint="eastAsia"/>
              </w:rPr>
              <w:lastRenderedPageBreak/>
              <w:t>7</w:t>
            </w:r>
            <w:r w:rsidRPr="001A0DB6">
              <w:rPr>
                <w:rFonts w:ascii="仿宋_GB2312" w:eastAsia="仿宋_GB2312"/>
              </w:rPr>
              <w:t>:40</w:t>
            </w:r>
          </w:p>
        </w:tc>
        <w:tc>
          <w:tcPr>
            <w:tcW w:w="3261" w:type="dxa"/>
            <w:vAlign w:val="center"/>
          </w:tcPr>
          <w:p w14:paraId="2DD0B394" w14:textId="456C0BBE" w:rsidR="005D0F78" w:rsidRPr="001A0DB6" w:rsidRDefault="005D0F78" w:rsidP="00B81F96">
            <w:pPr>
              <w:snapToGrid w:val="0"/>
              <w:jc w:val="center"/>
              <w:rPr>
                <w:rFonts w:ascii="仿宋_GB2312" w:eastAsia="仿宋_GB2312"/>
              </w:rPr>
            </w:pPr>
            <w:r w:rsidRPr="001A0DB6">
              <w:rPr>
                <w:rFonts w:ascii="仿宋_GB2312" w:eastAsia="仿宋_GB2312" w:hint="eastAsia"/>
              </w:rPr>
              <w:t>参赛队从住宿酒店前往赛场</w:t>
            </w:r>
          </w:p>
        </w:tc>
        <w:tc>
          <w:tcPr>
            <w:tcW w:w="2268" w:type="dxa"/>
            <w:vAlign w:val="center"/>
          </w:tcPr>
          <w:p w14:paraId="3A861234" w14:textId="0719B35D" w:rsidR="005D0F78" w:rsidRPr="001A0DB6" w:rsidRDefault="005D0F78" w:rsidP="00B81F96">
            <w:pPr>
              <w:snapToGrid w:val="0"/>
              <w:jc w:val="center"/>
              <w:rPr>
                <w:rFonts w:ascii="仿宋_GB2312" w:eastAsia="仿宋_GB2312"/>
              </w:rPr>
            </w:pPr>
            <w:r w:rsidRPr="001A0DB6">
              <w:rPr>
                <w:rFonts w:ascii="仿宋_GB2312" w:eastAsia="仿宋_GB2312" w:hint="eastAsia"/>
              </w:rPr>
              <w:t>各参赛队</w:t>
            </w:r>
          </w:p>
        </w:tc>
        <w:tc>
          <w:tcPr>
            <w:tcW w:w="1381" w:type="dxa"/>
            <w:vAlign w:val="center"/>
          </w:tcPr>
          <w:p w14:paraId="44751BC6" w14:textId="1BD86198" w:rsidR="005D0F78" w:rsidRPr="001A0DB6" w:rsidRDefault="005D0F78" w:rsidP="00B81F96">
            <w:pPr>
              <w:snapToGrid w:val="0"/>
              <w:jc w:val="center"/>
              <w:rPr>
                <w:rFonts w:ascii="仿宋_GB2312" w:eastAsia="仿宋_GB2312"/>
              </w:rPr>
            </w:pPr>
            <w:r w:rsidRPr="001A0DB6">
              <w:rPr>
                <w:rFonts w:ascii="仿宋_GB2312" w:eastAsia="仿宋_GB2312" w:hint="eastAsia"/>
              </w:rPr>
              <w:t>住宿酒店、竞赛场地前</w:t>
            </w:r>
          </w:p>
        </w:tc>
      </w:tr>
      <w:tr w:rsidR="005D0F78" w:rsidRPr="001A0DB6" w14:paraId="42FAD233" w14:textId="77777777" w:rsidTr="005D0F78">
        <w:trPr>
          <w:jc w:val="center"/>
        </w:trPr>
        <w:tc>
          <w:tcPr>
            <w:tcW w:w="534" w:type="dxa"/>
            <w:vMerge/>
            <w:vAlign w:val="center"/>
          </w:tcPr>
          <w:p w14:paraId="2244A65D" w14:textId="77777777" w:rsidR="005D0F78" w:rsidRPr="001A0DB6" w:rsidRDefault="005D0F78" w:rsidP="00B81F96">
            <w:pPr>
              <w:snapToGrid w:val="0"/>
              <w:jc w:val="center"/>
              <w:rPr>
                <w:rFonts w:ascii="仿宋_GB2312" w:eastAsia="仿宋_GB2312"/>
              </w:rPr>
            </w:pPr>
          </w:p>
        </w:tc>
        <w:tc>
          <w:tcPr>
            <w:tcW w:w="1842" w:type="dxa"/>
            <w:vAlign w:val="center"/>
          </w:tcPr>
          <w:p w14:paraId="3EAEF9F4" w14:textId="04896C53" w:rsidR="005D0F78" w:rsidRPr="001A0DB6" w:rsidRDefault="005D0F78" w:rsidP="00B81F96">
            <w:pPr>
              <w:snapToGrid w:val="0"/>
              <w:jc w:val="center"/>
              <w:rPr>
                <w:rFonts w:ascii="仿宋_GB2312" w:eastAsia="仿宋_GB2312"/>
              </w:rPr>
            </w:pPr>
            <w:r w:rsidRPr="001A0DB6">
              <w:rPr>
                <w:rFonts w:ascii="仿宋_GB2312" w:eastAsia="仿宋_GB2312" w:hint="eastAsia"/>
              </w:rPr>
              <w:t>8:</w:t>
            </w:r>
            <w:r w:rsidRPr="001A0DB6">
              <w:rPr>
                <w:rFonts w:ascii="仿宋_GB2312" w:eastAsia="仿宋_GB2312"/>
              </w:rPr>
              <w:t>00</w:t>
            </w:r>
            <w:r w:rsidRPr="001A0DB6">
              <w:rPr>
                <w:rFonts w:ascii="仿宋_GB2312" w:eastAsia="仿宋_GB2312" w:hint="eastAsia"/>
              </w:rPr>
              <w:t>-</w:t>
            </w:r>
            <w:r w:rsidRPr="001A0DB6">
              <w:rPr>
                <w:rFonts w:ascii="仿宋_GB2312" w:eastAsia="仿宋_GB2312"/>
              </w:rPr>
              <w:t>8:40</w:t>
            </w:r>
          </w:p>
        </w:tc>
        <w:tc>
          <w:tcPr>
            <w:tcW w:w="3261" w:type="dxa"/>
            <w:vAlign w:val="center"/>
          </w:tcPr>
          <w:p w14:paraId="1BA3AF01" w14:textId="77777777" w:rsidR="005D0F78" w:rsidRPr="001A0DB6" w:rsidRDefault="005D0F78" w:rsidP="00B81F96">
            <w:pPr>
              <w:snapToGrid w:val="0"/>
              <w:jc w:val="center"/>
              <w:rPr>
                <w:rFonts w:ascii="仿宋_GB2312" w:eastAsia="仿宋_GB2312"/>
              </w:rPr>
            </w:pPr>
            <w:r w:rsidRPr="001A0DB6">
              <w:rPr>
                <w:rFonts w:ascii="仿宋_GB2312" w:eastAsia="仿宋_GB2312" w:hint="eastAsia"/>
              </w:rPr>
              <w:t>大赛检录进场</w:t>
            </w:r>
          </w:p>
          <w:p w14:paraId="59B7DA02" w14:textId="34AED8B7" w:rsidR="005D0F78" w:rsidRPr="001A0DB6" w:rsidRDefault="005D0F78" w:rsidP="00B81F96">
            <w:pPr>
              <w:snapToGrid w:val="0"/>
              <w:jc w:val="center"/>
              <w:rPr>
                <w:rFonts w:ascii="仿宋_GB2312" w:eastAsia="仿宋_GB2312"/>
              </w:rPr>
            </w:pPr>
            <w:r w:rsidRPr="001A0DB6">
              <w:rPr>
                <w:rFonts w:ascii="仿宋_GB2312" w:eastAsia="仿宋_GB2312" w:hint="eastAsia"/>
              </w:rPr>
              <w:lastRenderedPageBreak/>
              <w:t>第一次抽签加密（抽序号）</w:t>
            </w:r>
          </w:p>
        </w:tc>
        <w:tc>
          <w:tcPr>
            <w:tcW w:w="2268" w:type="dxa"/>
            <w:vAlign w:val="center"/>
          </w:tcPr>
          <w:p w14:paraId="7D336CCB" w14:textId="474D3BED" w:rsidR="005D0F78" w:rsidRPr="001A0DB6" w:rsidRDefault="005D0F78" w:rsidP="00B81F96">
            <w:pPr>
              <w:snapToGrid w:val="0"/>
              <w:jc w:val="center"/>
              <w:rPr>
                <w:rFonts w:ascii="仿宋_GB2312" w:eastAsia="仿宋_GB2312"/>
              </w:rPr>
            </w:pPr>
            <w:r w:rsidRPr="001A0DB6">
              <w:rPr>
                <w:rFonts w:ascii="仿宋_GB2312" w:eastAsia="仿宋_GB2312" w:hint="eastAsia"/>
              </w:rPr>
              <w:lastRenderedPageBreak/>
              <w:t>参赛选手、第一次抽签</w:t>
            </w:r>
            <w:r w:rsidRPr="001A0DB6">
              <w:rPr>
                <w:rFonts w:ascii="仿宋_GB2312" w:eastAsia="仿宋_GB2312" w:hint="eastAsia"/>
              </w:rPr>
              <w:lastRenderedPageBreak/>
              <w:t>裁判</w:t>
            </w:r>
          </w:p>
        </w:tc>
        <w:tc>
          <w:tcPr>
            <w:tcW w:w="1381" w:type="dxa"/>
            <w:vAlign w:val="center"/>
          </w:tcPr>
          <w:p w14:paraId="38E1A16E" w14:textId="4CB318AD" w:rsidR="005D0F78" w:rsidRPr="001A0DB6" w:rsidRDefault="005D0F78" w:rsidP="00B81F96">
            <w:pPr>
              <w:snapToGrid w:val="0"/>
              <w:jc w:val="center"/>
              <w:rPr>
                <w:rFonts w:ascii="仿宋_GB2312" w:eastAsia="仿宋_GB2312"/>
              </w:rPr>
            </w:pPr>
            <w:r w:rsidRPr="001A0DB6">
              <w:rPr>
                <w:rFonts w:ascii="仿宋_GB2312" w:eastAsia="仿宋_GB2312" w:hint="eastAsia"/>
              </w:rPr>
              <w:lastRenderedPageBreak/>
              <w:t>一次抽签区</w:t>
            </w:r>
            <w:r w:rsidRPr="001A0DB6">
              <w:rPr>
                <w:rFonts w:ascii="仿宋_GB2312" w:eastAsia="仿宋_GB2312" w:hint="eastAsia"/>
              </w:rPr>
              <w:lastRenderedPageBreak/>
              <w:t>域</w:t>
            </w:r>
          </w:p>
        </w:tc>
      </w:tr>
      <w:tr w:rsidR="005D0F78" w:rsidRPr="001A0DB6" w14:paraId="09732D2F" w14:textId="77777777" w:rsidTr="005D0F78">
        <w:trPr>
          <w:jc w:val="center"/>
        </w:trPr>
        <w:tc>
          <w:tcPr>
            <w:tcW w:w="534" w:type="dxa"/>
            <w:vMerge/>
            <w:vAlign w:val="center"/>
          </w:tcPr>
          <w:p w14:paraId="2B5ED52E" w14:textId="77777777" w:rsidR="005D0F78" w:rsidRPr="001A0DB6" w:rsidRDefault="005D0F78" w:rsidP="00B81F96">
            <w:pPr>
              <w:snapToGrid w:val="0"/>
              <w:jc w:val="center"/>
              <w:rPr>
                <w:rFonts w:ascii="仿宋_GB2312" w:eastAsia="仿宋_GB2312"/>
              </w:rPr>
            </w:pPr>
          </w:p>
        </w:tc>
        <w:tc>
          <w:tcPr>
            <w:tcW w:w="1842" w:type="dxa"/>
            <w:vAlign w:val="center"/>
          </w:tcPr>
          <w:p w14:paraId="702519B4" w14:textId="103C46D2" w:rsidR="005D0F78" w:rsidRPr="001A0DB6" w:rsidRDefault="005D0F78" w:rsidP="00B81F96">
            <w:pPr>
              <w:snapToGrid w:val="0"/>
              <w:jc w:val="center"/>
              <w:rPr>
                <w:rFonts w:ascii="仿宋_GB2312" w:eastAsia="仿宋_GB2312"/>
              </w:rPr>
            </w:pPr>
            <w:r w:rsidRPr="001A0DB6">
              <w:rPr>
                <w:rFonts w:ascii="仿宋_GB2312" w:eastAsia="仿宋_GB2312" w:hint="eastAsia"/>
              </w:rPr>
              <w:t>8:</w:t>
            </w:r>
            <w:r w:rsidRPr="001A0DB6">
              <w:rPr>
                <w:rFonts w:ascii="仿宋_GB2312" w:eastAsia="仿宋_GB2312"/>
              </w:rPr>
              <w:t>40</w:t>
            </w:r>
            <w:r w:rsidRPr="001A0DB6">
              <w:rPr>
                <w:rFonts w:ascii="仿宋_GB2312" w:eastAsia="仿宋_GB2312" w:hint="eastAsia"/>
              </w:rPr>
              <w:t>-</w:t>
            </w:r>
            <w:r w:rsidRPr="001A0DB6">
              <w:rPr>
                <w:rFonts w:ascii="仿宋_GB2312" w:eastAsia="仿宋_GB2312"/>
              </w:rPr>
              <w:t>9</w:t>
            </w:r>
            <w:r w:rsidRPr="001A0DB6">
              <w:rPr>
                <w:rFonts w:ascii="仿宋_GB2312" w:eastAsia="仿宋_GB2312" w:hint="eastAsia"/>
              </w:rPr>
              <w:t>:</w:t>
            </w:r>
            <w:r w:rsidRPr="001A0DB6">
              <w:rPr>
                <w:rFonts w:ascii="仿宋_GB2312" w:eastAsia="仿宋_GB2312"/>
              </w:rPr>
              <w:t>00</w:t>
            </w:r>
          </w:p>
        </w:tc>
        <w:tc>
          <w:tcPr>
            <w:tcW w:w="3261" w:type="dxa"/>
            <w:vAlign w:val="center"/>
          </w:tcPr>
          <w:p w14:paraId="5A57FFFB" w14:textId="6CD95E81" w:rsidR="005D0F78" w:rsidRPr="001A0DB6" w:rsidRDefault="005D0F78" w:rsidP="00B81F96">
            <w:pPr>
              <w:snapToGrid w:val="0"/>
              <w:jc w:val="center"/>
              <w:rPr>
                <w:rFonts w:ascii="仿宋_GB2312" w:eastAsia="仿宋_GB2312"/>
              </w:rPr>
            </w:pPr>
            <w:r w:rsidRPr="001A0DB6">
              <w:rPr>
                <w:rFonts w:ascii="仿宋_GB2312" w:eastAsia="仿宋_GB2312" w:hint="eastAsia"/>
              </w:rPr>
              <w:t>第二次抽签加密（抽赛位号）</w:t>
            </w:r>
          </w:p>
        </w:tc>
        <w:tc>
          <w:tcPr>
            <w:tcW w:w="2268" w:type="dxa"/>
            <w:vAlign w:val="center"/>
          </w:tcPr>
          <w:p w14:paraId="7D04281B" w14:textId="1D2AD574" w:rsidR="005D0F78" w:rsidRPr="001A0DB6" w:rsidRDefault="005D0F78" w:rsidP="00B81F96">
            <w:pPr>
              <w:snapToGrid w:val="0"/>
              <w:jc w:val="center"/>
              <w:rPr>
                <w:rFonts w:ascii="仿宋_GB2312" w:eastAsia="仿宋_GB2312"/>
              </w:rPr>
            </w:pPr>
            <w:r w:rsidRPr="001A0DB6">
              <w:rPr>
                <w:rFonts w:ascii="仿宋_GB2312" w:eastAsia="仿宋_GB2312" w:hint="eastAsia"/>
              </w:rPr>
              <w:t>参赛选手、第二次抽签裁判</w:t>
            </w:r>
          </w:p>
        </w:tc>
        <w:tc>
          <w:tcPr>
            <w:tcW w:w="1381" w:type="dxa"/>
            <w:vAlign w:val="center"/>
          </w:tcPr>
          <w:p w14:paraId="2383918A" w14:textId="1667F2AE" w:rsidR="005D0F78" w:rsidRPr="001A0DB6" w:rsidRDefault="005D0F78" w:rsidP="00B81F96">
            <w:pPr>
              <w:snapToGrid w:val="0"/>
              <w:jc w:val="center"/>
              <w:rPr>
                <w:rFonts w:ascii="仿宋_GB2312" w:eastAsia="仿宋_GB2312"/>
              </w:rPr>
            </w:pPr>
            <w:r w:rsidRPr="001A0DB6">
              <w:rPr>
                <w:rFonts w:ascii="仿宋_GB2312" w:eastAsia="仿宋_GB2312" w:hint="eastAsia"/>
              </w:rPr>
              <w:t>二次抽签区域</w:t>
            </w:r>
          </w:p>
        </w:tc>
      </w:tr>
      <w:tr w:rsidR="005D0F78" w:rsidRPr="001A0DB6" w14:paraId="240C74A6" w14:textId="77777777" w:rsidTr="005D0F78">
        <w:trPr>
          <w:jc w:val="center"/>
        </w:trPr>
        <w:tc>
          <w:tcPr>
            <w:tcW w:w="534" w:type="dxa"/>
            <w:vMerge/>
            <w:vAlign w:val="center"/>
          </w:tcPr>
          <w:p w14:paraId="22991395" w14:textId="77777777" w:rsidR="005D0F78" w:rsidRPr="001A0DB6" w:rsidRDefault="005D0F78" w:rsidP="00B81F96">
            <w:pPr>
              <w:snapToGrid w:val="0"/>
              <w:jc w:val="center"/>
              <w:rPr>
                <w:rFonts w:ascii="仿宋_GB2312" w:eastAsia="仿宋_GB2312"/>
              </w:rPr>
            </w:pPr>
          </w:p>
        </w:tc>
        <w:tc>
          <w:tcPr>
            <w:tcW w:w="1842" w:type="dxa"/>
            <w:vAlign w:val="center"/>
          </w:tcPr>
          <w:p w14:paraId="6590F4BF" w14:textId="46ACC5C2" w:rsidR="005D0F78" w:rsidRPr="001A0DB6" w:rsidRDefault="005D0F78" w:rsidP="00B81F96">
            <w:pPr>
              <w:snapToGrid w:val="0"/>
              <w:jc w:val="center"/>
              <w:rPr>
                <w:rFonts w:ascii="仿宋_GB2312" w:eastAsia="仿宋_GB2312"/>
              </w:rPr>
            </w:pPr>
            <w:r w:rsidRPr="001A0DB6">
              <w:rPr>
                <w:rFonts w:ascii="仿宋_GB2312" w:eastAsia="仿宋_GB2312" w:hint="eastAsia"/>
              </w:rPr>
              <w:t>9:</w:t>
            </w:r>
            <w:r w:rsidRPr="001A0DB6">
              <w:rPr>
                <w:rFonts w:ascii="仿宋_GB2312" w:eastAsia="仿宋_GB2312"/>
              </w:rPr>
              <w:t>10</w:t>
            </w:r>
            <w:r w:rsidRPr="001A0DB6">
              <w:rPr>
                <w:rFonts w:ascii="仿宋_GB2312" w:eastAsia="仿宋_GB2312" w:hint="eastAsia"/>
              </w:rPr>
              <w:t>-</w:t>
            </w:r>
            <w:r w:rsidRPr="001A0DB6">
              <w:rPr>
                <w:rFonts w:ascii="仿宋_GB2312" w:eastAsia="仿宋_GB2312"/>
              </w:rPr>
              <w:t>12</w:t>
            </w:r>
            <w:r w:rsidRPr="001A0DB6">
              <w:rPr>
                <w:rFonts w:ascii="仿宋_GB2312" w:eastAsia="仿宋_GB2312" w:hint="eastAsia"/>
              </w:rPr>
              <w:t>:</w:t>
            </w:r>
            <w:r w:rsidRPr="001A0DB6">
              <w:rPr>
                <w:rFonts w:ascii="仿宋_GB2312" w:eastAsia="仿宋_GB2312"/>
              </w:rPr>
              <w:t>10</w:t>
            </w:r>
          </w:p>
        </w:tc>
        <w:tc>
          <w:tcPr>
            <w:tcW w:w="3261" w:type="dxa"/>
            <w:vAlign w:val="center"/>
          </w:tcPr>
          <w:p w14:paraId="050A3761" w14:textId="7E3BBE37" w:rsidR="005D0F78" w:rsidRPr="001A0DB6" w:rsidRDefault="005D0F78" w:rsidP="00B81F96">
            <w:pPr>
              <w:snapToGrid w:val="0"/>
              <w:jc w:val="center"/>
              <w:rPr>
                <w:rFonts w:ascii="仿宋_GB2312" w:eastAsia="仿宋_GB2312"/>
              </w:rPr>
            </w:pPr>
            <w:r w:rsidRPr="001A0DB6">
              <w:rPr>
                <w:rFonts w:ascii="仿宋_GB2312" w:eastAsia="仿宋_GB2312" w:hint="eastAsia"/>
              </w:rPr>
              <w:t>数字营销</w:t>
            </w:r>
          </w:p>
        </w:tc>
        <w:tc>
          <w:tcPr>
            <w:tcW w:w="2268" w:type="dxa"/>
            <w:vAlign w:val="center"/>
          </w:tcPr>
          <w:p w14:paraId="73FB3E9B" w14:textId="0FE99157" w:rsidR="005D0F78" w:rsidRPr="001A0DB6" w:rsidRDefault="005D0F78" w:rsidP="00B81F96">
            <w:pPr>
              <w:snapToGrid w:val="0"/>
              <w:jc w:val="center"/>
              <w:rPr>
                <w:rFonts w:ascii="仿宋_GB2312" w:eastAsia="仿宋_GB2312"/>
              </w:rPr>
            </w:pPr>
            <w:r w:rsidRPr="001A0DB6">
              <w:rPr>
                <w:rFonts w:ascii="仿宋_GB2312" w:eastAsia="仿宋_GB2312" w:hint="eastAsia"/>
              </w:rPr>
              <w:t>参赛选手、裁判</w:t>
            </w:r>
          </w:p>
        </w:tc>
        <w:tc>
          <w:tcPr>
            <w:tcW w:w="1381" w:type="dxa"/>
            <w:vAlign w:val="center"/>
          </w:tcPr>
          <w:p w14:paraId="089DAD42" w14:textId="6194488F" w:rsidR="005D0F78" w:rsidRPr="001A0DB6" w:rsidRDefault="005D0F78" w:rsidP="00B81F96">
            <w:pPr>
              <w:snapToGrid w:val="0"/>
              <w:jc w:val="center"/>
              <w:rPr>
                <w:rFonts w:ascii="仿宋_GB2312" w:eastAsia="仿宋_GB2312"/>
              </w:rPr>
            </w:pPr>
            <w:r w:rsidRPr="001A0DB6">
              <w:rPr>
                <w:rFonts w:ascii="仿宋_GB2312" w:eastAsia="仿宋_GB2312" w:hint="eastAsia"/>
              </w:rPr>
              <w:t>竞赛场地</w:t>
            </w:r>
          </w:p>
        </w:tc>
      </w:tr>
      <w:tr w:rsidR="005D0F78" w:rsidRPr="001A0DB6" w14:paraId="15364C3A" w14:textId="77777777" w:rsidTr="005D0F78">
        <w:trPr>
          <w:jc w:val="center"/>
        </w:trPr>
        <w:tc>
          <w:tcPr>
            <w:tcW w:w="534" w:type="dxa"/>
            <w:vMerge/>
            <w:vAlign w:val="center"/>
          </w:tcPr>
          <w:p w14:paraId="0CE3DC93" w14:textId="77777777" w:rsidR="005D0F78" w:rsidRPr="001A0DB6" w:rsidRDefault="005D0F78" w:rsidP="00B81F96">
            <w:pPr>
              <w:snapToGrid w:val="0"/>
              <w:jc w:val="center"/>
              <w:rPr>
                <w:rFonts w:ascii="仿宋_GB2312" w:eastAsia="仿宋_GB2312"/>
              </w:rPr>
            </w:pPr>
          </w:p>
        </w:tc>
        <w:tc>
          <w:tcPr>
            <w:tcW w:w="1842" w:type="dxa"/>
            <w:vAlign w:val="center"/>
          </w:tcPr>
          <w:p w14:paraId="1C91A5D5" w14:textId="0F908C9D" w:rsidR="005D0F78" w:rsidRPr="001A0DB6" w:rsidRDefault="005D0F78" w:rsidP="00B81F96">
            <w:pPr>
              <w:snapToGrid w:val="0"/>
              <w:jc w:val="center"/>
              <w:rPr>
                <w:rFonts w:ascii="仿宋_GB2312" w:eastAsia="仿宋_GB2312"/>
              </w:rPr>
            </w:pPr>
            <w:r w:rsidRPr="001A0DB6">
              <w:rPr>
                <w:rFonts w:ascii="仿宋_GB2312" w:eastAsia="仿宋_GB2312" w:hint="eastAsia"/>
              </w:rPr>
              <w:t>1</w:t>
            </w:r>
            <w:r w:rsidRPr="001A0DB6">
              <w:rPr>
                <w:rFonts w:ascii="仿宋_GB2312" w:eastAsia="仿宋_GB2312"/>
              </w:rPr>
              <w:t>2</w:t>
            </w:r>
            <w:r w:rsidRPr="001A0DB6">
              <w:rPr>
                <w:rFonts w:ascii="仿宋_GB2312" w:eastAsia="仿宋_GB2312" w:hint="eastAsia"/>
              </w:rPr>
              <w:t>:</w:t>
            </w:r>
            <w:r w:rsidRPr="001A0DB6">
              <w:rPr>
                <w:rFonts w:ascii="仿宋_GB2312" w:eastAsia="仿宋_GB2312"/>
              </w:rPr>
              <w:t>10</w:t>
            </w:r>
            <w:r w:rsidRPr="001A0DB6">
              <w:rPr>
                <w:rFonts w:ascii="仿宋_GB2312" w:eastAsia="仿宋_GB2312" w:hint="eastAsia"/>
              </w:rPr>
              <w:t>-</w:t>
            </w:r>
            <w:r w:rsidRPr="001A0DB6">
              <w:rPr>
                <w:rFonts w:ascii="仿宋_GB2312" w:eastAsia="仿宋_GB2312"/>
              </w:rPr>
              <w:t>13</w:t>
            </w:r>
            <w:r w:rsidRPr="001A0DB6">
              <w:rPr>
                <w:rFonts w:ascii="仿宋_GB2312" w:eastAsia="仿宋_GB2312" w:hint="eastAsia"/>
              </w:rPr>
              <w:t>:</w:t>
            </w:r>
            <w:r w:rsidRPr="001A0DB6">
              <w:rPr>
                <w:rFonts w:ascii="仿宋_GB2312" w:eastAsia="仿宋_GB2312"/>
              </w:rPr>
              <w:t>00</w:t>
            </w:r>
          </w:p>
        </w:tc>
        <w:tc>
          <w:tcPr>
            <w:tcW w:w="3261" w:type="dxa"/>
            <w:vAlign w:val="center"/>
          </w:tcPr>
          <w:p w14:paraId="1A939939" w14:textId="376F190F" w:rsidR="005D0F78" w:rsidRPr="001A0DB6" w:rsidRDefault="005D0F78" w:rsidP="00B81F96">
            <w:pPr>
              <w:snapToGrid w:val="0"/>
              <w:jc w:val="center"/>
              <w:rPr>
                <w:rFonts w:ascii="仿宋_GB2312" w:eastAsia="仿宋_GB2312"/>
              </w:rPr>
            </w:pPr>
            <w:r w:rsidRPr="001A0DB6">
              <w:rPr>
                <w:rFonts w:ascii="仿宋_GB2312" w:eastAsia="仿宋_GB2312" w:hint="eastAsia"/>
              </w:rPr>
              <w:t>午餐</w:t>
            </w:r>
          </w:p>
        </w:tc>
        <w:tc>
          <w:tcPr>
            <w:tcW w:w="2268" w:type="dxa"/>
            <w:vAlign w:val="center"/>
          </w:tcPr>
          <w:p w14:paraId="2B69E611" w14:textId="62104DAC" w:rsidR="005D0F78" w:rsidRPr="001A0DB6" w:rsidRDefault="005D0F78" w:rsidP="00B81F96">
            <w:pPr>
              <w:snapToGrid w:val="0"/>
              <w:jc w:val="center"/>
              <w:rPr>
                <w:rFonts w:ascii="仿宋_GB2312" w:eastAsia="仿宋_GB2312"/>
              </w:rPr>
            </w:pPr>
            <w:r w:rsidRPr="001A0DB6">
              <w:rPr>
                <w:rFonts w:ascii="仿宋_GB2312" w:eastAsia="仿宋_GB2312" w:hint="eastAsia"/>
              </w:rPr>
              <w:t>参赛选手、裁判、工作人员</w:t>
            </w:r>
          </w:p>
        </w:tc>
        <w:tc>
          <w:tcPr>
            <w:tcW w:w="1381" w:type="dxa"/>
            <w:vAlign w:val="center"/>
          </w:tcPr>
          <w:p w14:paraId="18ABE329" w14:textId="77777777" w:rsidR="005D0F78" w:rsidRPr="001A0DB6" w:rsidRDefault="005D0F78" w:rsidP="00B81F96">
            <w:pPr>
              <w:snapToGrid w:val="0"/>
              <w:jc w:val="center"/>
              <w:rPr>
                <w:rFonts w:ascii="仿宋_GB2312" w:eastAsia="仿宋_GB2312"/>
              </w:rPr>
            </w:pPr>
          </w:p>
        </w:tc>
      </w:tr>
      <w:tr w:rsidR="005D0F78" w:rsidRPr="001A0DB6" w14:paraId="78485C87" w14:textId="77777777" w:rsidTr="005D0F78">
        <w:trPr>
          <w:jc w:val="center"/>
        </w:trPr>
        <w:tc>
          <w:tcPr>
            <w:tcW w:w="534" w:type="dxa"/>
            <w:vMerge/>
            <w:vAlign w:val="center"/>
          </w:tcPr>
          <w:p w14:paraId="7F247284" w14:textId="77777777" w:rsidR="005D0F78" w:rsidRPr="001A0DB6" w:rsidRDefault="005D0F78" w:rsidP="00B81F96">
            <w:pPr>
              <w:snapToGrid w:val="0"/>
              <w:jc w:val="center"/>
              <w:rPr>
                <w:rFonts w:ascii="仿宋_GB2312" w:eastAsia="仿宋_GB2312"/>
              </w:rPr>
            </w:pPr>
          </w:p>
        </w:tc>
        <w:tc>
          <w:tcPr>
            <w:tcW w:w="1842" w:type="dxa"/>
            <w:vAlign w:val="center"/>
          </w:tcPr>
          <w:p w14:paraId="344A359A" w14:textId="43D84299" w:rsidR="005D0F78" w:rsidRPr="001A0DB6" w:rsidRDefault="005D0F78" w:rsidP="00B81F96">
            <w:pPr>
              <w:snapToGrid w:val="0"/>
              <w:jc w:val="center"/>
              <w:rPr>
                <w:rFonts w:ascii="仿宋_GB2312" w:eastAsia="仿宋_GB2312"/>
              </w:rPr>
            </w:pPr>
            <w:r w:rsidRPr="001A0DB6">
              <w:rPr>
                <w:rFonts w:ascii="仿宋_GB2312" w:eastAsia="仿宋_GB2312" w:hint="eastAsia"/>
              </w:rPr>
              <w:t>1</w:t>
            </w:r>
            <w:r w:rsidRPr="001A0DB6">
              <w:rPr>
                <w:rFonts w:ascii="仿宋_GB2312" w:eastAsia="仿宋_GB2312"/>
              </w:rPr>
              <w:t>3</w:t>
            </w:r>
            <w:r w:rsidRPr="001A0DB6">
              <w:rPr>
                <w:rFonts w:ascii="仿宋_GB2312" w:eastAsia="仿宋_GB2312" w:hint="eastAsia"/>
              </w:rPr>
              <w:t>:</w:t>
            </w:r>
            <w:r w:rsidRPr="001A0DB6">
              <w:rPr>
                <w:rFonts w:ascii="仿宋_GB2312" w:eastAsia="仿宋_GB2312"/>
              </w:rPr>
              <w:t>00</w:t>
            </w:r>
            <w:r w:rsidRPr="001A0DB6">
              <w:rPr>
                <w:rFonts w:ascii="仿宋_GB2312" w:eastAsia="仿宋_GB2312" w:hint="eastAsia"/>
              </w:rPr>
              <w:t>-</w:t>
            </w:r>
            <w:r w:rsidRPr="001A0DB6">
              <w:rPr>
                <w:rFonts w:ascii="仿宋_GB2312" w:eastAsia="仿宋_GB2312"/>
              </w:rPr>
              <w:t>14</w:t>
            </w:r>
            <w:r w:rsidRPr="001A0DB6">
              <w:rPr>
                <w:rFonts w:ascii="仿宋_GB2312" w:eastAsia="仿宋_GB2312" w:hint="eastAsia"/>
              </w:rPr>
              <w:t>:</w:t>
            </w:r>
            <w:r w:rsidR="003F7477" w:rsidRPr="001A0DB6">
              <w:rPr>
                <w:rFonts w:ascii="仿宋_GB2312" w:eastAsia="仿宋_GB2312"/>
              </w:rPr>
              <w:t>3</w:t>
            </w:r>
            <w:r w:rsidRPr="001A0DB6">
              <w:rPr>
                <w:rFonts w:ascii="仿宋_GB2312" w:eastAsia="仿宋_GB2312"/>
              </w:rPr>
              <w:t>0</w:t>
            </w:r>
          </w:p>
        </w:tc>
        <w:tc>
          <w:tcPr>
            <w:tcW w:w="3261" w:type="dxa"/>
            <w:vAlign w:val="center"/>
          </w:tcPr>
          <w:p w14:paraId="1DF73455" w14:textId="1DB58EBA" w:rsidR="005D0F78" w:rsidRPr="001A0DB6" w:rsidRDefault="005D0F78" w:rsidP="00B81F96">
            <w:pPr>
              <w:snapToGrid w:val="0"/>
              <w:jc w:val="center"/>
              <w:rPr>
                <w:rFonts w:ascii="仿宋_GB2312" w:eastAsia="仿宋_GB2312"/>
              </w:rPr>
            </w:pPr>
            <w:r w:rsidRPr="001A0DB6">
              <w:rPr>
                <w:rFonts w:ascii="仿宋_GB2312" w:eastAsia="仿宋_GB2312" w:hint="eastAsia"/>
              </w:rPr>
              <w:t>方案策划撰写</w:t>
            </w:r>
          </w:p>
        </w:tc>
        <w:tc>
          <w:tcPr>
            <w:tcW w:w="2268" w:type="dxa"/>
            <w:vAlign w:val="center"/>
          </w:tcPr>
          <w:p w14:paraId="2F9F5D1F" w14:textId="61A5F1D6" w:rsidR="005D0F78" w:rsidRPr="001A0DB6" w:rsidRDefault="005D0F78" w:rsidP="00B81F96">
            <w:pPr>
              <w:snapToGrid w:val="0"/>
              <w:jc w:val="center"/>
              <w:rPr>
                <w:rFonts w:ascii="仿宋_GB2312" w:eastAsia="仿宋_GB2312"/>
              </w:rPr>
            </w:pPr>
            <w:r w:rsidRPr="001A0DB6">
              <w:rPr>
                <w:rFonts w:ascii="仿宋_GB2312" w:eastAsia="仿宋_GB2312" w:hint="eastAsia"/>
              </w:rPr>
              <w:t>参赛选手、裁判</w:t>
            </w:r>
          </w:p>
        </w:tc>
        <w:tc>
          <w:tcPr>
            <w:tcW w:w="1381" w:type="dxa"/>
            <w:vAlign w:val="center"/>
          </w:tcPr>
          <w:p w14:paraId="0FC4499A" w14:textId="23C9EF94" w:rsidR="005D0F78" w:rsidRPr="001A0DB6" w:rsidRDefault="005D0F78" w:rsidP="00B81F96">
            <w:pPr>
              <w:snapToGrid w:val="0"/>
              <w:jc w:val="center"/>
              <w:rPr>
                <w:rFonts w:ascii="仿宋_GB2312" w:eastAsia="仿宋_GB2312"/>
              </w:rPr>
            </w:pPr>
            <w:r w:rsidRPr="001A0DB6">
              <w:rPr>
                <w:rFonts w:ascii="仿宋_GB2312" w:eastAsia="仿宋_GB2312" w:hint="eastAsia"/>
              </w:rPr>
              <w:t>竞赛场地</w:t>
            </w:r>
          </w:p>
        </w:tc>
      </w:tr>
      <w:tr w:rsidR="005D0F78" w:rsidRPr="001A0DB6" w14:paraId="5227573D" w14:textId="77777777" w:rsidTr="005D0F78">
        <w:trPr>
          <w:jc w:val="center"/>
        </w:trPr>
        <w:tc>
          <w:tcPr>
            <w:tcW w:w="534" w:type="dxa"/>
            <w:vMerge/>
            <w:vAlign w:val="center"/>
          </w:tcPr>
          <w:p w14:paraId="0B12A11B" w14:textId="77777777" w:rsidR="005D0F78" w:rsidRPr="001A0DB6" w:rsidRDefault="005D0F78" w:rsidP="00B81F96">
            <w:pPr>
              <w:snapToGrid w:val="0"/>
              <w:jc w:val="center"/>
              <w:rPr>
                <w:rFonts w:ascii="仿宋_GB2312" w:eastAsia="仿宋_GB2312"/>
              </w:rPr>
            </w:pPr>
          </w:p>
        </w:tc>
        <w:tc>
          <w:tcPr>
            <w:tcW w:w="1842" w:type="dxa"/>
            <w:vAlign w:val="center"/>
          </w:tcPr>
          <w:p w14:paraId="64BB383C" w14:textId="6F3DDFA8" w:rsidR="005D0F78" w:rsidRPr="001A0DB6" w:rsidRDefault="005D0F78" w:rsidP="00B81F96">
            <w:pPr>
              <w:snapToGrid w:val="0"/>
              <w:jc w:val="center"/>
              <w:rPr>
                <w:rFonts w:ascii="仿宋_GB2312" w:eastAsia="仿宋_GB2312"/>
              </w:rPr>
            </w:pPr>
            <w:r w:rsidRPr="001A0DB6">
              <w:rPr>
                <w:rFonts w:ascii="仿宋_GB2312" w:eastAsia="仿宋_GB2312" w:hint="eastAsia"/>
              </w:rPr>
              <w:t>1</w:t>
            </w:r>
            <w:r w:rsidRPr="001A0DB6">
              <w:rPr>
                <w:rFonts w:ascii="仿宋_GB2312" w:eastAsia="仿宋_GB2312"/>
              </w:rPr>
              <w:t>5</w:t>
            </w:r>
            <w:r w:rsidRPr="001A0DB6">
              <w:rPr>
                <w:rFonts w:ascii="仿宋_GB2312" w:eastAsia="仿宋_GB2312" w:hint="eastAsia"/>
              </w:rPr>
              <w:t>:</w:t>
            </w:r>
            <w:r w:rsidR="003F7477" w:rsidRPr="001A0DB6">
              <w:rPr>
                <w:rFonts w:ascii="仿宋_GB2312" w:eastAsia="仿宋_GB2312"/>
              </w:rPr>
              <w:t>0</w:t>
            </w:r>
            <w:r w:rsidRPr="001A0DB6">
              <w:rPr>
                <w:rFonts w:ascii="仿宋_GB2312" w:eastAsia="仿宋_GB2312"/>
              </w:rPr>
              <w:t>0</w:t>
            </w:r>
            <w:r w:rsidRPr="001A0DB6">
              <w:rPr>
                <w:rFonts w:ascii="仿宋_GB2312" w:eastAsia="仿宋_GB2312" w:hint="eastAsia"/>
              </w:rPr>
              <w:t>-</w:t>
            </w:r>
            <w:r w:rsidRPr="001A0DB6">
              <w:rPr>
                <w:rFonts w:ascii="仿宋_GB2312" w:eastAsia="仿宋_GB2312"/>
              </w:rPr>
              <w:t>20</w:t>
            </w:r>
            <w:r w:rsidRPr="001A0DB6">
              <w:rPr>
                <w:rFonts w:ascii="仿宋_GB2312" w:eastAsia="仿宋_GB2312" w:hint="eastAsia"/>
              </w:rPr>
              <w:t>:</w:t>
            </w:r>
            <w:r w:rsidRPr="001A0DB6">
              <w:rPr>
                <w:rFonts w:ascii="仿宋_GB2312" w:eastAsia="仿宋_GB2312"/>
              </w:rPr>
              <w:t>00</w:t>
            </w:r>
          </w:p>
        </w:tc>
        <w:tc>
          <w:tcPr>
            <w:tcW w:w="3261" w:type="dxa"/>
            <w:vAlign w:val="center"/>
          </w:tcPr>
          <w:p w14:paraId="7D69552C" w14:textId="2322F5B2" w:rsidR="005D0F78" w:rsidRPr="001A0DB6" w:rsidRDefault="005D0F78" w:rsidP="00B81F96">
            <w:pPr>
              <w:snapToGrid w:val="0"/>
              <w:jc w:val="center"/>
              <w:rPr>
                <w:rFonts w:ascii="仿宋_GB2312" w:eastAsia="仿宋_GB2312"/>
              </w:rPr>
            </w:pPr>
            <w:r w:rsidRPr="001A0DB6">
              <w:rPr>
                <w:rFonts w:ascii="仿宋_GB2312" w:eastAsia="仿宋_GB2312" w:hint="eastAsia"/>
              </w:rPr>
              <w:t>方案策划汇报展示</w:t>
            </w:r>
          </w:p>
        </w:tc>
        <w:tc>
          <w:tcPr>
            <w:tcW w:w="2268" w:type="dxa"/>
            <w:vAlign w:val="center"/>
          </w:tcPr>
          <w:p w14:paraId="4CF57118" w14:textId="31ECFE54" w:rsidR="005D0F78" w:rsidRPr="001A0DB6" w:rsidRDefault="005D0F78" w:rsidP="00B81F96">
            <w:pPr>
              <w:snapToGrid w:val="0"/>
              <w:jc w:val="center"/>
              <w:rPr>
                <w:rFonts w:ascii="仿宋_GB2312" w:eastAsia="仿宋_GB2312"/>
              </w:rPr>
            </w:pPr>
            <w:r w:rsidRPr="001A0DB6">
              <w:rPr>
                <w:rFonts w:ascii="仿宋_GB2312" w:eastAsia="仿宋_GB2312" w:hint="eastAsia"/>
              </w:rPr>
              <w:t>参赛选手、裁判</w:t>
            </w:r>
          </w:p>
        </w:tc>
        <w:tc>
          <w:tcPr>
            <w:tcW w:w="1381" w:type="dxa"/>
            <w:vAlign w:val="center"/>
          </w:tcPr>
          <w:p w14:paraId="7F008626" w14:textId="6BE59981" w:rsidR="005D0F78" w:rsidRPr="001A0DB6" w:rsidRDefault="005D0F78" w:rsidP="00B81F96">
            <w:pPr>
              <w:snapToGrid w:val="0"/>
              <w:jc w:val="center"/>
              <w:rPr>
                <w:rFonts w:ascii="仿宋_GB2312" w:eastAsia="仿宋_GB2312"/>
              </w:rPr>
            </w:pPr>
            <w:r w:rsidRPr="001A0DB6">
              <w:rPr>
                <w:rFonts w:ascii="仿宋_GB2312" w:eastAsia="仿宋_GB2312" w:hint="eastAsia"/>
              </w:rPr>
              <w:t>竞赛场地</w:t>
            </w:r>
          </w:p>
        </w:tc>
      </w:tr>
      <w:tr w:rsidR="00447B08" w:rsidRPr="001A0DB6" w14:paraId="7907BC2E" w14:textId="77777777" w:rsidTr="005D0F78">
        <w:trPr>
          <w:jc w:val="center"/>
        </w:trPr>
        <w:tc>
          <w:tcPr>
            <w:tcW w:w="534" w:type="dxa"/>
            <w:vMerge w:val="restart"/>
            <w:vAlign w:val="center"/>
          </w:tcPr>
          <w:p w14:paraId="4A4AADAE" w14:textId="59A485D6" w:rsidR="00447B08" w:rsidRPr="001A0DB6" w:rsidRDefault="00447B08" w:rsidP="00B81F96">
            <w:pPr>
              <w:snapToGrid w:val="0"/>
              <w:jc w:val="center"/>
              <w:rPr>
                <w:rFonts w:ascii="仿宋_GB2312" w:eastAsia="仿宋_GB2312"/>
                <w:b/>
                <w:bCs/>
              </w:rPr>
            </w:pPr>
            <w:r w:rsidRPr="001A0DB6">
              <w:rPr>
                <w:rFonts w:ascii="仿宋_GB2312" w:eastAsia="仿宋_GB2312" w:hint="eastAsia"/>
                <w:b/>
                <w:bCs/>
              </w:rPr>
              <w:t>竞赛第二日</w:t>
            </w:r>
          </w:p>
        </w:tc>
        <w:tc>
          <w:tcPr>
            <w:tcW w:w="1842" w:type="dxa"/>
            <w:vAlign w:val="center"/>
          </w:tcPr>
          <w:p w14:paraId="2DF5C2FB" w14:textId="00CE76AA" w:rsidR="00447B08" w:rsidRPr="001A0DB6" w:rsidRDefault="00447B08" w:rsidP="00B81F96">
            <w:pPr>
              <w:snapToGrid w:val="0"/>
              <w:jc w:val="center"/>
              <w:rPr>
                <w:rFonts w:ascii="仿宋_GB2312" w:eastAsia="仿宋_GB2312"/>
              </w:rPr>
            </w:pPr>
            <w:r w:rsidRPr="001A0DB6">
              <w:rPr>
                <w:rFonts w:ascii="仿宋_GB2312" w:eastAsia="仿宋_GB2312" w:hint="eastAsia"/>
              </w:rPr>
              <w:t>7</w:t>
            </w:r>
            <w:r w:rsidRPr="001A0DB6">
              <w:rPr>
                <w:rFonts w:ascii="仿宋_GB2312" w:eastAsia="仿宋_GB2312"/>
              </w:rPr>
              <w:t>:30</w:t>
            </w:r>
          </w:p>
        </w:tc>
        <w:tc>
          <w:tcPr>
            <w:tcW w:w="3261" w:type="dxa"/>
            <w:vAlign w:val="center"/>
          </w:tcPr>
          <w:p w14:paraId="4845D7B2" w14:textId="73BAE24D" w:rsidR="00447B08" w:rsidRPr="001A0DB6" w:rsidRDefault="00447B08" w:rsidP="00B81F96">
            <w:pPr>
              <w:snapToGrid w:val="0"/>
              <w:jc w:val="center"/>
              <w:rPr>
                <w:rFonts w:ascii="仿宋_GB2312" w:eastAsia="仿宋_GB2312"/>
              </w:rPr>
            </w:pPr>
            <w:r w:rsidRPr="001A0DB6">
              <w:rPr>
                <w:rFonts w:ascii="仿宋_GB2312" w:eastAsia="仿宋_GB2312" w:hint="eastAsia"/>
              </w:rPr>
              <w:t>参赛队从住宿酒店前往赛场</w:t>
            </w:r>
          </w:p>
        </w:tc>
        <w:tc>
          <w:tcPr>
            <w:tcW w:w="2268" w:type="dxa"/>
            <w:vAlign w:val="center"/>
          </w:tcPr>
          <w:p w14:paraId="3A70B090" w14:textId="63888933" w:rsidR="00447B08" w:rsidRPr="001A0DB6" w:rsidRDefault="00447B08" w:rsidP="00B81F96">
            <w:pPr>
              <w:snapToGrid w:val="0"/>
              <w:jc w:val="center"/>
              <w:rPr>
                <w:rFonts w:ascii="仿宋_GB2312" w:eastAsia="仿宋_GB2312"/>
              </w:rPr>
            </w:pPr>
            <w:r w:rsidRPr="001A0DB6">
              <w:rPr>
                <w:rFonts w:ascii="仿宋_GB2312" w:eastAsia="仿宋_GB2312" w:hint="eastAsia"/>
              </w:rPr>
              <w:t>各参赛队</w:t>
            </w:r>
          </w:p>
        </w:tc>
        <w:tc>
          <w:tcPr>
            <w:tcW w:w="1381" w:type="dxa"/>
            <w:vAlign w:val="center"/>
          </w:tcPr>
          <w:p w14:paraId="1032698B" w14:textId="080452A8" w:rsidR="00447B08" w:rsidRPr="001A0DB6" w:rsidRDefault="00447B08" w:rsidP="00B81F96">
            <w:pPr>
              <w:snapToGrid w:val="0"/>
              <w:jc w:val="center"/>
              <w:rPr>
                <w:rFonts w:ascii="仿宋_GB2312" w:eastAsia="仿宋_GB2312"/>
              </w:rPr>
            </w:pPr>
            <w:r w:rsidRPr="001A0DB6">
              <w:rPr>
                <w:rFonts w:ascii="仿宋_GB2312" w:eastAsia="仿宋_GB2312" w:hint="eastAsia"/>
              </w:rPr>
              <w:t>住宿酒店、竞赛场地前</w:t>
            </w:r>
          </w:p>
        </w:tc>
      </w:tr>
      <w:tr w:rsidR="00447B08" w:rsidRPr="001A0DB6" w14:paraId="238F734A" w14:textId="77777777" w:rsidTr="005D0F78">
        <w:trPr>
          <w:jc w:val="center"/>
        </w:trPr>
        <w:tc>
          <w:tcPr>
            <w:tcW w:w="534" w:type="dxa"/>
            <w:vMerge/>
            <w:vAlign w:val="center"/>
          </w:tcPr>
          <w:p w14:paraId="38CB23E0" w14:textId="77777777" w:rsidR="00447B08" w:rsidRPr="001A0DB6" w:rsidRDefault="00447B08" w:rsidP="00B81F96">
            <w:pPr>
              <w:snapToGrid w:val="0"/>
              <w:jc w:val="center"/>
              <w:rPr>
                <w:rFonts w:ascii="仿宋_GB2312" w:eastAsia="仿宋_GB2312"/>
              </w:rPr>
            </w:pPr>
          </w:p>
        </w:tc>
        <w:tc>
          <w:tcPr>
            <w:tcW w:w="1842" w:type="dxa"/>
            <w:vAlign w:val="center"/>
          </w:tcPr>
          <w:p w14:paraId="642C2941" w14:textId="192F3D9F" w:rsidR="00447B08" w:rsidRPr="001A0DB6" w:rsidRDefault="00447B08" w:rsidP="00B81F96">
            <w:pPr>
              <w:snapToGrid w:val="0"/>
              <w:jc w:val="center"/>
              <w:rPr>
                <w:rFonts w:ascii="仿宋_GB2312" w:eastAsia="仿宋_GB2312"/>
              </w:rPr>
            </w:pPr>
            <w:r w:rsidRPr="001A0DB6">
              <w:rPr>
                <w:rFonts w:ascii="仿宋_GB2312" w:eastAsia="仿宋_GB2312"/>
              </w:rPr>
              <w:t>7</w:t>
            </w:r>
            <w:r w:rsidRPr="001A0DB6">
              <w:rPr>
                <w:rFonts w:ascii="仿宋_GB2312" w:eastAsia="仿宋_GB2312" w:hint="eastAsia"/>
              </w:rPr>
              <w:t>:</w:t>
            </w:r>
            <w:r w:rsidRPr="001A0DB6">
              <w:rPr>
                <w:rFonts w:ascii="仿宋_GB2312" w:eastAsia="仿宋_GB2312"/>
              </w:rPr>
              <w:t>50</w:t>
            </w:r>
            <w:r w:rsidRPr="001A0DB6">
              <w:rPr>
                <w:rFonts w:ascii="仿宋_GB2312" w:eastAsia="仿宋_GB2312" w:hint="eastAsia"/>
              </w:rPr>
              <w:t>-</w:t>
            </w:r>
            <w:r w:rsidRPr="001A0DB6">
              <w:rPr>
                <w:rFonts w:ascii="仿宋_GB2312" w:eastAsia="仿宋_GB2312"/>
              </w:rPr>
              <w:t>8:30</w:t>
            </w:r>
          </w:p>
        </w:tc>
        <w:tc>
          <w:tcPr>
            <w:tcW w:w="3261" w:type="dxa"/>
            <w:vAlign w:val="center"/>
          </w:tcPr>
          <w:p w14:paraId="40283960" w14:textId="77777777" w:rsidR="00447B08" w:rsidRPr="001A0DB6" w:rsidRDefault="00447B08" w:rsidP="00B81F96">
            <w:pPr>
              <w:snapToGrid w:val="0"/>
              <w:jc w:val="center"/>
              <w:rPr>
                <w:rFonts w:ascii="仿宋_GB2312" w:eastAsia="仿宋_GB2312"/>
              </w:rPr>
            </w:pPr>
            <w:r w:rsidRPr="001A0DB6">
              <w:rPr>
                <w:rFonts w:ascii="仿宋_GB2312" w:eastAsia="仿宋_GB2312" w:hint="eastAsia"/>
              </w:rPr>
              <w:t>大赛检录进场</w:t>
            </w:r>
          </w:p>
          <w:p w14:paraId="0D379D80" w14:textId="622DE5CC" w:rsidR="00447B08" w:rsidRPr="001A0DB6" w:rsidRDefault="00447B08" w:rsidP="00B81F96">
            <w:pPr>
              <w:snapToGrid w:val="0"/>
              <w:jc w:val="center"/>
              <w:rPr>
                <w:rFonts w:ascii="仿宋_GB2312" w:eastAsia="仿宋_GB2312"/>
              </w:rPr>
            </w:pPr>
            <w:r w:rsidRPr="001A0DB6">
              <w:rPr>
                <w:rFonts w:ascii="仿宋_GB2312" w:eastAsia="仿宋_GB2312" w:hint="eastAsia"/>
              </w:rPr>
              <w:t>第一次抽签加密（抽序号）</w:t>
            </w:r>
          </w:p>
        </w:tc>
        <w:tc>
          <w:tcPr>
            <w:tcW w:w="2268" w:type="dxa"/>
            <w:vAlign w:val="center"/>
          </w:tcPr>
          <w:p w14:paraId="29A1E6C8" w14:textId="15D5BFB8" w:rsidR="00447B08" w:rsidRPr="001A0DB6" w:rsidRDefault="00447B08" w:rsidP="00B81F96">
            <w:pPr>
              <w:snapToGrid w:val="0"/>
              <w:jc w:val="center"/>
              <w:rPr>
                <w:rFonts w:ascii="仿宋_GB2312" w:eastAsia="仿宋_GB2312"/>
              </w:rPr>
            </w:pPr>
            <w:r w:rsidRPr="001A0DB6">
              <w:rPr>
                <w:rFonts w:ascii="仿宋_GB2312" w:eastAsia="仿宋_GB2312" w:hint="eastAsia"/>
              </w:rPr>
              <w:t>参赛选手、第一次抽签裁判</w:t>
            </w:r>
          </w:p>
        </w:tc>
        <w:tc>
          <w:tcPr>
            <w:tcW w:w="1381" w:type="dxa"/>
            <w:vAlign w:val="center"/>
          </w:tcPr>
          <w:p w14:paraId="431F51BC" w14:textId="4428ABF1" w:rsidR="00447B08" w:rsidRPr="001A0DB6" w:rsidRDefault="00447B08" w:rsidP="00B81F96">
            <w:pPr>
              <w:snapToGrid w:val="0"/>
              <w:jc w:val="center"/>
              <w:rPr>
                <w:rFonts w:ascii="仿宋_GB2312" w:eastAsia="仿宋_GB2312"/>
              </w:rPr>
            </w:pPr>
            <w:r w:rsidRPr="001A0DB6">
              <w:rPr>
                <w:rFonts w:ascii="仿宋_GB2312" w:eastAsia="仿宋_GB2312" w:hint="eastAsia"/>
              </w:rPr>
              <w:t>一次抽签区域</w:t>
            </w:r>
          </w:p>
        </w:tc>
      </w:tr>
      <w:tr w:rsidR="00447B08" w:rsidRPr="001A0DB6" w14:paraId="5DBA36F9" w14:textId="77777777" w:rsidTr="005D0F78">
        <w:trPr>
          <w:jc w:val="center"/>
        </w:trPr>
        <w:tc>
          <w:tcPr>
            <w:tcW w:w="534" w:type="dxa"/>
            <w:vMerge/>
            <w:vAlign w:val="center"/>
          </w:tcPr>
          <w:p w14:paraId="51469721" w14:textId="77777777" w:rsidR="00447B08" w:rsidRPr="001A0DB6" w:rsidRDefault="00447B08" w:rsidP="00B81F96">
            <w:pPr>
              <w:snapToGrid w:val="0"/>
              <w:jc w:val="center"/>
              <w:rPr>
                <w:rFonts w:ascii="仿宋_GB2312" w:eastAsia="仿宋_GB2312"/>
              </w:rPr>
            </w:pPr>
          </w:p>
        </w:tc>
        <w:tc>
          <w:tcPr>
            <w:tcW w:w="1842" w:type="dxa"/>
            <w:vAlign w:val="center"/>
          </w:tcPr>
          <w:p w14:paraId="1C209E23" w14:textId="3AD47A73" w:rsidR="00447B08" w:rsidRPr="001A0DB6" w:rsidRDefault="00447B08" w:rsidP="00B81F96">
            <w:pPr>
              <w:snapToGrid w:val="0"/>
              <w:jc w:val="center"/>
              <w:rPr>
                <w:rFonts w:ascii="仿宋_GB2312" w:eastAsia="仿宋_GB2312"/>
              </w:rPr>
            </w:pPr>
            <w:r w:rsidRPr="001A0DB6">
              <w:rPr>
                <w:rFonts w:ascii="仿宋_GB2312" w:eastAsia="仿宋_GB2312" w:hint="eastAsia"/>
              </w:rPr>
              <w:t>8:</w:t>
            </w:r>
            <w:r w:rsidRPr="001A0DB6">
              <w:rPr>
                <w:rFonts w:ascii="仿宋_GB2312" w:eastAsia="仿宋_GB2312"/>
              </w:rPr>
              <w:t>30</w:t>
            </w:r>
            <w:r w:rsidRPr="001A0DB6">
              <w:rPr>
                <w:rFonts w:ascii="仿宋_GB2312" w:eastAsia="仿宋_GB2312" w:hint="eastAsia"/>
              </w:rPr>
              <w:t>-</w:t>
            </w:r>
            <w:r w:rsidRPr="001A0DB6">
              <w:rPr>
                <w:rFonts w:ascii="仿宋_GB2312" w:eastAsia="仿宋_GB2312"/>
              </w:rPr>
              <w:t>8</w:t>
            </w:r>
            <w:r w:rsidRPr="001A0DB6">
              <w:rPr>
                <w:rFonts w:ascii="仿宋_GB2312" w:eastAsia="仿宋_GB2312" w:hint="eastAsia"/>
              </w:rPr>
              <w:t>:</w:t>
            </w:r>
            <w:r w:rsidRPr="001A0DB6">
              <w:rPr>
                <w:rFonts w:ascii="仿宋_GB2312" w:eastAsia="仿宋_GB2312"/>
              </w:rPr>
              <w:t>50</w:t>
            </w:r>
          </w:p>
        </w:tc>
        <w:tc>
          <w:tcPr>
            <w:tcW w:w="3261" w:type="dxa"/>
            <w:vAlign w:val="center"/>
          </w:tcPr>
          <w:p w14:paraId="2A5F73B1" w14:textId="6091826E" w:rsidR="00447B08" w:rsidRPr="001A0DB6" w:rsidRDefault="00447B08" w:rsidP="00B81F96">
            <w:pPr>
              <w:snapToGrid w:val="0"/>
              <w:jc w:val="center"/>
              <w:rPr>
                <w:rFonts w:ascii="仿宋_GB2312" w:eastAsia="仿宋_GB2312"/>
              </w:rPr>
            </w:pPr>
            <w:r w:rsidRPr="001A0DB6">
              <w:rPr>
                <w:rFonts w:ascii="仿宋_GB2312" w:eastAsia="仿宋_GB2312" w:hint="eastAsia"/>
              </w:rPr>
              <w:t>第二次抽签加密（抽赛位号）</w:t>
            </w:r>
          </w:p>
        </w:tc>
        <w:tc>
          <w:tcPr>
            <w:tcW w:w="2268" w:type="dxa"/>
            <w:vAlign w:val="center"/>
          </w:tcPr>
          <w:p w14:paraId="2AE61203" w14:textId="4945914C" w:rsidR="00447B08" w:rsidRPr="001A0DB6" w:rsidRDefault="00447B08" w:rsidP="00B81F96">
            <w:pPr>
              <w:snapToGrid w:val="0"/>
              <w:jc w:val="center"/>
              <w:rPr>
                <w:rFonts w:ascii="仿宋_GB2312" w:eastAsia="仿宋_GB2312"/>
              </w:rPr>
            </w:pPr>
            <w:r w:rsidRPr="001A0DB6">
              <w:rPr>
                <w:rFonts w:ascii="仿宋_GB2312" w:eastAsia="仿宋_GB2312" w:hint="eastAsia"/>
              </w:rPr>
              <w:t>参赛选手、第二次抽签裁判</w:t>
            </w:r>
          </w:p>
        </w:tc>
        <w:tc>
          <w:tcPr>
            <w:tcW w:w="1381" w:type="dxa"/>
            <w:vAlign w:val="center"/>
          </w:tcPr>
          <w:p w14:paraId="574DC638" w14:textId="0CE3FA90" w:rsidR="00447B08" w:rsidRPr="001A0DB6" w:rsidRDefault="00447B08" w:rsidP="00B81F96">
            <w:pPr>
              <w:snapToGrid w:val="0"/>
              <w:jc w:val="center"/>
              <w:rPr>
                <w:rFonts w:ascii="仿宋_GB2312" w:eastAsia="仿宋_GB2312"/>
              </w:rPr>
            </w:pPr>
            <w:r w:rsidRPr="001A0DB6">
              <w:rPr>
                <w:rFonts w:ascii="仿宋_GB2312" w:eastAsia="仿宋_GB2312" w:hint="eastAsia"/>
              </w:rPr>
              <w:t>二次抽签区域</w:t>
            </w:r>
          </w:p>
        </w:tc>
      </w:tr>
      <w:tr w:rsidR="00447B08" w:rsidRPr="001A0DB6" w14:paraId="3AFE9F14" w14:textId="77777777" w:rsidTr="005D0F78">
        <w:trPr>
          <w:jc w:val="center"/>
        </w:trPr>
        <w:tc>
          <w:tcPr>
            <w:tcW w:w="534" w:type="dxa"/>
            <w:vMerge/>
            <w:vAlign w:val="center"/>
          </w:tcPr>
          <w:p w14:paraId="4BDBC61F" w14:textId="77777777" w:rsidR="00447B08" w:rsidRPr="001A0DB6" w:rsidRDefault="00447B08" w:rsidP="00B81F96">
            <w:pPr>
              <w:snapToGrid w:val="0"/>
              <w:jc w:val="center"/>
              <w:rPr>
                <w:rFonts w:ascii="仿宋_GB2312" w:eastAsia="仿宋_GB2312"/>
              </w:rPr>
            </w:pPr>
          </w:p>
        </w:tc>
        <w:tc>
          <w:tcPr>
            <w:tcW w:w="1842" w:type="dxa"/>
            <w:vAlign w:val="center"/>
          </w:tcPr>
          <w:p w14:paraId="494C8108" w14:textId="2C3D7FCB" w:rsidR="00447B08" w:rsidRPr="001A0DB6" w:rsidRDefault="00447B08" w:rsidP="00B81F96">
            <w:pPr>
              <w:snapToGrid w:val="0"/>
              <w:jc w:val="center"/>
              <w:rPr>
                <w:rFonts w:ascii="仿宋_GB2312" w:eastAsia="仿宋_GB2312"/>
              </w:rPr>
            </w:pPr>
            <w:r w:rsidRPr="001A0DB6">
              <w:rPr>
                <w:rFonts w:ascii="仿宋_GB2312" w:eastAsia="仿宋_GB2312" w:hint="eastAsia"/>
              </w:rPr>
              <w:t>9:</w:t>
            </w:r>
            <w:r w:rsidRPr="001A0DB6">
              <w:rPr>
                <w:rFonts w:ascii="仿宋_GB2312" w:eastAsia="仿宋_GB2312"/>
              </w:rPr>
              <w:t>00</w:t>
            </w:r>
            <w:r w:rsidRPr="001A0DB6">
              <w:rPr>
                <w:rFonts w:ascii="仿宋_GB2312" w:eastAsia="仿宋_GB2312" w:hint="eastAsia"/>
              </w:rPr>
              <w:t>-</w:t>
            </w:r>
            <w:r w:rsidRPr="001A0DB6">
              <w:rPr>
                <w:rFonts w:ascii="仿宋_GB2312" w:eastAsia="仿宋_GB2312"/>
              </w:rPr>
              <w:t>12</w:t>
            </w:r>
            <w:r w:rsidRPr="001A0DB6">
              <w:rPr>
                <w:rFonts w:ascii="仿宋_GB2312" w:eastAsia="仿宋_GB2312" w:hint="eastAsia"/>
              </w:rPr>
              <w:t>:</w:t>
            </w:r>
            <w:r w:rsidRPr="001A0DB6">
              <w:rPr>
                <w:rFonts w:ascii="仿宋_GB2312" w:eastAsia="仿宋_GB2312"/>
              </w:rPr>
              <w:t>00</w:t>
            </w:r>
          </w:p>
        </w:tc>
        <w:tc>
          <w:tcPr>
            <w:tcW w:w="3261" w:type="dxa"/>
            <w:vAlign w:val="center"/>
          </w:tcPr>
          <w:p w14:paraId="16FEEDB8" w14:textId="04DEB3AC" w:rsidR="00447B08" w:rsidRPr="001A0DB6" w:rsidRDefault="00447B08" w:rsidP="00B81F96">
            <w:pPr>
              <w:snapToGrid w:val="0"/>
              <w:jc w:val="center"/>
              <w:rPr>
                <w:rFonts w:ascii="仿宋_GB2312" w:eastAsia="仿宋_GB2312"/>
              </w:rPr>
            </w:pPr>
            <w:r w:rsidRPr="001A0DB6">
              <w:rPr>
                <w:rFonts w:ascii="仿宋_GB2312" w:eastAsia="仿宋_GB2312"/>
              </w:rPr>
              <w:t>情境营销</w:t>
            </w:r>
          </w:p>
        </w:tc>
        <w:tc>
          <w:tcPr>
            <w:tcW w:w="2268" w:type="dxa"/>
            <w:vAlign w:val="center"/>
          </w:tcPr>
          <w:p w14:paraId="4CF26F34" w14:textId="0EFBD297" w:rsidR="00447B08" w:rsidRPr="001A0DB6" w:rsidRDefault="00447B08" w:rsidP="00B81F96">
            <w:pPr>
              <w:snapToGrid w:val="0"/>
              <w:jc w:val="center"/>
              <w:rPr>
                <w:rFonts w:ascii="仿宋_GB2312" w:eastAsia="仿宋_GB2312"/>
              </w:rPr>
            </w:pPr>
            <w:r w:rsidRPr="001A0DB6">
              <w:rPr>
                <w:rFonts w:ascii="仿宋_GB2312" w:eastAsia="仿宋_GB2312" w:hint="eastAsia"/>
              </w:rPr>
              <w:t>参赛选手、裁判</w:t>
            </w:r>
          </w:p>
        </w:tc>
        <w:tc>
          <w:tcPr>
            <w:tcW w:w="1381" w:type="dxa"/>
            <w:vAlign w:val="center"/>
          </w:tcPr>
          <w:p w14:paraId="0BA1030C" w14:textId="6DCA9377" w:rsidR="00447B08" w:rsidRPr="001A0DB6" w:rsidRDefault="00447B08" w:rsidP="00B81F96">
            <w:pPr>
              <w:snapToGrid w:val="0"/>
              <w:jc w:val="center"/>
              <w:rPr>
                <w:rFonts w:ascii="仿宋_GB2312" w:eastAsia="仿宋_GB2312"/>
              </w:rPr>
            </w:pPr>
            <w:r w:rsidRPr="001A0DB6">
              <w:rPr>
                <w:rFonts w:ascii="仿宋_GB2312" w:eastAsia="仿宋_GB2312" w:hint="eastAsia"/>
              </w:rPr>
              <w:t>竞赛场地</w:t>
            </w:r>
          </w:p>
        </w:tc>
      </w:tr>
      <w:tr w:rsidR="00447B08" w:rsidRPr="001A0DB6" w14:paraId="11563423" w14:textId="77777777" w:rsidTr="005D0F78">
        <w:trPr>
          <w:jc w:val="center"/>
        </w:trPr>
        <w:tc>
          <w:tcPr>
            <w:tcW w:w="534" w:type="dxa"/>
            <w:vMerge/>
            <w:vAlign w:val="center"/>
          </w:tcPr>
          <w:p w14:paraId="55299330" w14:textId="77777777" w:rsidR="00447B08" w:rsidRPr="001A0DB6" w:rsidRDefault="00447B08" w:rsidP="00B81F96">
            <w:pPr>
              <w:snapToGrid w:val="0"/>
              <w:jc w:val="center"/>
              <w:rPr>
                <w:rFonts w:ascii="仿宋_GB2312" w:eastAsia="仿宋_GB2312"/>
              </w:rPr>
            </w:pPr>
          </w:p>
        </w:tc>
        <w:tc>
          <w:tcPr>
            <w:tcW w:w="1842" w:type="dxa"/>
            <w:vAlign w:val="center"/>
          </w:tcPr>
          <w:p w14:paraId="370078DF" w14:textId="6860B873" w:rsidR="00447B08" w:rsidRPr="001A0DB6" w:rsidRDefault="00447B08" w:rsidP="00B81F96">
            <w:pPr>
              <w:snapToGrid w:val="0"/>
              <w:jc w:val="center"/>
              <w:rPr>
                <w:rFonts w:ascii="仿宋_GB2312" w:eastAsia="仿宋_GB2312"/>
              </w:rPr>
            </w:pPr>
            <w:r w:rsidRPr="001A0DB6">
              <w:rPr>
                <w:rFonts w:ascii="仿宋_GB2312" w:eastAsia="仿宋_GB2312" w:hint="eastAsia"/>
              </w:rPr>
              <w:t>1</w:t>
            </w:r>
            <w:r w:rsidRPr="001A0DB6">
              <w:rPr>
                <w:rFonts w:ascii="仿宋_GB2312" w:eastAsia="仿宋_GB2312"/>
              </w:rPr>
              <w:t>2</w:t>
            </w:r>
            <w:r w:rsidRPr="001A0DB6">
              <w:rPr>
                <w:rFonts w:ascii="仿宋_GB2312" w:eastAsia="仿宋_GB2312" w:hint="eastAsia"/>
              </w:rPr>
              <w:t>:</w:t>
            </w:r>
            <w:r w:rsidRPr="001A0DB6">
              <w:rPr>
                <w:rFonts w:ascii="仿宋_GB2312" w:eastAsia="仿宋_GB2312"/>
              </w:rPr>
              <w:t>00</w:t>
            </w:r>
            <w:r w:rsidRPr="001A0DB6">
              <w:rPr>
                <w:rFonts w:ascii="仿宋_GB2312" w:eastAsia="仿宋_GB2312" w:hint="eastAsia"/>
              </w:rPr>
              <w:t>-</w:t>
            </w:r>
            <w:r w:rsidRPr="001A0DB6">
              <w:rPr>
                <w:rFonts w:ascii="仿宋_GB2312" w:eastAsia="仿宋_GB2312"/>
              </w:rPr>
              <w:t>13</w:t>
            </w:r>
            <w:r w:rsidRPr="001A0DB6">
              <w:rPr>
                <w:rFonts w:ascii="仿宋_GB2312" w:eastAsia="仿宋_GB2312" w:hint="eastAsia"/>
              </w:rPr>
              <w:t>:</w:t>
            </w:r>
            <w:r w:rsidRPr="001A0DB6">
              <w:rPr>
                <w:rFonts w:ascii="仿宋_GB2312" w:eastAsia="仿宋_GB2312"/>
              </w:rPr>
              <w:t>00</w:t>
            </w:r>
          </w:p>
        </w:tc>
        <w:tc>
          <w:tcPr>
            <w:tcW w:w="3261" w:type="dxa"/>
            <w:vAlign w:val="center"/>
          </w:tcPr>
          <w:p w14:paraId="2829D416" w14:textId="7ED060F6" w:rsidR="00447B08" w:rsidRPr="001A0DB6" w:rsidRDefault="00447B08" w:rsidP="00B81F96">
            <w:pPr>
              <w:snapToGrid w:val="0"/>
              <w:jc w:val="center"/>
              <w:rPr>
                <w:rFonts w:ascii="仿宋_GB2312" w:eastAsia="仿宋_GB2312"/>
              </w:rPr>
            </w:pPr>
            <w:r w:rsidRPr="001A0DB6">
              <w:rPr>
                <w:rFonts w:ascii="仿宋_GB2312" w:eastAsia="仿宋_GB2312" w:hint="eastAsia"/>
              </w:rPr>
              <w:t>午餐</w:t>
            </w:r>
          </w:p>
        </w:tc>
        <w:tc>
          <w:tcPr>
            <w:tcW w:w="2268" w:type="dxa"/>
            <w:vAlign w:val="center"/>
          </w:tcPr>
          <w:p w14:paraId="67BA17FF" w14:textId="1B24C25E" w:rsidR="00447B08" w:rsidRPr="001A0DB6" w:rsidRDefault="00447B08" w:rsidP="00B81F96">
            <w:pPr>
              <w:snapToGrid w:val="0"/>
              <w:jc w:val="center"/>
              <w:rPr>
                <w:rFonts w:ascii="仿宋_GB2312" w:eastAsia="仿宋_GB2312"/>
              </w:rPr>
            </w:pPr>
            <w:r w:rsidRPr="001A0DB6">
              <w:rPr>
                <w:rFonts w:ascii="仿宋_GB2312" w:eastAsia="仿宋_GB2312" w:hint="eastAsia"/>
              </w:rPr>
              <w:t>参赛选手、裁判、工作人员</w:t>
            </w:r>
          </w:p>
        </w:tc>
        <w:tc>
          <w:tcPr>
            <w:tcW w:w="1381" w:type="dxa"/>
            <w:vAlign w:val="center"/>
          </w:tcPr>
          <w:p w14:paraId="693780D4" w14:textId="77777777" w:rsidR="00447B08" w:rsidRPr="001A0DB6" w:rsidRDefault="00447B08" w:rsidP="00B81F96">
            <w:pPr>
              <w:snapToGrid w:val="0"/>
              <w:jc w:val="center"/>
              <w:rPr>
                <w:rFonts w:ascii="仿宋_GB2312" w:eastAsia="仿宋_GB2312"/>
              </w:rPr>
            </w:pPr>
          </w:p>
        </w:tc>
      </w:tr>
      <w:tr w:rsidR="00447B08" w:rsidRPr="001A0DB6" w14:paraId="02BA17A8" w14:textId="77777777" w:rsidTr="005D0F78">
        <w:trPr>
          <w:jc w:val="center"/>
        </w:trPr>
        <w:tc>
          <w:tcPr>
            <w:tcW w:w="534" w:type="dxa"/>
            <w:vMerge/>
            <w:vAlign w:val="center"/>
          </w:tcPr>
          <w:p w14:paraId="5228086F" w14:textId="77777777" w:rsidR="00447B08" w:rsidRPr="001A0DB6" w:rsidRDefault="00447B08" w:rsidP="00B81F96">
            <w:pPr>
              <w:snapToGrid w:val="0"/>
              <w:jc w:val="center"/>
              <w:rPr>
                <w:rFonts w:ascii="仿宋_GB2312" w:eastAsia="仿宋_GB2312"/>
              </w:rPr>
            </w:pPr>
          </w:p>
        </w:tc>
        <w:tc>
          <w:tcPr>
            <w:tcW w:w="1842" w:type="dxa"/>
            <w:vAlign w:val="center"/>
          </w:tcPr>
          <w:p w14:paraId="64D8685B" w14:textId="0324F020" w:rsidR="00447B08" w:rsidRPr="001A0DB6" w:rsidRDefault="00447B08" w:rsidP="00B81F96">
            <w:pPr>
              <w:snapToGrid w:val="0"/>
              <w:jc w:val="center"/>
              <w:rPr>
                <w:rFonts w:ascii="仿宋_GB2312" w:eastAsia="仿宋_GB2312"/>
              </w:rPr>
            </w:pPr>
            <w:r w:rsidRPr="001A0DB6">
              <w:rPr>
                <w:rFonts w:ascii="仿宋_GB2312" w:eastAsia="仿宋_GB2312" w:hint="eastAsia"/>
              </w:rPr>
              <w:t>1</w:t>
            </w:r>
            <w:r w:rsidRPr="001A0DB6">
              <w:rPr>
                <w:rFonts w:ascii="仿宋_GB2312" w:eastAsia="仿宋_GB2312"/>
              </w:rPr>
              <w:t>3</w:t>
            </w:r>
            <w:r w:rsidRPr="001A0DB6">
              <w:rPr>
                <w:rFonts w:ascii="仿宋_GB2312" w:eastAsia="仿宋_GB2312" w:hint="eastAsia"/>
              </w:rPr>
              <w:t>:</w:t>
            </w:r>
            <w:r w:rsidRPr="001A0DB6">
              <w:rPr>
                <w:rFonts w:ascii="仿宋_GB2312" w:eastAsia="仿宋_GB2312"/>
              </w:rPr>
              <w:t>00</w:t>
            </w:r>
            <w:r w:rsidRPr="001A0DB6">
              <w:rPr>
                <w:rFonts w:ascii="仿宋_GB2312" w:eastAsia="仿宋_GB2312" w:hint="eastAsia"/>
              </w:rPr>
              <w:t>-</w:t>
            </w:r>
            <w:r w:rsidRPr="001A0DB6">
              <w:rPr>
                <w:rFonts w:ascii="仿宋_GB2312" w:eastAsia="仿宋_GB2312"/>
              </w:rPr>
              <w:t>15</w:t>
            </w:r>
            <w:r w:rsidRPr="001A0DB6">
              <w:rPr>
                <w:rFonts w:ascii="仿宋_GB2312" w:eastAsia="仿宋_GB2312" w:hint="eastAsia"/>
              </w:rPr>
              <w:t>:</w:t>
            </w:r>
            <w:r w:rsidRPr="001A0DB6">
              <w:rPr>
                <w:rFonts w:ascii="仿宋_GB2312" w:eastAsia="仿宋_GB2312"/>
              </w:rPr>
              <w:t>00</w:t>
            </w:r>
          </w:p>
        </w:tc>
        <w:tc>
          <w:tcPr>
            <w:tcW w:w="3261" w:type="dxa"/>
            <w:vAlign w:val="center"/>
          </w:tcPr>
          <w:p w14:paraId="5D2869B0" w14:textId="3B1CA6B6" w:rsidR="00447B08" w:rsidRPr="001A0DB6" w:rsidRDefault="00447B08" w:rsidP="00B81F96">
            <w:pPr>
              <w:snapToGrid w:val="0"/>
              <w:jc w:val="center"/>
              <w:rPr>
                <w:rFonts w:ascii="仿宋_GB2312" w:eastAsia="仿宋_GB2312"/>
              </w:rPr>
            </w:pPr>
            <w:r w:rsidRPr="001A0DB6">
              <w:rPr>
                <w:rFonts w:ascii="仿宋_GB2312" w:eastAsia="仿宋_GB2312" w:hint="eastAsia"/>
              </w:rPr>
              <w:t>情境营销</w:t>
            </w:r>
          </w:p>
        </w:tc>
        <w:tc>
          <w:tcPr>
            <w:tcW w:w="2268" w:type="dxa"/>
            <w:vAlign w:val="center"/>
          </w:tcPr>
          <w:p w14:paraId="726B5DBA" w14:textId="1F721F43" w:rsidR="00447B08" w:rsidRPr="001A0DB6" w:rsidRDefault="00447B08" w:rsidP="00B81F96">
            <w:pPr>
              <w:snapToGrid w:val="0"/>
              <w:jc w:val="center"/>
              <w:rPr>
                <w:rFonts w:ascii="仿宋_GB2312" w:eastAsia="仿宋_GB2312"/>
              </w:rPr>
            </w:pPr>
            <w:r w:rsidRPr="001A0DB6">
              <w:rPr>
                <w:rFonts w:ascii="仿宋_GB2312" w:eastAsia="仿宋_GB2312" w:hint="eastAsia"/>
              </w:rPr>
              <w:t>参赛选手、裁判</w:t>
            </w:r>
          </w:p>
        </w:tc>
        <w:tc>
          <w:tcPr>
            <w:tcW w:w="1381" w:type="dxa"/>
            <w:vAlign w:val="center"/>
          </w:tcPr>
          <w:p w14:paraId="1BF78BC7" w14:textId="61167831" w:rsidR="00447B08" w:rsidRPr="001A0DB6" w:rsidRDefault="00447B08" w:rsidP="00B81F96">
            <w:pPr>
              <w:snapToGrid w:val="0"/>
              <w:jc w:val="center"/>
              <w:rPr>
                <w:rFonts w:ascii="仿宋_GB2312" w:eastAsia="仿宋_GB2312"/>
              </w:rPr>
            </w:pPr>
            <w:r w:rsidRPr="001A0DB6">
              <w:rPr>
                <w:rFonts w:ascii="仿宋_GB2312" w:eastAsia="仿宋_GB2312" w:hint="eastAsia"/>
              </w:rPr>
              <w:t>竞赛场地</w:t>
            </w:r>
          </w:p>
        </w:tc>
      </w:tr>
      <w:tr w:rsidR="00447B08" w:rsidRPr="001A0DB6" w14:paraId="02E872B7" w14:textId="77777777" w:rsidTr="005D0F78">
        <w:trPr>
          <w:jc w:val="center"/>
        </w:trPr>
        <w:tc>
          <w:tcPr>
            <w:tcW w:w="534" w:type="dxa"/>
            <w:vMerge/>
            <w:vAlign w:val="center"/>
          </w:tcPr>
          <w:p w14:paraId="2727E4A8" w14:textId="77777777" w:rsidR="00447B08" w:rsidRPr="001A0DB6" w:rsidRDefault="00447B08" w:rsidP="00B81F96">
            <w:pPr>
              <w:snapToGrid w:val="0"/>
              <w:jc w:val="center"/>
              <w:rPr>
                <w:rFonts w:ascii="仿宋_GB2312" w:eastAsia="仿宋_GB2312"/>
              </w:rPr>
            </w:pPr>
          </w:p>
        </w:tc>
        <w:tc>
          <w:tcPr>
            <w:tcW w:w="1842" w:type="dxa"/>
            <w:vAlign w:val="center"/>
          </w:tcPr>
          <w:p w14:paraId="407BDB78" w14:textId="4881303A" w:rsidR="00447B08" w:rsidRPr="001A0DB6" w:rsidRDefault="00447B08" w:rsidP="00B81F96">
            <w:pPr>
              <w:snapToGrid w:val="0"/>
              <w:jc w:val="center"/>
              <w:rPr>
                <w:rFonts w:ascii="仿宋_GB2312" w:eastAsia="仿宋_GB2312"/>
              </w:rPr>
            </w:pPr>
            <w:r w:rsidRPr="001A0DB6">
              <w:rPr>
                <w:rFonts w:ascii="仿宋_GB2312" w:eastAsia="仿宋_GB2312" w:hint="eastAsia"/>
              </w:rPr>
              <w:t>1</w:t>
            </w:r>
            <w:r w:rsidRPr="001A0DB6">
              <w:rPr>
                <w:rFonts w:ascii="仿宋_GB2312" w:eastAsia="仿宋_GB2312"/>
              </w:rPr>
              <w:t>7</w:t>
            </w:r>
            <w:r w:rsidRPr="001A0DB6">
              <w:rPr>
                <w:rFonts w:ascii="仿宋_GB2312" w:eastAsia="仿宋_GB2312" w:hint="eastAsia"/>
              </w:rPr>
              <w:t>:</w:t>
            </w:r>
            <w:r w:rsidRPr="001A0DB6">
              <w:rPr>
                <w:rFonts w:ascii="仿宋_GB2312" w:eastAsia="仿宋_GB2312"/>
              </w:rPr>
              <w:t>50</w:t>
            </w:r>
          </w:p>
        </w:tc>
        <w:tc>
          <w:tcPr>
            <w:tcW w:w="3261" w:type="dxa"/>
            <w:vAlign w:val="center"/>
          </w:tcPr>
          <w:p w14:paraId="6A9F6DA6" w14:textId="4B1341B1" w:rsidR="00447B08" w:rsidRPr="001A0DB6" w:rsidRDefault="00447B08" w:rsidP="00B81F96">
            <w:pPr>
              <w:snapToGrid w:val="0"/>
              <w:jc w:val="center"/>
              <w:rPr>
                <w:rFonts w:ascii="仿宋_GB2312" w:eastAsia="仿宋_GB2312"/>
              </w:rPr>
            </w:pPr>
            <w:r w:rsidRPr="001A0DB6">
              <w:rPr>
                <w:rFonts w:ascii="仿宋_GB2312" w:eastAsia="仿宋_GB2312" w:hint="eastAsia"/>
              </w:rPr>
              <w:t>各参赛队入场</w:t>
            </w:r>
          </w:p>
        </w:tc>
        <w:tc>
          <w:tcPr>
            <w:tcW w:w="2268" w:type="dxa"/>
            <w:vAlign w:val="center"/>
          </w:tcPr>
          <w:p w14:paraId="013E5818" w14:textId="3CCBF2E0" w:rsidR="00447B08" w:rsidRPr="001A0DB6" w:rsidRDefault="00447B08" w:rsidP="00B81F96">
            <w:pPr>
              <w:snapToGrid w:val="0"/>
              <w:jc w:val="center"/>
              <w:rPr>
                <w:rFonts w:ascii="仿宋_GB2312" w:eastAsia="仿宋_GB2312"/>
              </w:rPr>
            </w:pPr>
            <w:r w:rsidRPr="001A0DB6">
              <w:rPr>
                <w:rFonts w:ascii="仿宋_GB2312" w:eastAsia="仿宋_GB2312" w:hint="eastAsia"/>
              </w:rPr>
              <w:t>各参赛队</w:t>
            </w:r>
          </w:p>
        </w:tc>
        <w:tc>
          <w:tcPr>
            <w:tcW w:w="1381" w:type="dxa"/>
            <w:vAlign w:val="center"/>
          </w:tcPr>
          <w:p w14:paraId="4FC63B94" w14:textId="77315177" w:rsidR="00447B08" w:rsidRPr="001A0DB6" w:rsidRDefault="00447B08" w:rsidP="00B81F96">
            <w:pPr>
              <w:snapToGrid w:val="0"/>
              <w:jc w:val="center"/>
              <w:rPr>
                <w:rFonts w:ascii="仿宋_GB2312" w:eastAsia="仿宋_GB2312"/>
              </w:rPr>
            </w:pPr>
            <w:r w:rsidRPr="001A0DB6">
              <w:rPr>
                <w:rFonts w:ascii="仿宋_GB2312" w:eastAsia="仿宋_GB2312" w:hint="eastAsia"/>
              </w:rPr>
              <w:t>永怀报告厅</w:t>
            </w:r>
          </w:p>
        </w:tc>
      </w:tr>
      <w:tr w:rsidR="00447B08" w:rsidRPr="001A0DB6" w14:paraId="26540A21" w14:textId="77777777" w:rsidTr="005D0F78">
        <w:trPr>
          <w:jc w:val="center"/>
        </w:trPr>
        <w:tc>
          <w:tcPr>
            <w:tcW w:w="534" w:type="dxa"/>
            <w:vMerge/>
            <w:vAlign w:val="center"/>
          </w:tcPr>
          <w:p w14:paraId="30D6B049" w14:textId="77777777" w:rsidR="00447B08" w:rsidRPr="001A0DB6" w:rsidRDefault="00447B08" w:rsidP="00B81F96">
            <w:pPr>
              <w:snapToGrid w:val="0"/>
              <w:jc w:val="center"/>
              <w:rPr>
                <w:rFonts w:ascii="仿宋_GB2312" w:eastAsia="仿宋_GB2312"/>
              </w:rPr>
            </w:pPr>
          </w:p>
        </w:tc>
        <w:tc>
          <w:tcPr>
            <w:tcW w:w="1842" w:type="dxa"/>
            <w:vAlign w:val="center"/>
          </w:tcPr>
          <w:p w14:paraId="3735BB09" w14:textId="5D8BF7F3" w:rsidR="00447B08" w:rsidRPr="001A0DB6" w:rsidRDefault="00447B08" w:rsidP="00B81F96">
            <w:pPr>
              <w:snapToGrid w:val="0"/>
              <w:jc w:val="center"/>
              <w:rPr>
                <w:rFonts w:ascii="仿宋_GB2312" w:eastAsia="仿宋_GB2312"/>
              </w:rPr>
            </w:pPr>
            <w:r w:rsidRPr="001A0DB6">
              <w:rPr>
                <w:rFonts w:ascii="仿宋_GB2312" w:eastAsia="仿宋_GB2312" w:hint="eastAsia"/>
              </w:rPr>
              <w:t>1</w:t>
            </w:r>
            <w:r w:rsidRPr="001A0DB6">
              <w:rPr>
                <w:rFonts w:ascii="仿宋_GB2312" w:eastAsia="仿宋_GB2312"/>
              </w:rPr>
              <w:t>8</w:t>
            </w:r>
            <w:r w:rsidRPr="001A0DB6">
              <w:rPr>
                <w:rFonts w:ascii="仿宋_GB2312" w:eastAsia="仿宋_GB2312" w:hint="eastAsia"/>
              </w:rPr>
              <w:t>:</w:t>
            </w:r>
            <w:r w:rsidRPr="001A0DB6">
              <w:rPr>
                <w:rFonts w:ascii="仿宋_GB2312" w:eastAsia="仿宋_GB2312"/>
              </w:rPr>
              <w:t>00</w:t>
            </w:r>
            <w:r w:rsidRPr="001A0DB6">
              <w:rPr>
                <w:rFonts w:ascii="仿宋_GB2312" w:eastAsia="仿宋_GB2312" w:hint="eastAsia"/>
              </w:rPr>
              <w:t>-</w:t>
            </w:r>
            <w:r w:rsidRPr="001A0DB6">
              <w:rPr>
                <w:rFonts w:ascii="仿宋_GB2312" w:eastAsia="仿宋_GB2312"/>
              </w:rPr>
              <w:t>19</w:t>
            </w:r>
            <w:r w:rsidRPr="001A0DB6">
              <w:rPr>
                <w:rFonts w:ascii="仿宋_GB2312" w:eastAsia="仿宋_GB2312" w:hint="eastAsia"/>
              </w:rPr>
              <w:t>:</w:t>
            </w:r>
            <w:r w:rsidRPr="001A0DB6">
              <w:rPr>
                <w:rFonts w:ascii="仿宋_GB2312" w:eastAsia="仿宋_GB2312"/>
              </w:rPr>
              <w:t>00</w:t>
            </w:r>
          </w:p>
        </w:tc>
        <w:tc>
          <w:tcPr>
            <w:tcW w:w="3261" w:type="dxa"/>
            <w:vAlign w:val="center"/>
          </w:tcPr>
          <w:p w14:paraId="23550BEF" w14:textId="342BEDDF" w:rsidR="00447B08" w:rsidRPr="001A0DB6" w:rsidRDefault="00447B08" w:rsidP="00B81F96">
            <w:pPr>
              <w:snapToGrid w:val="0"/>
              <w:jc w:val="center"/>
              <w:rPr>
                <w:rFonts w:ascii="仿宋_GB2312" w:eastAsia="仿宋_GB2312"/>
              </w:rPr>
            </w:pPr>
            <w:r w:rsidRPr="001A0DB6">
              <w:rPr>
                <w:rFonts w:ascii="仿宋_GB2312" w:eastAsia="仿宋_GB2312" w:hint="eastAsia"/>
              </w:rPr>
              <w:t>闭赛式</w:t>
            </w:r>
          </w:p>
        </w:tc>
        <w:tc>
          <w:tcPr>
            <w:tcW w:w="2268" w:type="dxa"/>
            <w:vAlign w:val="center"/>
          </w:tcPr>
          <w:p w14:paraId="4A786AC7" w14:textId="77777777" w:rsidR="00447B08" w:rsidRPr="001A0DB6" w:rsidRDefault="00447B08" w:rsidP="00B81F96">
            <w:pPr>
              <w:snapToGrid w:val="0"/>
              <w:jc w:val="center"/>
              <w:rPr>
                <w:rFonts w:ascii="仿宋_GB2312" w:eastAsia="仿宋_GB2312"/>
              </w:rPr>
            </w:pPr>
            <w:r w:rsidRPr="001A0DB6">
              <w:rPr>
                <w:rFonts w:ascii="仿宋_GB2312" w:eastAsia="仿宋_GB2312" w:hint="eastAsia"/>
              </w:rPr>
              <w:t>领导、嘉宾、裁判长、</w:t>
            </w:r>
          </w:p>
          <w:p w14:paraId="10B78421" w14:textId="08A526B8" w:rsidR="00447B08" w:rsidRPr="001A0DB6" w:rsidRDefault="00447B08" w:rsidP="00B81F96">
            <w:pPr>
              <w:snapToGrid w:val="0"/>
              <w:jc w:val="center"/>
              <w:rPr>
                <w:rFonts w:ascii="仿宋_GB2312" w:eastAsia="仿宋_GB2312"/>
              </w:rPr>
            </w:pPr>
            <w:r w:rsidRPr="001A0DB6">
              <w:rPr>
                <w:rFonts w:ascii="仿宋_GB2312" w:eastAsia="仿宋_GB2312" w:hint="eastAsia"/>
              </w:rPr>
              <w:t>裁判、各参赛队</w:t>
            </w:r>
          </w:p>
        </w:tc>
        <w:tc>
          <w:tcPr>
            <w:tcW w:w="1381" w:type="dxa"/>
            <w:vAlign w:val="center"/>
          </w:tcPr>
          <w:p w14:paraId="6B549138" w14:textId="19CB5CEE" w:rsidR="00447B08" w:rsidRPr="001A0DB6" w:rsidRDefault="00447B08" w:rsidP="00B81F96">
            <w:pPr>
              <w:snapToGrid w:val="0"/>
              <w:jc w:val="center"/>
              <w:rPr>
                <w:rFonts w:ascii="仿宋_GB2312" w:eastAsia="仿宋_GB2312"/>
              </w:rPr>
            </w:pPr>
            <w:r w:rsidRPr="001A0DB6">
              <w:rPr>
                <w:rFonts w:ascii="仿宋_GB2312" w:eastAsia="仿宋_GB2312" w:hint="eastAsia"/>
              </w:rPr>
              <w:t>永怀报告厅</w:t>
            </w:r>
          </w:p>
        </w:tc>
      </w:tr>
    </w:tbl>
    <w:p w14:paraId="3CD307A9" w14:textId="439EDD3C" w:rsidR="00447B08" w:rsidRPr="001A0DB6" w:rsidRDefault="009614B8" w:rsidP="00447B08">
      <w:pPr>
        <w:snapToGrid w:val="0"/>
        <w:spacing w:line="360" w:lineRule="auto"/>
        <w:rPr>
          <w:rFonts w:ascii="黑体" w:eastAsia="黑体" w:hAnsi="黑体"/>
          <w:sz w:val="24"/>
          <w:szCs w:val="32"/>
        </w:rPr>
      </w:pPr>
      <w:r w:rsidRPr="001A0DB6">
        <w:rPr>
          <w:rFonts w:ascii="黑体" w:eastAsia="黑体" w:hAnsi="黑体"/>
          <w:noProof/>
          <w:sz w:val="24"/>
          <w:szCs w:val="32"/>
        </w:rPr>
        <mc:AlternateContent>
          <mc:Choice Requires="wpg">
            <w:drawing>
              <wp:anchor distT="0" distB="0" distL="114300" distR="114300" simplePos="0" relativeHeight="251682816" behindDoc="0" locked="0" layoutInCell="1" allowOverlap="1" wp14:anchorId="409A0CA1" wp14:editId="642DF00B">
                <wp:simplePos x="0" y="0"/>
                <wp:positionH relativeFrom="column">
                  <wp:posOffset>2152259</wp:posOffset>
                </wp:positionH>
                <wp:positionV relativeFrom="paragraph">
                  <wp:posOffset>75223</wp:posOffset>
                </wp:positionV>
                <wp:extent cx="1546595" cy="3974124"/>
                <wp:effectExtent l="0" t="0" r="15875" b="26670"/>
                <wp:wrapNone/>
                <wp:docPr id="1060135512" name="组合 5"/>
                <wp:cNvGraphicFramePr/>
                <a:graphic xmlns:a="http://schemas.openxmlformats.org/drawingml/2006/main">
                  <a:graphicData uri="http://schemas.microsoft.com/office/word/2010/wordprocessingGroup">
                    <wpg:wgp>
                      <wpg:cNvGrpSpPr/>
                      <wpg:grpSpPr>
                        <a:xfrm>
                          <a:off x="0" y="0"/>
                          <a:ext cx="1546595" cy="3974124"/>
                          <a:chOff x="400145" y="0"/>
                          <a:chExt cx="1546595" cy="3974124"/>
                        </a:xfrm>
                      </wpg:grpSpPr>
                      <wps:wsp>
                        <wps:cNvPr id="1700154733" name="矩形 1"/>
                        <wps:cNvSpPr/>
                        <wps:spPr>
                          <a:xfrm>
                            <a:off x="705394" y="0"/>
                            <a:ext cx="893298" cy="295421"/>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B51C66C" w14:textId="30754805" w:rsidR="00470B42" w:rsidRPr="00447B08" w:rsidRDefault="00470B42" w:rsidP="00447B08">
                              <w:pPr>
                                <w:jc w:val="center"/>
                                <w:rPr>
                                  <w:color w:val="000000" w:themeColor="text1"/>
                                </w:rPr>
                              </w:pPr>
                              <w:r w:rsidRPr="00447B08">
                                <w:rPr>
                                  <w:rFonts w:hint="eastAsia"/>
                                  <w:color w:val="000000" w:themeColor="text1"/>
                                </w:rPr>
                                <w:t>检录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746389" name="箭头: 下 2"/>
                        <wps:cNvSpPr/>
                        <wps:spPr>
                          <a:xfrm>
                            <a:off x="1104720" y="302284"/>
                            <a:ext cx="106979" cy="144102"/>
                          </a:xfrm>
                          <a:prstGeom prst="down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3919246" name="矩形 1"/>
                        <wps:cNvSpPr/>
                        <wps:spPr>
                          <a:xfrm>
                            <a:off x="400145" y="454851"/>
                            <a:ext cx="1512277" cy="29527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63843EEC" w14:textId="48ABC31A" w:rsidR="00470B42" w:rsidRPr="00447B08" w:rsidRDefault="00470B42" w:rsidP="00380725">
                              <w:pPr>
                                <w:jc w:val="center"/>
                                <w:rPr>
                                  <w:color w:val="000000" w:themeColor="text1"/>
                                </w:rPr>
                              </w:pPr>
                              <w:r>
                                <w:rPr>
                                  <w:rFonts w:hint="eastAsia"/>
                                  <w:color w:val="000000" w:themeColor="text1"/>
                                </w:rPr>
                                <w:t>一次抽签加密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8394194" name="箭头: 下 2"/>
                        <wps:cNvSpPr/>
                        <wps:spPr>
                          <a:xfrm>
                            <a:off x="1124177" y="753355"/>
                            <a:ext cx="106541" cy="144030"/>
                          </a:xfrm>
                          <a:prstGeom prst="down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0058349" name="矩形 1"/>
                        <wps:cNvSpPr/>
                        <wps:spPr>
                          <a:xfrm>
                            <a:off x="621142" y="902240"/>
                            <a:ext cx="1111347" cy="29527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6021E41D" w14:textId="2568A3CB" w:rsidR="00470B42" w:rsidRPr="00447B08" w:rsidRDefault="00470B42" w:rsidP="00380725">
                              <w:pPr>
                                <w:jc w:val="center"/>
                                <w:rPr>
                                  <w:color w:val="000000" w:themeColor="text1"/>
                                </w:rPr>
                              </w:pPr>
                              <w:r>
                                <w:rPr>
                                  <w:rFonts w:hint="eastAsia"/>
                                  <w:color w:val="000000" w:themeColor="text1"/>
                                </w:rPr>
                                <w:t>确定参赛编号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5378424" name="箭头: 下 2"/>
                        <wps:cNvSpPr/>
                        <wps:spPr>
                          <a:xfrm>
                            <a:off x="1128704" y="1196967"/>
                            <a:ext cx="106541" cy="144030"/>
                          </a:xfrm>
                          <a:prstGeom prst="down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7465882" name="矩形 1"/>
                        <wps:cNvSpPr/>
                        <wps:spPr>
                          <a:xfrm>
                            <a:off x="420395" y="1345104"/>
                            <a:ext cx="1526345" cy="29527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41D71C8D" w14:textId="383DFAF7" w:rsidR="00470B42" w:rsidRPr="00447B08" w:rsidRDefault="00470B42" w:rsidP="00380725">
                              <w:pPr>
                                <w:jc w:val="center"/>
                                <w:rPr>
                                  <w:color w:val="000000" w:themeColor="text1"/>
                                </w:rPr>
                              </w:pPr>
                              <w:r>
                                <w:rPr>
                                  <w:rFonts w:hint="eastAsia"/>
                                  <w:color w:val="000000" w:themeColor="text1"/>
                                </w:rPr>
                                <w:t>二次抽签加密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0081382" name="箭头: 下 2"/>
                        <wps:cNvSpPr/>
                        <wps:spPr>
                          <a:xfrm>
                            <a:off x="1133231" y="1647246"/>
                            <a:ext cx="106541" cy="144030"/>
                          </a:xfrm>
                          <a:prstGeom prst="down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4913793" name="矩形 1"/>
                        <wps:cNvSpPr/>
                        <wps:spPr>
                          <a:xfrm>
                            <a:off x="637660" y="1795430"/>
                            <a:ext cx="1090246" cy="29527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137DB26E" w14:textId="03C72F51" w:rsidR="00470B42" w:rsidRPr="00447B08" w:rsidRDefault="00470B42" w:rsidP="00380725">
                              <w:pPr>
                                <w:jc w:val="center"/>
                                <w:rPr>
                                  <w:color w:val="000000" w:themeColor="text1"/>
                                </w:rPr>
                              </w:pPr>
                              <w:r>
                                <w:rPr>
                                  <w:rFonts w:hint="eastAsia"/>
                                  <w:color w:val="000000" w:themeColor="text1"/>
                                </w:rPr>
                                <w:t>确定赛位号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5924239" name="矩形 1"/>
                        <wps:cNvSpPr/>
                        <wps:spPr>
                          <a:xfrm>
                            <a:off x="748038" y="2241229"/>
                            <a:ext cx="892810" cy="29527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5832DDC8" w14:textId="3974B010" w:rsidR="00470B42" w:rsidRPr="00447B08" w:rsidRDefault="00470B42" w:rsidP="00380725">
                              <w:pPr>
                                <w:jc w:val="center"/>
                                <w:rPr>
                                  <w:color w:val="000000" w:themeColor="text1"/>
                                </w:rPr>
                              </w:pPr>
                              <w:r>
                                <w:rPr>
                                  <w:rFonts w:hint="eastAsia"/>
                                  <w:color w:val="000000" w:themeColor="text1"/>
                                </w:rPr>
                                <w:t>竞赛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798282" name="箭头: 下 2"/>
                        <wps:cNvSpPr/>
                        <wps:spPr>
                          <a:xfrm>
                            <a:off x="1147365" y="2543277"/>
                            <a:ext cx="106541" cy="144030"/>
                          </a:xfrm>
                          <a:prstGeom prst="down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5396497" name="矩形 1"/>
                        <wps:cNvSpPr/>
                        <wps:spPr>
                          <a:xfrm>
                            <a:off x="462245" y="2688619"/>
                            <a:ext cx="1470074" cy="29527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327327DC" w14:textId="56A494DD" w:rsidR="00470B42" w:rsidRPr="00447B08" w:rsidRDefault="00470B42" w:rsidP="00380725">
                              <w:pPr>
                                <w:jc w:val="center"/>
                                <w:rPr>
                                  <w:color w:val="000000" w:themeColor="text1"/>
                                </w:rPr>
                              </w:pPr>
                              <w:r>
                                <w:rPr>
                                  <w:rFonts w:hint="eastAsia"/>
                                  <w:color w:val="000000" w:themeColor="text1"/>
                                </w:rPr>
                                <w:t>成绩评定与复核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827895" name="箭头: 下 2"/>
                        <wps:cNvSpPr/>
                        <wps:spPr>
                          <a:xfrm>
                            <a:off x="1141490" y="2093794"/>
                            <a:ext cx="106541" cy="144030"/>
                          </a:xfrm>
                          <a:prstGeom prst="down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0369579" name="箭头: 下 2"/>
                        <wps:cNvSpPr/>
                        <wps:spPr>
                          <a:xfrm>
                            <a:off x="1156419" y="2986888"/>
                            <a:ext cx="106541" cy="144030"/>
                          </a:xfrm>
                          <a:prstGeom prst="down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4398807" name="矩形 1"/>
                        <wps:cNvSpPr/>
                        <wps:spPr>
                          <a:xfrm>
                            <a:off x="498773" y="3136807"/>
                            <a:ext cx="1420837" cy="29527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2400C98" w14:textId="5CDF0F90" w:rsidR="00470B42" w:rsidRPr="00447B08" w:rsidRDefault="00470B42" w:rsidP="009614B8">
                              <w:pPr>
                                <w:jc w:val="center"/>
                                <w:rPr>
                                  <w:color w:val="000000" w:themeColor="text1"/>
                                </w:rPr>
                              </w:pPr>
                              <w:r>
                                <w:rPr>
                                  <w:rFonts w:hint="eastAsia"/>
                                  <w:color w:val="000000" w:themeColor="text1"/>
                                </w:rPr>
                                <w:t>加密信息解密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4158045" name="箭头: 下 2"/>
                        <wps:cNvSpPr/>
                        <wps:spPr>
                          <a:xfrm>
                            <a:off x="1151892" y="3427565"/>
                            <a:ext cx="106541" cy="144030"/>
                          </a:xfrm>
                          <a:prstGeom prst="down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7267656" name="椭圆 4"/>
                        <wps:cNvSpPr/>
                        <wps:spPr>
                          <a:xfrm>
                            <a:off x="510405" y="3578128"/>
                            <a:ext cx="1394985" cy="395996"/>
                          </a:xfrm>
                          <a:prstGeom prst="ellipse">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F57038A" w14:textId="1488586D" w:rsidR="00470B42" w:rsidRPr="009614B8" w:rsidRDefault="00470B42" w:rsidP="009614B8">
                              <w:pPr>
                                <w:jc w:val="center"/>
                                <w:rPr>
                                  <w:color w:val="000000" w:themeColor="text1"/>
                                </w:rPr>
                              </w:pPr>
                              <w:r w:rsidRPr="009614B8">
                                <w:rPr>
                                  <w:rFonts w:hint="eastAsia"/>
                                  <w:color w:val="000000" w:themeColor="text1"/>
                                </w:rPr>
                                <w:t>成绩公布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9A0CA1" id="组合 5" o:spid="_x0000_s1026" style="position:absolute;left:0;text-align:left;margin-left:169.45pt;margin-top:5.9pt;width:121.8pt;height:312.9pt;z-index:251682816;mso-width-relative:margin;mso-height-relative:margin" coordorigin="4001" coordsize="15465,39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">
                <v:rect id="矩形 1" o:spid="_x0000_s1027" style="position:absolute;left:7053;width:8933;height: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" filled="f" strokecolor="#0a121c [484]" strokeweight="1pt">
                  <v:textbox>
                    <w:txbxContent>
                      <w:p w14:paraId="2B51C66C" w14:textId="30754805" w:rsidR="00470B42" w:rsidRPr="00447B08" w:rsidRDefault="00470B42" w:rsidP="00447B08">
                        <w:pPr>
                          <w:jc w:val="center"/>
                          <w:rPr>
                            <w:color w:val="000000" w:themeColor="text1"/>
                          </w:rPr>
                        </w:pPr>
                        <w:r w:rsidRPr="00447B08">
                          <w:rPr>
                            <w:rFonts w:hint="eastAsia"/>
                            <w:color w:val="000000" w:themeColor="text1"/>
                          </w:rPr>
                          <w:t>检录</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2" o:spid="_x0000_s1028" type="#_x0000_t67" style="position:absolute;left:11047;top:3022;width:1069;height:1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" adj="13582" fillcolor="black [3213]" stroked="f" strokeweight="2pt"/>
                <v:rect id="矩形 1" o:spid="_x0000_s1029" style="position:absolute;left:4001;top:4548;width:15123;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" filled="f" strokecolor="#0a121c [484]" strokeweight="1pt">
                  <v:textbox>
                    <w:txbxContent>
                      <w:p w14:paraId="63843EEC" w14:textId="48ABC31A" w:rsidR="00470B42" w:rsidRPr="00447B08" w:rsidRDefault="00470B42" w:rsidP="00380725">
                        <w:pPr>
                          <w:jc w:val="center"/>
                          <w:rPr>
                            <w:color w:val="000000" w:themeColor="text1"/>
                          </w:rPr>
                        </w:pPr>
                        <w:r>
                          <w:rPr>
                            <w:rFonts w:hint="eastAsia"/>
                            <w:color w:val="000000" w:themeColor="text1"/>
                          </w:rPr>
                          <w:t>一次抽签加密</w:t>
                        </w:r>
                      </w:p>
                    </w:txbxContent>
                  </v:textbox>
                </v:rect>
                <v:shape id="箭头: 下 2" o:spid="_x0000_s1030" type="#_x0000_t67" style="position:absolute;left:11241;top:7533;width:1066;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" adj="13611" fillcolor="black [3213]" stroked="f" strokeweight="2pt"/>
                <v:rect id="矩形 1" o:spid="_x0000_s1031" style="position:absolute;left:6211;top:9022;width:11113;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" filled="f" strokecolor="#0a121c [484]" strokeweight="1pt">
                  <v:textbox>
                    <w:txbxContent>
                      <w:p w14:paraId="6021E41D" w14:textId="2568A3CB" w:rsidR="00470B42" w:rsidRPr="00447B08" w:rsidRDefault="00470B42" w:rsidP="00380725">
                        <w:pPr>
                          <w:jc w:val="center"/>
                          <w:rPr>
                            <w:color w:val="000000" w:themeColor="text1"/>
                          </w:rPr>
                        </w:pPr>
                        <w:r>
                          <w:rPr>
                            <w:rFonts w:hint="eastAsia"/>
                            <w:color w:val="000000" w:themeColor="text1"/>
                          </w:rPr>
                          <w:t>确定参赛编号</w:t>
                        </w:r>
                      </w:p>
                    </w:txbxContent>
                  </v:textbox>
                </v:rect>
                <v:shape id="箭头: 下 2" o:spid="_x0000_s1032" type="#_x0000_t67" style="position:absolute;left:11287;top:11969;width:1065;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" adj="13611" fillcolor="black [3213]" stroked="f" strokeweight="2pt"/>
                <v:rect id="矩形 1" o:spid="_x0000_s1033" style="position:absolute;left:4203;top:13451;width:15264;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" filled="f" strokecolor="#0a121c [484]" strokeweight="1pt">
                  <v:textbox>
                    <w:txbxContent>
                      <w:p w14:paraId="41D71C8D" w14:textId="383DFAF7" w:rsidR="00470B42" w:rsidRPr="00447B08" w:rsidRDefault="00470B42" w:rsidP="00380725">
                        <w:pPr>
                          <w:jc w:val="center"/>
                          <w:rPr>
                            <w:color w:val="000000" w:themeColor="text1"/>
                          </w:rPr>
                        </w:pPr>
                        <w:r>
                          <w:rPr>
                            <w:rFonts w:hint="eastAsia"/>
                            <w:color w:val="000000" w:themeColor="text1"/>
                          </w:rPr>
                          <w:t>二次抽签加密</w:t>
                        </w:r>
                      </w:p>
                    </w:txbxContent>
                  </v:textbox>
                </v:rect>
                <v:shape id="箭头: 下 2" o:spid="_x0000_s1034" type="#_x0000_t67" style="position:absolute;left:11332;top:16472;width:1065;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" adj="13611" fillcolor="black [3213]" stroked="f" strokeweight="2pt"/>
                <v:rect id="矩形 1" o:spid="_x0000_s1035" style="position:absolute;left:6376;top:17954;width:10903;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" filled="f" strokecolor="#0a121c [484]" strokeweight="1pt">
                  <v:textbox>
                    <w:txbxContent>
                      <w:p w14:paraId="137DB26E" w14:textId="03C72F51" w:rsidR="00470B42" w:rsidRPr="00447B08" w:rsidRDefault="00470B42" w:rsidP="00380725">
                        <w:pPr>
                          <w:jc w:val="center"/>
                          <w:rPr>
                            <w:color w:val="000000" w:themeColor="text1"/>
                          </w:rPr>
                        </w:pPr>
                        <w:r>
                          <w:rPr>
                            <w:rFonts w:hint="eastAsia"/>
                            <w:color w:val="000000" w:themeColor="text1"/>
                          </w:rPr>
                          <w:t>确定赛位号</w:t>
                        </w:r>
                      </w:p>
                    </w:txbxContent>
                  </v:textbox>
                </v:rect>
                <v:rect id="矩形 1" o:spid="_x0000_s1036" style="position:absolute;left:7480;top:22412;width:892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" filled="f" strokecolor="#0a121c [484]" strokeweight="1pt">
                  <v:textbox>
                    <w:txbxContent>
                      <w:p w14:paraId="5832DDC8" w14:textId="3974B010" w:rsidR="00470B42" w:rsidRPr="00447B08" w:rsidRDefault="00470B42" w:rsidP="00380725">
                        <w:pPr>
                          <w:jc w:val="center"/>
                          <w:rPr>
                            <w:color w:val="000000" w:themeColor="text1"/>
                          </w:rPr>
                        </w:pPr>
                        <w:r>
                          <w:rPr>
                            <w:rFonts w:hint="eastAsia"/>
                            <w:color w:val="000000" w:themeColor="text1"/>
                          </w:rPr>
                          <w:t>竞赛</w:t>
                        </w:r>
                      </w:p>
                    </w:txbxContent>
                  </v:textbox>
                </v:rect>
                <v:shape id="箭头: 下 2" o:spid="_x0000_s1037" type="#_x0000_t67" style="position:absolute;left:11473;top:25432;width:1066;height:1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" adj="13611" fillcolor="black [3213]" stroked="f" strokeweight="2pt"/>
                <v:rect id="矩形 1" o:spid="_x0000_s1038" style="position:absolute;left:4622;top:26886;width:14701;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" filled="f" strokecolor="#0a121c [484]" strokeweight="1pt">
                  <v:textbox>
                    <w:txbxContent>
                      <w:p w14:paraId="327327DC" w14:textId="56A494DD" w:rsidR="00470B42" w:rsidRPr="00447B08" w:rsidRDefault="00470B42" w:rsidP="00380725">
                        <w:pPr>
                          <w:jc w:val="center"/>
                          <w:rPr>
                            <w:color w:val="000000" w:themeColor="text1"/>
                          </w:rPr>
                        </w:pPr>
                        <w:r>
                          <w:rPr>
                            <w:rFonts w:hint="eastAsia"/>
                            <w:color w:val="000000" w:themeColor="text1"/>
                          </w:rPr>
                          <w:t>成绩评定与复核</w:t>
                        </w:r>
                      </w:p>
                    </w:txbxContent>
                  </v:textbox>
                </v:rect>
                <v:shape id="箭头: 下 2" o:spid="_x0000_s1039" type="#_x0000_t67" style="position:absolute;left:11414;top:20937;width:1066;height:1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" adj="13611" fillcolor="black [3213]" stroked="f" strokeweight="2pt"/>
                <v:shape id="箭头: 下 2" o:spid="_x0000_s1040" type="#_x0000_t67" style="position:absolute;left:11564;top:29868;width:1065;height:1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" adj="13611" fillcolor="black [3213]" stroked="f" strokeweight="2pt"/>
                <v:rect id="矩形 1" o:spid="_x0000_s1041" style="position:absolute;left:4987;top:31368;width:14209;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" filled="f" strokecolor="#0a121c [484]" strokeweight="1pt">
                  <v:textbox>
                    <w:txbxContent>
                      <w:p w14:paraId="22400C98" w14:textId="5CDF0F90" w:rsidR="00470B42" w:rsidRPr="00447B08" w:rsidRDefault="00470B42" w:rsidP="009614B8">
                        <w:pPr>
                          <w:jc w:val="center"/>
                          <w:rPr>
                            <w:color w:val="000000" w:themeColor="text1"/>
                          </w:rPr>
                        </w:pPr>
                        <w:r>
                          <w:rPr>
                            <w:rFonts w:hint="eastAsia"/>
                            <w:color w:val="000000" w:themeColor="text1"/>
                          </w:rPr>
                          <w:t>加密信息解密</w:t>
                        </w:r>
                      </w:p>
                    </w:txbxContent>
                  </v:textbox>
                </v:rect>
                <v:shape id="箭头: 下 2" o:spid="_x0000_s1042" type="#_x0000_t67" style="position:absolute;left:11518;top:34275;width:1066;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" adj="13611" fillcolor="black [3213]" stroked="f" strokeweight="2pt"/>
                <v:oval id="椭圆 4" o:spid="_x0000_s1043" style="position:absolute;left:5104;top:35781;width:13949;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" filled="f" strokecolor="#0a121c [484]" strokeweight="1pt">
                  <v:textbox>
                    <w:txbxContent>
                      <w:p w14:paraId="2F57038A" w14:textId="1488586D" w:rsidR="00470B42" w:rsidRPr="009614B8" w:rsidRDefault="00470B42" w:rsidP="009614B8">
                        <w:pPr>
                          <w:jc w:val="center"/>
                          <w:rPr>
                            <w:color w:val="000000" w:themeColor="text1"/>
                          </w:rPr>
                        </w:pPr>
                        <w:r w:rsidRPr="009614B8">
                          <w:rPr>
                            <w:rFonts w:hint="eastAsia"/>
                            <w:color w:val="000000" w:themeColor="text1"/>
                          </w:rPr>
                          <w:t>成绩公布</w:t>
                        </w:r>
                      </w:p>
                    </w:txbxContent>
                  </v:textbox>
                </v:oval>
              </v:group>
            </w:pict>
          </mc:Fallback>
        </mc:AlternateContent>
      </w:r>
    </w:p>
    <w:p w14:paraId="631D3BAA" w14:textId="169ACDA6" w:rsidR="00447B08" w:rsidRPr="001A0DB6" w:rsidRDefault="00447B08" w:rsidP="00447B08">
      <w:pPr>
        <w:snapToGrid w:val="0"/>
        <w:spacing w:line="360" w:lineRule="auto"/>
        <w:rPr>
          <w:rFonts w:ascii="黑体" w:eastAsia="黑体" w:hAnsi="黑体"/>
          <w:sz w:val="24"/>
          <w:szCs w:val="32"/>
        </w:rPr>
      </w:pPr>
    </w:p>
    <w:p w14:paraId="68F0D944" w14:textId="023B8B40" w:rsidR="00447B08" w:rsidRPr="001A0DB6" w:rsidRDefault="00447B08">
      <w:pPr>
        <w:snapToGrid w:val="0"/>
        <w:spacing w:line="360" w:lineRule="auto"/>
        <w:ind w:firstLineChars="189" w:firstLine="454"/>
        <w:rPr>
          <w:rFonts w:ascii="黑体" w:eastAsia="黑体" w:hAnsi="黑体"/>
          <w:sz w:val="24"/>
          <w:szCs w:val="32"/>
        </w:rPr>
      </w:pPr>
    </w:p>
    <w:p w14:paraId="1AE9FE1A" w14:textId="3A89742C" w:rsidR="00447B08" w:rsidRPr="001A0DB6" w:rsidRDefault="00447B08">
      <w:pPr>
        <w:snapToGrid w:val="0"/>
        <w:spacing w:line="360" w:lineRule="auto"/>
        <w:ind w:firstLineChars="189" w:firstLine="454"/>
        <w:rPr>
          <w:rFonts w:ascii="黑体" w:eastAsia="黑体" w:hAnsi="黑体"/>
          <w:sz w:val="24"/>
          <w:szCs w:val="32"/>
        </w:rPr>
      </w:pPr>
    </w:p>
    <w:p w14:paraId="4B5651C9" w14:textId="37D45A55" w:rsidR="00447B08" w:rsidRPr="001A0DB6" w:rsidRDefault="00447B08">
      <w:pPr>
        <w:snapToGrid w:val="0"/>
        <w:spacing w:line="360" w:lineRule="auto"/>
        <w:ind w:firstLineChars="189" w:firstLine="454"/>
        <w:rPr>
          <w:rFonts w:ascii="黑体" w:eastAsia="黑体" w:hAnsi="黑体"/>
          <w:sz w:val="24"/>
          <w:szCs w:val="32"/>
        </w:rPr>
      </w:pPr>
    </w:p>
    <w:p w14:paraId="2A0FBBE3" w14:textId="62748CE1" w:rsidR="00447B08" w:rsidRPr="001A0DB6" w:rsidRDefault="00447B08">
      <w:pPr>
        <w:snapToGrid w:val="0"/>
        <w:spacing w:line="360" w:lineRule="auto"/>
        <w:ind w:firstLineChars="189" w:firstLine="454"/>
        <w:rPr>
          <w:rFonts w:ascii="黑体" w:eastAsia="黑体" w:hAnsi="黑体"/>
          <w:sz w:val="24"/>
          <w:szCs w:val="32"/>
        </w:rPr>
      </w:pPr>
    </w:p>
    <w:p w14:paraId="18D7F6DF" w14:textId="076D1A3F" w:rsidR="00447B08" w:rsidRPr="001A0DB6" w:rsidRDefault="00447B08">
      <w:pPr>
        <w:snapToGrid w:val="0"/>
        <w:spacing w:line="360" w:lineRule="auto"/>
        <w:ind w:firstLineChars="189" w:firstLine="454"/>
        <w:rPr>
          <w:rFonts w:ascii="黑体" w:eastAsia="黑体" w:hAnsi="黑体"/>
          <w:sz w:val="24"/>
          <w:szCs w:val="32"/>
        </w:rPr>
      </w:pPr>
    </w:p>
    <w:p w14:paraId="52AD349C" w14:textId="58F68C82" w:rsidR="00447B08" w:rsidRPr="001A0DB6" w:rsidRDefault="00447B08">
      <w:pPr>
        <w:snapToGrid w:val="0"/>
        <w:spacing w:line="360" w:lineRule="auto"/>
        <w:ind w:firstLineChars="189" w:firstLine="454"/>
        <w:rPr>
          <w:rFonts w:ascii="黑体" w:eastAsia="黑体" w:hAnsi="黑体"/>
          <w:sz w:val="24"/>
          <w:szCs w:val="32"/>
        </w:rPr>
      </w:pPr>
    </w:p>
    <w:p w14:paraId="7146AB38" w14:textId="2071A653" w:rsidR="00447B08" w:rsidRPr="001A0DB6" w:rsidRDefault="00447B08">
      <w:pPr>
        <w:snapToGrid w:val="0"/>
        <w:spacing w:line="360" w:lineRule="auto"/>
        <w:ind w:firstLineChars="189" w:firstLine="454"/>
        <w:rPr>
          <w:rFonts w:ascii="黑体" w:eastAsia="黑体" w:hAnsi="黑体"/>
          <w:sz w:val="24"/>
          <w:szCs w:val="32"/>
        </w:rPr>
      </w:pPr>
    </w:p>
    <w:p w14:paraId="4F04B46B" w14:textId="334C009C" w:rsidR="00447B08" w:rsidRPr="001A0DB6" w:rsidRDefault="00447B08">
      <w:pPr>
        <w:snapToGrid w:val="0"/>
        <w:spacing w:line="360" w:lineRule="auto"/>
        <w:ind w:firstLineChars="189" w:firstLine="454"/>
        <w:rPr>
          <w:rFonts w:ascii="黑体" w:eastAsia="黑体" w:hAnsi="黑体"/>
          <w:sz w:val="24"/>
          <w:szCs w:val="32"/>
        </w:rPr>
      </w:pPr>
    </w:p>
    <w:p w14:paraId="0E8DDCDE" w14:textId="2BE86E53" w:rsidR="00447B08" w:rsidRPr="001A0DB6" w:rsidRDefault="00447B08">
      <w:pPr>
        <w:snapToGrid w:val="0"/>
        <w:spacing w:line="360" w:lineRule="auto"/>
        <w:ind w:firstLineChars="189" w:firstLine="454"/>
        <w:rPr>
          <w:rFonts w:ascii="黑体" w:eastAsia="黑体" w:hAnsi="黑体"/>
          <w:sz w:val="24"/>
          <w:szCs w:val="32"/>
        </w:rPr>
      </w:pPr>
    </w:p>
    <w:p w14:paraId="1DB28227" w14:textId="44AE39CF" w:rsidR="00447B08" w:rsidRPr="001A0DB6" w:rsidRDefault="00447B08">
      <w:pPr>
        <w:snapToGrid w:val="0"/>
        <w:spacing w:line="360" w:lineRule="auto"/>
        <w:ind w:firstLineChars="189" w:firstLine="454"/>
        <w:rPr>
          <w:rFonts w:ascii="黑体" w:eastAsia="黑体" w:hAnsi="黑体"/>
          <w:sz w:val="24"/>
          <w:szCs w:val="32"/>
        </w:rPr>
      </w:pPr>
    </w:p>
    <w:p w14:paraId="75D9D695" w14:textId="77777777" w:rsidR="00B81F96" w:rsidRPr="001A0DB6" w:rsidRDefault="00B81F96" w:rsidP="00F03AE9">
      <w:pPr>
        <w:snapToGrid w:val="0"/>
        <w:spacing w:line="360" w:lineRule="auto"/>
        <w:jc w:val="center"/>
        <w:rPr>
          <w:rFonts w:ascii="仿宋_GB2312" w:eastAsia="仿宋_GB2312"/>
          <w:b/>
          <w:bCs/>
          <w:sz w:val="24"/>
          <w:szCs w:val="32"/>
        </w:rPr>
      </w:pPr>
    </w:p>
    <w:p w14:paraId="37B397FA" w14:textId="77777777" w:rsidR="00B81F96" w:rsidRPr="001A0DB6" w:rsidRDefault="00B81F96" w:rsidP="00F03AE9">
      <w:pPr>
        <w:snapToGrid w:val="0"/>
        <w:spacing w:line="360" w:lineRule="auto"/>
        <w:jc w:val="center"/>
        <w:rPr>
          <w:rFonts w:ascii="仿宋_GB2312" w:eastAsia="仿宋_GB2312"/>
          <w:b/>
          <w:bCs/>
          <w:sz w:val="24"/>
          <w:szCs w:val="32"/>
        </w:rPr>
      </w:pPr>
    </w:p>
    <w:p w14:paraId="621177C3" w14:textId="410A0020" w:rsidR="00447B08" w:rsidRPr="001A0DB6" w:rsidRDefault="00F03AE9" w:rsidP="00F03AE9">
      <w:pPr>
        <w:snapToGrid w:val="0"/>
        <w:spacing w:line="360" w:lineRule="auto"/>
        <w:jc w:val="center"/>
        <w:rPr>
          <w:rFonts w:ascii="仿宋_GB2312" w:eastAsia="仿宋_GB2312"/>
          <w:b/>
          <w:bCs/>
          <w:sz w:val="24"/>
          <w:szCs w:val="32"/>
        </w:rPr>
      </w:pPr>
      <w:r w:rsidRPr="001A0DB6">
        <w:rPr>
          <w:rFonts w:ascii="仿宋_GB2312" w:eastAsia="仿宋_GB2312" w:hint="eastAsia"/>
          <w:b/>
          <w:bCs/>
          <w:sz w:val="24"/>
          <w:szCs w:val="32"/>
        </w:rPr>
        <w:t>图1：竞赛流程图</w:t>
      </w:r>
    </w:p>
    <w:p w14:paraId="790C06F4" w14:textId="7ACC078D" w:rsidR="004A45F4" w:rsidRPr="001A0DB6" w:rsidRDefault="00470B42">
      <w:pPr>
        <w:snapToGrid w:val="0"/>
        <w:spacing w:line="360" w:lineRule="auto"/>
        <w:ind w:firstLineChars="189" w:firstLine="454"/>
        <w:rPr>
          <w:rFonts w:ascii="黑体" w:eastAsia="黑体" w:hAnsi="黑体"/>
          <w:sz w:val="24"/>
          <w:szCs w:val="32"/>
        </w:rPr>
      </w:pPr>
      <w:r w:rsidRPr="001A0DB6">
        <w:rPr>
          <w:rFonts w:ascii="黑体" w:eastAsia="黑体" w:hAnsi="黑体" w:hint="eastAsia"/>
          <w:sz w:val="24"/>
          <w:szCs w:val="32"/>
        </w:rPr>
        <w:lastRenderedPageBreak/>
        <w:t>六、竞赛命题</w:t>
      </w:r>
    </w:p>
    <w:p w14:paraId="0475FF62" w14:textId="4904B5B6" w:rsidR="00903FA8" w:rsidRPr="001A0DB6" w:rsidRDefault="00903FA8">
      <w:pPr>
        <w:snapToGrid w:val="0"/>
        <w:spacing w:line="360" w:lineRule="auto"/>
        <w:ind w:firstLineChars="189" w:firstLine="454"/>
        <w:rPr>
          <w:rFonts w:ascii="仿宋_GB2312" w:eastAsia="仿宋_GB2312" w:hAnsi="宋体" w:cs="仿宋_GB2312"/>
          <w:kern w:val="0"/>
          <w:sz w:val="24"/>
          <w:szCs w:val="32"/>
        </w:rPr>
      </w:pPr>
      <w:r w:rsidRPr="001A0DB6">
        <w:rPr>
          <w:rFonts w:ascii="仿宋_GB2312" w:eastAsia="仿宋_GB2312" w:hAnsi="宋体" w:cs="仿宋_GB2312" w:hint="eastAsia"/>
          <w:kern w:val="0"/>
          <w:sz w:val="24"/>
          <w:szCs w:val="32"/>
        </w:rPr>
        <w:t>本赛项包括数字营销、方案策划和情境营销三个模块，于竞赛前2</w:t>
      </w:r>
      <w:r w:rsidR="001A0DB6" w:rsidRPr="001A0DB6">
        <w:rPr>
          <w:rFonts w:ascii="仿宋_GB2312" w:eastAsia="仿宋_GB2312" w:hAnsi="宋体" w:cs="仿宋_GB2312"/>
          <w:kern w:val="0"/>
          <w:sz w:val="24"/>
          <w:szCs w:val="32"/>
        </w:rPr>
        <w:t>5</w:t>
      </w:r>
      <w:r w:rsidRPr="001A0DB6">
        <w:rPr>
          <w:rFonts w:ascii="仿宋_GB2312" w:eastAsia="仿宋_GB2312" w:hAnsi="宋体" w:cs="仿宋_GB2312" w:hint="eastAsia"/>
          <w:kern w:val="0"/>
          <w:sz w:val="24"/>
          <w:szCs w:val="32"/>
        </w:rPr>
        <w:t>日公布</w:t>
      </w:r>
      <w:r w:rsidR="003F7477" w:rsidRPr="001A0DB6">
        <w:rPr>
          <w:rFonts w:ascii="仿宋_GB2312" w:eastAsia="仿宋_GB2312" w:hAnsi="宋体" w:cs="仿宋_GB2312"/>
          <w:kern w:val="0"/>
          <w:sz w:val="24"/>
          <w:szCs w:val="32"/>
        </w:rPr>
        <w:t>5</w:t>
      </w:r>
      <w:r w:rsidRPr="001A0DB6">
        <w:rPr>
          <w:rFonts w:ascii="仿宋_GB2312" w:eastAsia="仿宋_GB2312" w:hAnsi="宋体" w:cs="仿宋_GB2312" w:hint="eastAsia"/>
          <w:kern w:val="0"/>
          <w:sz w:val="24"/>
          <w:szCs w:val="32"/>
        </w:rPr>
        <w:t>套赛卷,发布在“山东省职业院校技能大赛网：</w:t>
      </w:r>
      <w:hyperlink r:id="rId7" w:history="1">
        <w:r w:rsidR="003F7477" w:rsidRPr="001A0DB6">
          <w:rPr>
            <w:rStyle w:val="af0"/>
            <w:rFonts w:ascii="仿宋_GB2312" w:eastAsia="仿宋_GB2312" w:hAnsi="宋体" w:cs="仿宋_GB2312" w:hint="eastAsia"/>
            <w:kern w:val="0"/>
            <w:sz w:val="24"/>
            <w:szCs w:val="32"/>
          </w:rPr>
          <w:t>http://sdskills.sdei.edu.cn/</w:t>
        </w:r>
      </w:hyperlink>
      <w:r w:rsidRPr="001A0DB6">
        <w:rPr>
          <w:rFonts w:ascii="仿宋_GB2312" w:eastAsia="仿宋_GB2312" w:hAnsi="宋体" w:cs="仿宋_GB2312" w:hint="eastAsia"/>
          <w:kern w:val="0"/>
          <w:sz w:val="24"/>
          <w:szCs w:val="32"/>
        </w:rPr>
        <w:t>”</w:t>
      </w:r>
      <w:r w:rsidR="003F7477" w:rsidRPr="001A0DB6">
        <w:rPr>
          <w:rFonts w:ascii="仿宋_GB2312" w:eastAsia="仿宋_GB2312" w:hAnsi="宋体" w:cs="仿宋_GB2312" w:hint="eastAsia"/>
          <w:kern w:val="0"/>
          <w:sz w:val="24"/>
          <w:szCs w:val="32"/>
        </w:rPr>
        <w:t>。</w:t>
      </w:r>
      <w:r w:rsidRPr="001A0DB6">
        <w:rPr>
          <w:rFonts w:ascii="仿宋_GB2312" w:eastAsia="仿宋_GB2312" w:hAnsi="宋体" w:cs="仿宋_GB2312" w:hint="eastAsia"/>
          <w:kern w:val="0"/>
          <w:sz w:val="24"/>
          <w:szCs w:val="32"/>
        </w:rPr>
        <w:t>比赛当天经赛卷随机排序后，在现场监督人员监督下，由裁判长指定相关人员抽取。</w:t>
      </w:r>
    </w:p>
    <w:p w14:paraId="38D55F9A" w14:textId="77777777" w:rsidR="004A45F4" w:rsidRPr="001A0DB6" w:rsidRDefault="00470B42">
      <w:pPr>
        <w:snapToGrid w:val="0"/>
        <w:spacing w:line="360" w:lineRule="auto"/>
        <w:ind w:firstLineChars="189" w:firstLine="454"/>
        <w:rPr>
          <w:rFonts w:ascii="黑体" w:eastAsia="黑体" w:hAnsi="黑体"/>
          <w:sz w:val="24"/>
          <w:szCs w:val="32"/>
        </w:rPr>
      </w:pPr>
      <w:r w:rsidRPr="001A0DB6">
        <w:rPr>
          <w:rFonts w:ascii="黑体" w:eastAsia="黑体" w:hAnsi="黑体" w:hint="eastAsia"/>
          <w:sz w:val="24"/>
          <w:szCs w:val="32"/>
        </w:rPr>
        <w:t>七、竞赛规则</w:t>
      </w:r>
    </w:p>
    <w:p w14:paraId="6F49CD0E" w14:textId="61968E34" w:rsidR="00903FA8" w:rsidRPr="001A0DB6" w:rsidRDefault="00903FA8" w:rsidP="00903FA8">
      <w:pPr>
        <w:snapToGrid w:val="0"/>
        <w:spacing w:line="360" w:lineRule="auto"/>
        <w:ind w:firstLineChars="189" w:firstLine="455"/>
        <w:rPr>
          <w:rFonts w:ascii="仿宋_GB2312" w:eastAsia="仿宋_GB2312"/>
          <w:b/>
          <w:bCs/>
          <w:sz w:val="24"/>
          <w:szCs w:val="32"/>
        </w:rPr>
      </w:pPr>
      <w:r w:rsidRPr="001A0DB6">
        <w:rPr>
          <w:rFonts w:ascii="仿宋_GB2312" w:eastAsia="仿宋_GB2312" w:hint="eastAsia"/>
          <w:b/>
          <w:bCs/>
          <w:sz w:val="24"/>
          <w:szCs w:val="32"/>
        </w:rPr>
        <w:t>（一）报名资格</w:t>
      </w:r>
    </w:p>
    <w:p w14:paraId="3EE8A89C" w14:textId="77777777" w:rsidR="00903FA8" w:rsidRPr="001A0DB6" w:rsidRDefault="00903FA8" w:rsidP="00903FA8">
      <w:pPr>
        <w:snapToGrid w:val="0"/>
        <w:spacing w:line="360" w:lineRule="auto"/>
        <w:ind w:firstLineChars="189" w:firstLine="454"/>
        <w:rPr>
          <w:rFonts w:ascii="仿宋_GB2312" w:eastAsia="仿宋_GB2312" w:hAnsi="宋体" w:cs="仿宋_GB2312"/>
          <w:kern w:val="0"/>
          <w:sz w:val="24"/>
          <w:szCs w:val="32"/>
        </w:rPr>
      </w:pPr>
      <w:r w:rsidRPr="001A0DB6">
        <w:rPr>
          <w:rFonts w:ascii="仿宋_GB2312" w:eastAsia="仿宋_GB2312" w:hAnsi="宋体" w:cs="仿宋_GB2312" w:hint="eastAsia"/>
          <w:kern w:val="0"/>
          <w:sz w:val="24"/>
          <w:szCs w:val="32"/>
        </w:rPr>
        <w:t>参赛选手报名资格（按照</w:t>
      </w:r>
      <w:r w:rsidRPr="001A0DB6">
        <w:rPr>
          <w:rFonts w:ascii="仿宋_GB2312" w:eastAsia="仿宋_GB2312" w:hAnsi="宋体" w:hint="eastAsia"/>
          <w:kern w:val="0"/>
          <w:sz w:val="24"/>
          <w:szCs w:val="32"/>
        </w:rPr>
        <w:t>《</w:t>
      </w:r>
      <w:r w:rsidRPr="001A0DB6">
        <w:rPr>
          <w:rFonts w:ascii="仿宋_GB2312" w:eastAsia="仿宋_GB2312" w:hAnsi="宋体" w:cs="仿宋_GB2312" w:hint="eastAsia"/>
          <w:kern w:val="0"/>
          <w:sz w:val="24"/>
          <w:szCs w:val="32"/>
        </w:rPr>
        <w:t>山东省教育厅等4部门关于举办第十六届山东省职业院校技能大赛的通知》（鲁教职函〔2023〕47号）规定）有关要求执行。</w:t>
      </w:r>
    </w:p>
    <w:p w14:paraId="16DC9EDF" w14:textId="28C789E2" w:rsidR="00903FA8" w:rsidRPr="001A0DB6" w:rsidRDefault="00903FA8" w:rsidP="00903FA8">
      <w:pPr>
        <w:snapToGrid w:val="0"/>
        <w:spacing w:line="360" w:lineRule="auto"/>
        <w:ind w:firstLineChars="189" w:firstLine="455"/>
        <w:rPr>
          <w:rFonts w:ascii="仿宋_GB2312" w:eastAsia="仿宋_GB2312" w:hAnsi="宋体" w:cs="仿宋_GB2312"/>
          <w:b/>
          <w:bCs/>
          <w:kern w:val="0"/>
          <w:sz w:val="24"/>
          <w:szCs w:val="32"/>
        </w:rPr>
      </w:pPr>
      <w:r w:rsidRPr="001A0DB6">
        <w:rPr>
          <w:rFonts w:ascii="仿宋_GB2312" w:eastAsia="仿宋_GB2312" w:hAnsi="宋体" w:cs="仿宋_GB2312" w:hint="eastAsia"/>
          <w:b/>
          <w:bCs/>
          <w:kern w:val="0"/>
          <w:sz w:val="24"/>
          <w:szCs w:val="32"/>
        </w:rPr>
        <w:t>（二）报名要求</w:t>
      </w:r>
    </w:p>
    <w:p w14:paraId="08E821A7" w14:textId="27BCF3AB" w:rsidR="00903FA8" w:rsidRPr="001A0DB6" w:rsidRDefault="00903FA8" w:rsidP="00903FA8">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参赛选手和指导教师报名获得确认后不得随意更换。如比赛前参赛选手和指导教师因故无法参赛，须由参赛院校于开赛前 10 个工作日内出具书面说明，经大赛执委会办公室核实后予以更换；团体赛选手因特殊原因不能参加比赛时，由大赛执委会办公室根据赛项的特点决定是否可进行缺员比赛，并上报大赛执委会备案。如发现未经报备，实际参赛选手与报名信息不符的情况，均不得入场。</w:t>
      </w:r>
    </w:p>
    <w:p w14:paraId="1BA0124F" w14:textId="4A163A11" w:rsidR="00903FA8" w:rsidRPr="001A0DB6" w:rsidRDefault="00903FA8" w:rsidP="00903FA8">
      <w:pPr>
        <w:snapToGrid w:val="0"/>
        <w:spacing w:line="360" w:lineRule="auto"/>
        <w:ind w:firstLineChars="189" w:firstLine="455"/>
        <w:rPr>
          <w:rFonts w:ascii="仿宋_GB2312" w:eastAsia="仿宋_GB2312"/>
          <w:b/>
          <w:bCs/>
          <w:sz w:val="24"/>
          <w:szCs w:val="32"/>
        </w:rPr>
      </w:pPr>
      <w:r w:rsidRPr="001A0DB6">
        <w:rPr>
          <w:rFonts w:ascii="仿宋_GB2312" w:eastAsia="仿宋_GB2312" w:hint="eastAsia"/>
          <w:b/>
          <w:bCs/>
          <w:sz w:val="24"/>
          <w:szCs w:val="32"/>
        </w:rPr>
        <w:t>（三）熟悉赛场</w:t>
      </w:r>
    </w:p>
    <w:p w14:paraId="36D6F9A8" w14:textId="6D72084A" w:rsidR="00903FA8" w:rsidRPr="001A0DB6" w:rsidRDefault="00903FA8" w:rsidP="00903FA8">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比赛日前一天下午</w:t>
      </w:r>
      <w:r w:rsidRPr="001A0DB6">
        <w:rPr>
          <w:rFonts w:ascii="仿宋_GB2312" w:eastAsia="仿宋_GB2312"/>
          <w:sz w:val="24"/>
          <w:szCs w:val="32"/>
        </w:rPr>
        <w:t>15:45-16:30</w:t>
      </w:r>
      <w:r w:rsidRPr="001A0DB6">
        <w:rPr>
          <w:rFonts w:ascii="仿宋_GB2312" w:eastAsia="仿宋_GB2312" w:hint="eastAsia"/>
          <w:sz w:val="24"/>
          <w:szCs w:val="32"/>
        </w:rPr>
        <w:t>开放赛场，参赛队熟悉场地。</w:t>
      </w:r>
    </w:p>
    <w:p w14:paraId="125FAB04" w14:textId="79F9B4A3" w:rsidR="00903FA8" w:rsidRPr="001A0DB6" w:rsidRDefault="00903FA8" w:rsidP="00903FA8">
      <w:pPr>
        <w:snapToGrid w:val="0"/>
        <w:spacing w:line="360" w:lineRule="auto"/>
        <w:ind w:firstLineChars="189" w:firstLine="455"/>
        <w:rPr>
          <w:rFonts w:ascii="仿宋_GB2312" w:eastAsia="仿宋_GB2312" w:hAnsi="宋体" w:cs="仿宋_GB2312"/>
          <w:b/>
          <w:bCs/>
          <w:kern w:val="0"/>
          <w:sz w:val="24"/>
          <w:szCs w:val="32"/>
        </w:rPr>
      </w:pPr>
      <w:r w:rsidRPr="001A0DB6">
        <w:rPr>
          <w:rFonts w:ascii="仿宋_GB2312" w:eastAsia="仿宋_GB2312" w:hint="eastAsia"/>
          <w:b/>
          <w:bCs/>
          <w:sz w:val="24"/>
          <w:szCs w:val="32"/>
        </w:rPr>
        <w:t>（四）</w:t>
      </w:r>
      <w:r w:rsidRPr="001A0DB6">
        <w:rPr>
          <w:rFonts w:ascii="仿宋_GB2312" w:eastAsia="仿宋_GB2312" w:hAnsi="宋体" w:cs="仿宋_GB2312" w:hint="eastAsia"/>
          <w:b/>
          <w:bCs/>
          <w:kern w:val="0"/>
          <w:sz w:val="24"/>
          <w:szCs w:val="32"/>
        </w:rPr>
        <w:t>正式比赛</w:t>
      </w:r>
    </w:p>
    <w:p w14:paraId="282D8F70" w14:textId="2DE783AA" w:rsidR="00903FA8" w:rsidRPr="001A0DB6" w:rsidRDefault="00865DCC" w:rsidP="00903FA8">
      <w:pPr>
        <w:snapToGrid w:val="0"/>
        <w:spacing w:line="360" w:lineRule="auto"/>
        <w:ind w:firstLineChars="189" w:firstLine="454"/>
        <w:rPr>
          <w:rFonts w:ascii="仿宋_GB2312" w:eastAsia="仿宋_GB2312" w:hAnsi="宋体" w:cs="仿宋_GB2312"/>
          <w:kern w:val="0"/>
          <w:sz w:val="24"/>
          <w:szCs w:val="32"/>
        </w:rPr>
      </w:pPr>
      <w:r w:rsidRPr="001A0DB6">
        <w:rPr>
          <w:rFonts w:ascii="仿宋_GB2312" w:eastAsia="仿宋_GB2312" w:hAnsi="宋体" w:cs="仿宋_GB2312" w:hint="eastAsia"/>
          <w:kern w:val="0"/>
          <w:sz w:val="24"/>
          <w:szCs w:val="32"/>
        </w:rPr>
        <w:t>1</w:t>
      </w:r>
      <w:r w:rsidRPr="001A0DB6">
        <w:rPr>
          <w:rFonts w:ascii="仿宋_GB2312" w:eastAsia="仿宋_GB2312" w:hAnsi="宋体" w:cs="仿宋_GB2312"/>
          <w:kern w:val="0"/>
          <w:sz w:val="24"/>
          <w:szCs w:val="32"/>
        </w:rPr>
        <w:t xml:space="preserve">. </w:t>
      </w:r>
      <w:r w:rsidRPr="001A0DB6">
        <w:rPr>
          <w:rFonts w:ascii="仿宋_GB2312" w:eastAsia="仿宋_GB2312" w:hAnsi="宋体" w:cs="仿宋_GB2312" w:hint="eastAsia"/>
          <w:kern w:val="0"/>
          <w:sz w:val="24"/>
          <w:szCs w:val="32"/>
        </w:rPr>
        <w:t>入场规则</w:t>
      </w:r>
    </w:p>
    <w:p w14:paraId="5AE78C60" w14:textId="4D86C199" w:rsidR="00865DCC" w:rsidRPr="001A0DB6" w:rsidRDefault="00865DCC" w:rsidP="00865DCC">
      <w:pPr>
        <w:snapToGrid w:val="0"/>
        <w:spacing w:line="360" w:lineRule="auto"/>
        <w:ind w:firstLineChars="189" w:firstLine="454"/>
        <w:rPr>
          <w:rFonts w:ascii="仿宋_GB2312" w:eastAsia="仿宋_GB2312" w:hAnsi="宋体" w:cs="仿宋_GB2312"/>
          <w:kern w:val="0"/>
          <w:sz w:val="24"/>
          <w:szCs w:val="32"/>
        </w:rPr>
      </w:pPr>
      <w:r w:rsidRPr="001A0DB6">
        <w:rPr>
          <w:rFonts w:ascii="仿宋_GB2312" w:eastAsia="仿宋_GB2312" w:hAnsi="宋体" w:cs="仿宋_GB2312" w:hint="eastAsia"/>
          <w:kern w:val="0"/>
          <w:sz w:val="24"/>
          <w:szCs w:val="32"/>
        </w:rPr>
        <w:t>选手入场时，逐个核查竞赛选手参赛号，对于选手携带的个人身份证件统一保管，对于违规物品立即收缴；实际参赛选手与报名信息不符的情况，不得入场。</w:t>
      </w:r>
    </w:p>
    <w:p w14:paraId="232FBB0B" w14:textId="1F34025B" w:rsidR="00865DCC" w:rsidRPr="001A0DB6" w:rsidRDefault="00865DCC" w:rsidP="00865DCC">
      <w:pPr>
        <w:snapToGrid w:val="0"/>
        <w:spacing w:line="360" w:lineRule="auto"/>
        <w:ind w:firstLineChars="189" w:firstLine="454"/>
        <w:rPr>
          <w:rFonts w:ascii="仿宋_GB2312" w:eastAsia="仿宋_GB2312" w:hAnsi="宋体" w:cs="仿宋_GB2312"/>
          <w:kern w:val="0"/>
          <w:sz w:val="24"/>
          <w:szCs w:val="32"/>
        </w:rPr>
      </w:pPr>
      <w:r w:rsidRPr="001A0DB6">
        <w:rPr>
          <w:rFonts w:ascii="仿宋_GB2312" w:eastAsia="仿宋_GB2312" w:hAnsi="宋体" w:cs="仿宋_GB2312"/>
          <w:kern w:val="0"/>
          <w:sz w:val="24"/>
          <w:szCs w:val="32"/>
        </w:rPr>
        <w:t xml:space="preserve">2. </w:t>
      </w:r>
      <w:r w:rsidRPr="001A0DB6">
        <w:rPr>
          <w:rFonts w:ascii="仿宋_GB2312" w:eastAsia="仿宋_GB2312" w:hAnsi="宋体" w:cs="仿宋_GB2312" w:hint="eastAsia"/>
          <w:kern w:val="0"/>
          <w:sz w:val="24"/>
          <w:szCs w:val="32"/>
        </w:rPr>
        <w:t>赛场规则</w:t>
      </w:r>
    </w:p>
    <w:p w14:paraId="248A6D49" w14:textId="1E1AE222" w:rsidR="00865DCC" w:rsidRPr="001A0DB6" w:rsidRDefault="00865DCC" w:rsidP="00865DCC">
      <w:pPr>
        <w:snapToGrid w:val="0"/>
        <w:spacing w:line="360" w:lineRule="auto"/>
        <w:ind w:firstLineChars="189" w:firstLine="454"/>
        <w:rPr>
          <w:rFonts w:ascii="仿宋_GB2312" w:eastAsia="仿宋_GB2312" w:hAnsi="宋体" w:cs="仿宋_GB2312"/>
          <w:kern w:val="0"/>
          <w:sz w:val="24"/>
          <w:szCs w:val="32"/>
        </w:rPr>
      </w:pPr>
      <w:r w:rsidRPr="001A0DB6">
        <w:rPr>
          <w:rFonts w:ascii="仿宋_GB2312" w:eastAsia="仿宋_GB2312" w:hAnsi="宋体" w:cs="仿宋_GB2312" w:hint="eastAsia"/>
          <w:kern w:val="0"/>
          <w:sz w:val="24"/>
          <w:szCs w:val="32"/>
        </w:rPr>
        <w:t>（1）检录：由检录工作人员依照检录表进行点名核对。</w:t>
      </w:r>
    </w:p>
    <w:p w14:paraId="2C040A39" w14:textId="49F4C749" w:rsidR="00865DCC" w:rsidRPr="001A0DB6" w:rsidRDefault="00865DCC" w:rsidP="00865DCC">
      <w:pPr>
        <w:snapToGrid w:val="0"/>
        <w:spacing w:line="360" w:lineRule="auto"/>
        <w:ind w:firstLineChars="189" w:firstLine="454"/>
        <w:rPr>
          <w:rFonts w:ascii="仿宋_GB2312" w:eastAsia="仿宋_GB2312" w:hAnsi="宋体" w:cs="仿宋_GB2312"/>
          <w:kern w:val="0"/>
          <w:sz w:val="24"/>
          <w:szCs w:val="32"/>
        </w:rPr>
      </w:pPr>
      <w:r w:rsidRPr="001A0DB6">
        <w:rPr>
          <w:rFonts w:ascii="仿宋_GB2312" w:eastAsia="仿宋_GB2312" w:hAnsi="宋体" w:cs="仿宋_GB2312" w:hint="eastAsia"/>
          <w:kern w:val="0"/>
          <w:sz w:val="24"/>
          <w:szCs w:val="32"/>
        </w:rPr>
        <w:t>（2）加密：竞赛当日进行两次加密，分别由两组加密裁判组织实施加密工作，管理加密结果。监督仲裁员全程监督加密过程。</w:t>
      </w:r>
    </w:p>
    <w:p w14:paraId="1D0E1466" w14:textId="4E8E27CA" w:rsidR="00865DCC" w:rsidRPr="001A0DB6" w:rsidRDefault="00865DCC" w:rsidP="00865DCC">
      <w:pPr>
        <w:snapToGrid w:val="0"/>
        <w:spacing w:line="360" w:lineRule="auto"/>
        <w:ind w:firstLineChars="189" w:firstLine="454"/>
        <w:rPr>
          <w:rFonts w:ascii="仿宋_GB2312" w:eastAsia="仿宋_GB2312" w:hAnsi="宋体" w:cs="仿宋_GB2312"/>
          <w:kern w:val="0"/>
          <w:sz w:val="24"/>
          <w:szCs w:val="32"/>
        </w:rPr>
      </w:pPr>
      <w:r w:rsidRPr="001A0DB6">
        <w:rPr>
          <w:rFonts w:ascii="仿宋_GB2312" w:eastAsia="仿宋_GB2312" w:hAnsi="宋体" w:cs="仿宋_GB2312" w:hint="eastAsia"/>
          <w:kern w:val="0"/>
          <w:sz w:val="24"/>
          <w:szCs w:val="32"/>
        </w:rPr>
        <w:t>（3）引导：参赛选手凭赛位号进入赛场，现场裁判负责引导参赛选手至赛位前等待竞赛指令。</w:t>
      </w:r>
    </w:p>
    <w:p w14:paraId="403152AA" w14:textId="5D1422DD" w:rsidR="00865DCC" w:rsidRPr="001A0DB6" w:rsidRDefault="00865DCC" w:rsidP="00865DCC">
      <w:pPr>
        <w:snapToGrid w:val="0"/>
        <w:spacing w:line="360" w:lineRule="auto"/>
        <w:ind w:firstLineChars="189" w:firstLine="454"/>
        <w:rPr>
          <w:rFonts w:ascii="仿宋_GB2312" w:eastAsia="仿宋_GB2312" w:hAnsi="宋体" w:cs="仿宋_GB2312"/>
          <w:kern w:val="0"/>
          <w:sz w:val="24"/>
          <w:szCs w:val="32"/>
        </w:rPr>
      </w:pPr>
      <w:r w:rsidRPr="001A0DB6">
        <w:rPr>
          <w:rFonts w:ascii="仿宋_GB2312" w:eastAsia="仿宋_GB2312" w:hAnsi="宋体" w:cs="仿宋_GB2312" w:hint="eastAsia"/>
          <w:kern w:val="0"/>
          <w:sz w:val="24"/>
          <w:szCs w:val="32"/>
        </w:rPr>
        <w:t>（4）宣布开始。由裁判长宣布比赛开始，各参赛队开始竞赛。</w:t>
      </w:r>
    </w:p>
    <w:p w14:paraId="35567AE8" w14:textId="6161963C" w:rsidR="00865DCC" w:rsidRPr="001A0DB6" w:rsidRDefault="00865DCC" w:rsidP="00865DCC">
      <w:pPr>
        <w:snapToGrid w:val="0"/>
        <w:spacing w:line="360" w:lineRule="auto"/>
        <w:ind w:firstLineChars="189" w:firstLine="454"/>
        <w:rPr>
          <w:rFonts w:ascii="仿宋_GB2312" w:eastAsia="仿宋_GB2312" w:hAnsi="宋体" w:cs="仿宋_GB2312"/>
          <w:kern w:val="0"/>
          <w:sz w:val="24"/>
          <w:szCs w:val="32"/>
        </w:rPr>
      </w:pPr>
      <w:r w:rsidRPr="001A0DB6">
        <w:rPr>
          <w:rFonts w:ascii="仿宋_GB2312" w:eastAsia="仿宋_GB2312" w:hAnsi="宋体" w:cs="仿宋_GB2312" w:hint="eastAsia"/>
          <w:kern w:val="0"/>
          <w:sz w:val="24"/>
          <w:szCs w:val="32"/>
        </w:rPr>
        <w:lastRenderedPageBreak/>
        <w:t>（5）比赛现场问题处理。竞赛过程中，如遇设备故障，参赛选手应持“故障”示意牌示意。裁判、技术人员等应及时予以解决。确因计算机软件或硬件故障，致使操作无法继续的，经裁判长同意，予以启用备用计算机。如遇身体不适，参赛选手应持“医务”示意牌示意，现场医务人员按应急预案救治。如有其它问题，参赛选手应持“咨询”示意牌示意，裁判应按照有关要求及时予以答疑。</w:t>
      </w:r>
    </w:p>
    <w:p w14:paraId="4647AFCA" w14:textId="29F63027" w:rsidR="0023583A" w:rsidRPr="001A0DB6" w:rsidRDefault="0023583A" w:rsidP="00865DCC">
      <w:pPr>
        <w:snapToGrid w:val="0"/>
        <w:spacing w:line="360" w:lineRule="auto"/>
        <w:ind w:firstLineChars="189" w:firstLine="454"/>
        <w:rPr>
          <w:rFonts w:ascii="仿宋_GB2312" w:eastAsia="仿宋_GB2312" w:hAnsi="宋体" w:cs="仿宋_GB2312"/>
          <w:kern w:val="0"/>
          <w:sz w:val="24"/>
          <w:szCs w:val="32"/>
        </w:rPr>
      </w:pPr>
      <w:r w:rsidRPr="001A0DB6">
        <w:rPr>
          <w:rFonts w:ascii="仿宋_GB2312" w:eastAsia="仿宋_GB2312" w:hAnsi="宋体" w:cs="仿宋_GB2312" w:hint="eastAsia"/>
          <w:kern w:val="0"/>
          <w:sz w:val="24"/>
          <w:szCs w:val="32"/>
        </w:rPr>
        <w:t>3</w:t>
      </w:r>
      <w:r w:rsidRPr="001A0DB6">
        <w:rPr>
          <w:rFonts w:ascii="仿宋_GB2312" w:eastAsia="仿宋_GB2312" w:hAnsi="宋体" w:cs="仿宋_GB2312"/>
          <w:kern w:val="0"/>
          <w:sz w:val="24"/>
          <w:szCs w:val="32"/>
        </w:rPr>
        <w:t xml:space="preserve">. </w:t>
      </w:r>
      <w:r w:rsidR="00865DCC" w:rsidRPr="001A0DB6">
        <w:rPr>
          <w:rFonts w:ascii="仿宋_GB2312" w:eastAsia="仿宋_GB2312" w:hAnsi="宋体" w:cs="仿宋_GB2312" w:hint="eastAsia"/>
          <w:kern w:val="0"/>
          <w:sz w:val="24"/>
          <w:szCs w:val="32"/>
        </w:rPr>
        <w:t>离场规则</w:t>
      </w:r>
    </w:p>
    <w:p w14:paraId="4086C0C7" w14:textId="46870E98" w:rsidR="00865DCC" w:rsidRPr="001A0DB6" w:rsidRDefault="00865DCC" w:rsidP="00865DCC">
      <w:pPr>
        <w:snapToGrid w:val="0"/>
        <w:spacing w:line="360" w:lineRule="auto"/>
        <w:ind w:firstLineChars="189" w:firstLine="454"/>
        <w:rPr>
          <w:rFonts w:ascii="仿宋_GB2312" w:eastAsia="仿宋_GB2312" w:hAnsi="宋体" w:cs="仿宋_GB2312"/>
          <w:kern w:val="0"/>
          <w:sz w:val="24"/>
          <w:szCs w:val="32"/>
        </w:rPr>
      </w:pPr>
      <w:r w:rsidRPr="001A0DB6">
        <w:rPr>
          <w:rFonts w:ascii="仿宋_GB2312" w:eastAsia="仿宋_GB2312" w:hAnsi="宋体" w:cs="仿宋_GB2312" w:hint="eastAsia"/>
          <w:kern w:val="0"/>
          <w:sz w:val="24"/>
          <w:szCs w:val="32"/>
        </w:rPr>
        <w:t>参赛选手比赛中途不得擅自离开赛场；竞赛内容完成后经裁判长同意可离开赛场。</w:t>
      </w:r>
    </w:p>
    <w:p w14:paraId="71E6DB67" w14:textId="0C9304D4" w:rsidR="00903FA8" w:rsidRPr="001A0DB6" w:rsidRDefault="00903FA8" w:rsidP="00903FA8">
      <w:pPr>
        <w:snapToGrid w:val="0"/>
        <w:spacing w:line="360" w:lineRule="auto"/>
        <w:ind w:firstLineChars="189" w:firstLine="455"/>
        <w:rPr>
          <w:rFonts w:ascii="仿宋_GB2312" w:eastAsia="仿宋_GB2312" w:hAnsi="宋体" w:cs="仿宋_GB2312"/>
          <w:b/>
          <w:bCs/>
          <w:kern w:val="0"/>
          <w:sz w:val="24"/>
          <w:szCs w:val="32"/>
        </w:rPr>
      </w:pPr>
      <w:r w:rsidRPr="001A0DB6">
        <w:rPr>
          <w:rFonts w:ascii="仿宋_GB2312" w:eastAsia="仿宋_GB2312" w:hAnsi="宋体" w:cs="仿宋_GB2312" w:hint="eastAsia"/>
          <w:b/>
          <w:bCs/>
          <w:kern w:val="0"/>
          <w:sz w:val="24"/>
          <w:szCs w:val="32"/>
        </w:rPr>
        <w:t>（五）成绩评定与结果公布</w:t>
      </w:r>
    </w:p>
    <w:p w14:paraId="3524A8F2" w14:textId="7F1F1892" w:rsidR="00903FA8" w:rsidRPr="001A0DB6" w:rsidRDefault="00865DCC" w:rsidP="00865DCC">
      <w:pPr>
        <w:snapToGrid w:val="0"/>
        <w:spacing w:line="360" w:lineRule="auto"/>
        <w:ind w:firstLineChars="189" w:firstLine="454"/>
        <w:rPr>
          <w:rFonts w:ascii="仿宋_GB2312" w:eastAsia="仿宋_GB2312" w:hAnsi="宋体" w:cs="仿宋_GB2312"/>
          <w:kern w:val="0"/>
          <w:sz w:val="24"/>
          <w:szCs w:val="32"/>
        </w:rPr>
      </w:pPr>
      <w:r w:rsidRPr="001A0DB6">
        <w:rPr>
          <w:rFonts w:ascii="仿宋_GB2312" w:eastAsia="仿宋_GB2312" w:hAnsi="宋体" w:cs="仿宋_GB2312" w:hint="eastAsia"/>
          <w:kern w:val="0"/>
          <w:sz w:val="24"/>
          <w:szCs w:val="32"/>
        </w:rPr>
        <w:t>本赛项评分方法分为机考评分和结果评分，成绩评定过程中的所有评分材料须由相应评分裁判签字确认，更正成绩需经裁判本人、裁判长及监督仲裁组长在更正处签字。记分员将解密后的各参赛队伍（选手）成绩汇总成比赛成绩，经裁判长、监督仲裁组长签字后，公布比赛结果。</w:t>
      </w:r>
    </w:p>
    <w:p w14:paraId="5172DED3" w14:textId="77777777" w:rsidR="004A45F4" w:rsidRPr="001A0DB6" w:rsidRDefault="00470B42">
      <w:pPr>
        <w:snapToGrid w:val="0"/>
        <w:spacing w:line="360" w:lineRule="auto"/>
        <w:ind w:firstLineChars="189" w:firstLine="454"/>
        <w:rPr>
          <w:rFonts w:ascii="黑体" w:eastAsia="黑体" w:hAnsi="黑体"/>
          <w:spacing w:val="-7"/>
          <w:sz w:val="24"/>
          <w:szCs w:val="32"/>
        </w:rPr>
      </w:pPr>
      <w:r w:rsidRPr="001A0DB6">
        <w:rPr>
          <w:rFonts w:ascii="黑体" w:eastAsia="黑体" w:hAnsi="黑体" w:hint="eastAsia"/>
          <w:sz w:val="24"/>
          <w:szCs w:val="32"/>
        </w:rPr>
        <w:t>八、</w:t>
      </w:r>
      <w:r w:rsidRPr="001A0DB6">
        <w:rPr>
          <w:rFonts w:ascii="黑体" w:eastAsia="黑体" w:hAnsi="黑体" w:hint="eastAsia"/>
          <w:spacing w:val="-7"/>
          <w:sz w:val="24"/>
          <w:szCs w:val="32"/>
        </w:rPr>
        <w:t>竞赛环境</w:t>
      </w:r>
    </w:p>
    <w:p w14:paraId="1F89722B" w14:textId="77777777" w:rsidR="00865DCC" w:rsidRPr="001A0DB6" w:rsidRDefault="00865DCC">
      <w:pPr>
        <w:snapToGrid w:val="0"/>
        <w:spacing w:line="360" w:lineRule="auto"/>
        <w:ind w:firstLineChars="189" w:firstLine="455"/>
        <w:rPr>
          <w:rFonts w:ascii="仿宋_GB2312" w:eastAsia="仿宋_GB2312"/>
          <w:b/>
          <w:bCs/>
          <w:sz w:val="24"/>
          <w:szCs w:val="32"/>
        </w:rPr>
      </w:pPr>
      <w:r w:rsidRPr="001A0DB6">
        <w:rPr>
          <w:rFonts w:ascii="仿宋_GB2312" w:eastAsia="仿宋_GB2312" w:hint="eastAsia"/>
          <w:b/>
          <w:bCs/>
          <w:sz w:val="24"/>
          <w:szCs w:val="32"/>
        </w:rPr>
        <w:t>（一）竞赛场地</w:t>
      </w:r>
    </w:p>
    <w:p w14:paraId="3EDB1F3E" w14:textId="3764DE9A" w:rsidR="004A45F4" w:rsidRPr="001A0DB6" w:rsidRDefault="00865DCC" w:rsidP="00865DCC">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 xml:space="preserve">设在体育馆内或电脑机房，场地面积不少于600 平方米、至少满足 </w:t>
      </w:r>
      <w:r w:rsidRPr="001A0DB6">
        <w:rPr>
          <w:rFonts w:ascii="仿宋_GB2312" w:eastAsia="仿宋_GB2312"/>
          <w:sz w:val="24"/>
          <w:szCs w:val="32"/>
        </w:rPr>
        <w:t>60</w:t>
      </w:r>
      <w:r w:rsidRPr="001A0DB6">
        <w:rPr>
          <w:rFonts w:ascii="仿宋_GB2312" w:eastAsia="仿宋_GB2312" w:hint="eastAsia"/>
          <w:sz w:val="24"/>
          <w:szCs w:val="32"/>
        </w:rPr>
        <w:t xml:space="preserve"> 个团队的竞赛环境。</w:t>
      </w:r>
    </w:p>
    <w:p w14:paraId="23AD0965" w14:textId="77777777" w:rsidR="00865DCC" w:rsidRPr="001A0DB6" w:rsidRDefault="00865DCC" w:rsidP="00865DCC">
      <w:pPr>
        <w:snapToGrid w:val="0"/>
        <w:spacing w:line="360" w:lineRule="auto"/>
        <w:ind w:firstLineChars="189" w:firstLine="455"/>
        <w:rPr>
          <w:rFonts w:ascii="仿宋_GB2312" w:eastAsia="仿宋_GB2312"/>
          <w:b/>
          <w:bCs/>
          <w:sz w:val="24"/>
          <w:szCs w:val="32"/>
        </w:rPr>
      </w:pPr>
      <w:r w:rsidRPr="001A0DB6">
        <w:rPr>
          <w:rFonts w:ascii="仿宋_GB2312" w:eastAsia="仿宋_GB2312" w:hint="eastAsia"/>
          <w:b/>
          <w:bCs/>
          <w:sz w:val="24"/>
          <w:szCs w:val="32"/>
        </w:rPr>
        <w:t>（二）赛位装备</w:t>
      </w:r>
    </w:p>
    <w:p w14:paraId="4835F0D2" w14:textId="33BC79B6" w:rsidR="00865DCC" w:rsidRPr="001A0DB6" w:rsidRDefault="00865DCC" w:rsidP="00865DCC">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赛场各赛位统一使用清晰的工位标识，一个参赛队一个机位，每个机位三台电脑，其中一台备用，一张桌子，四把椅子。</w:t>
      </w:r>
    </w:p>
    <w:p w14:paraId="763F08BD" w14:textId="3714F7FF" w:rsidR="00865DCC" w:rsidRPr="001A0DB6" w:rsidRDefault="00865DCC" w:rsidP="00865DCC">
      <w:pPr>
        <w:snapToGrid w:val="0"/>
        <w:spacing w:line="360" w:lineRule="auto"/>
        <w:ind w:firstLineChars="189" w:firstLine="455"/>
        <w:rPr>
          <w:rFonts w:ascii="仿宋_GB2312" w:eastAsia="仿宋_GB2312"/>
          <w:b/>
          <w:bCs/>
          <w:sz w:val="24"/>
          <w:szCs w:val="32"/>
        </w:rPr>
      </w:pPr>
      <w:r w:rsidRPr="001A0DB6">
        <w:rPr>
          <w:rFonts w:ascii="仿宋_GB2312" w:eastAsia="仿宋_GB2312" w:hint="eastAsia"/>
          <w:b/>
          <w:bCs/>
          <w:sz w:val="24"/>
          <w:szCs w:val="32"/>
        </w:rPr>
        <w:t>（三）赛场氛围</w:t>
      </w:r>
    </w:p>
    <w:p w14:paraId="1563C768" w14:textId="0325742E" w:rsidR="00865DCC" w:rsidRPr="001A0DB6" w:rsidRDefault="00865DCC" w:rsidP="00865DCC">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竞赛场地内设置背景板、宣传横幅及壁挂图，营造竞赛氛围。</w:t>
      </w:r>
    </w:p>
    <w:p w14:paraId="0366FF48" w14:textId="394CC8BC" w:rsidR="00865DCC" w:rsidRPr="001A0DB6" w:rsidRDefault="00865DCC" w:rsidP="00865DCC">
      <w:pPr>
        <w:snapToGrid w:val="0"/>
        <w:spacing w:line="360" w:lineRule="auto"/>
        <w:ind w:firstLineChars="189" w:firstLine="455"/>
        <w:rPr>
          <w:rFonts w:ascii="仿宋_GB2312" w:eastAsia="仿宋_GB2312"/>
          <w:b/>
          <w:bCs/>
          <w:sz w:val="24"/>
          <w:szCs w:val="32"/>
        </w:rPr>
      </w:pPr>
      <w:r w:rsidRPr="001A0DB6">
        <w:rPr>
          <w:rFonts w:ascii="仿宋_GB2312" w:eastAsia="仿宋_GB2312" w:hint="eastAsia"/>
          <w:b/>
          <w:bCs/>
          <w:sz w:val="24"/>
          <w:szCs w:val="32"/>
        </w:rPr>
        <w:t>（四）局域网络</w:t>
      </w:r>
    </w:p>
    <w:p w14:paraId="7128106A" w14:textId="3721A906" w:rsidR="00865DCC" w:rsidRPr="001A0DB6" w:rsidRDefault="00B64A84" w:rsidP="00B64A84">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采用星形网络拓扑结构，安装千兆交换机，网线与电源线隐蔽铺设。采用独立网络环境，不连接 INTERNET，禁止外部电脑接入。</w:t>
      </w:r>
    </w:p>
    <w:p w14:paraId="40A2564C" w14:textId="77777777" w:rsidR="00B64A84" w:rsidRPr="001A0DB6" w:rsidRDefault="00B64A84" w:rsidP="00B64A84">
      <w:pPr>
        <w:snapToGrid w:val="0"/>
        <w:spacing w:line="360" w:lineRule="auto"/>
        <w:ind w:firstLineChars="189" w:firstLine="455"/>
        <w:rPr>
          <w:rFonts w:ascii="仿宋_GB2312" w:eastAsia="仿宋_GB2312"/>
          <w:b/>
          <w:bCs/>
          <w:sz w:val="24"/>
          <w:szCs w:val="32"/>
        </w:rPr>
      </w:pPr>
      <w:r w:rsidRPr="001A0DB6">
        <w:rPr>
          <w:rFonts w:ascii="仿宋_GB2312" w:eastAsia="仿宋_GB2312" w:hint="eastAsia"/>
          <w:b/>
          <w:bCs/>
          <w:sz w:val="24"/>
          <w:szCs w:val="32"/>
        </w:rPr>
        <w:t>（五）安全保障</w:t>
      </w:r>
    </w:p>
    <w:p w14:paraId="53BF3DE0" w14:textId="7968B2DA" w:rsidR="00B64A84" w:rsidRPr="001A0DB6" w:rsidRDefault="00B64A84" w:rsidP="00B64A84">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采用统一的杀毒软件对服务器进行防毒保护。屏蔽竞赛现场使用的电脑USB接口。部署具有网络管理、账号管理和日志管理功能的综合监控系统。</w:t>
      </w:r>
    </w:p>
    <w:p w14:paraId="4706CBA6" w14:textId="0131F92F" w:rsidR="00B64A84" w:rsidRPr="001A0DB6" w:rsidRDefault="00B64A84" w:rsidP="00B64A84">
      <w:pPr>
        <w:snapToGrid w:val="0"/>
        <w:spacing w:line="360" w:lineRule="auto"/>
        <w:ind w:firstLineChars="189" w:firstLine="455"/>
        <w:rPr>
          <w:rFonts w:ascii="仿宋_GB2312" w:eastAsia="仿宋_GB2312"/>
          <w:b/>
          <w:bCs/>
          <w:sz w:val="24"/>
          <w:szCs w:val="32"/>
        </w:rPr>
      </w:pPr>
      <w:r w:rsidRPr="001A0DB6">
        <w:rPr>
          <w:rFonts w:ascii="仿宋_GB2312" w:eastAsia="仿宋_GB2312" w:hint="eastAsia"/>
          <w:b/>
          <w:bCs/>
          <w:sz w:val="24"/>
          <w:szCs w:val="32"/>
        </w:rPr>
        <w:lastRenderedPageBreak/>
        <w:t>（六）电源要求</w:t>
      </w:r>
    </w:p>
    <w:p w14:paraId="22A78EDC" w14:textId="2AF49AAD" w:rsidR="00B64A84" w:rsidRPr="001A0DB6" w:rsidRDefault="00B64A84" w:rsidP="00B64A84">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利用 UPS 防止现场因突然断电导致的系统数据丢失，额定功率：3KVA，后备时间：2 小时，电池类型：输出电压：230V±5%V。</w:t>
      </w:r>
    </w:p>
    <w:p w14:paraId="1F80A649" w14:textId="5910B5CE" w:rsidR="00865DCC" w:rsidRPr="001A0DB6" w:rsidRDefault="00B64A84" w:rsidP="00865DCC">
      <w:pPr>
        <w:snapToGrid w:val="0"/>
        <w:spacing w:line="360" w:lineRule="auto"/>
        <w:ind w:firstLineChars="189" w:firstLine="455"/>
        <w:rPr>
          <w:rFonts w:ascii="仿宋_GB2312" w:eastAsia="仿宋_GB2312"/>
          <w:b/>
          <w:bCs/>
          <w:sz w:val="24"/>
          <w:szCs w:val="32"/>
        </w:rPr>
      </w:pPr>
      <w:r w:rsidRPr="001A0DB6">
        <w:rPr>
          <w:rFonts w:ascii="仿宋_GB2312" w:eastAsia="仿宋_GB2312" w:hint="eastAsia"/>
          <w:b/>
          <w:bCs/>
          <w:sz w:val="24"/>
          <w:szCs w:val="32"/>
        </w:rPr>
        <w:t>（六）汇报场地</w:t>
      </w:r>
    </w:p>
    <w:p w14:paraId="4850D9EA" w14:textId="15BCF398" w:rsidR="00B64A84" w:rsidRPr="001A0DB6" w:rsidRDefault="00B64A84" w:rsidP="00B64A84">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汇报场地设置至少2 间独立房间作为汇报室，配备多媒体设备及录音录像设备，汇报录像实时同步至教师观摩室的屏幕。</w:t>
      </w:r>
    </w:p>
    <w:p w14:paraId="774A5826" w14:textId="77777777" w:rsidR="004A45F4" w:rsidRPr="001A0DB6" w:rsidRDefault="00470B42">
      <w:pPr>
        <w:snapToGrid w:val="0"/>
        <w:spacing w:line="360" w:lineRule="auto"/>
        <w:ind w:firstLineChars="189" w:firstLine="454"/>
        <w:rPr>
          <w:rFonts w:ascii="黑体" w:eastAsia="黑体" w:hAnsi="黑体"/>
          <w:spacing w:val="-8"/>
          <w:sz w:val="24"/>
          <w:szCs w:val="32"/>
        </w:rPr>
      </w:pPr>
      <w:r w:rsidRPr="001A0DB6">
        <w:rPr>
          <w:rFonts w:ascii="黑体" w:eastAsia="黑体" w:hAnsi="黑体" w:hint="eastAsia"/>
          <w:sz w:val="24"/>
          <w:szCs w:val="32"/>
        </w:rPr>
        <w:t>九、</w:t>
      </w:r>
      <w:r w:rsidRPr="001A0DB6">
        <w:rPr>
          <w:rFonts w:ascii="黑体" w:eastAsia="黑体" w:hAnsi="黑体" w:hint="eastAsia"/>
          <w:spacing w:val="-8"/>
          <w:sz w:val="24"/>
          <w:szCs w:val="32"/>
        </w:rPr>
        <w:t>技术规范</w:t>
      </w:r>
    </w:p>
    <w:p w14:paraId="615B1B14" w14:textId="77777777" w:rsidR="00335E72" w:rsidRPr="001A0DB6" w:rsidRDefault="00335E72" w:rsidP="00335E72">
      <w:pPr>
        <w:snapToGrid w:val="0"/>
        <w:spacing w:line="360" w:lineRule="auto"/>
        <w:ind w:firstLineChars="189" w:firstLine="425"/>
        <w:rPr>
          <w:rFonts w:ascii="仿宋_GB2312" w:eastAsia="仿宋_GB2312"/>
          <w:b/>
          <w:bCs/>
          <w:spacing w:val="-8"/>
          <w:sz w:val="24"/>
          <w:szCs w:val="32"/>
        </w:rPr>
      </w:pPr>
      <w:r w:rsidRPr="001A0DB6">
        <w:rPr>
          <w:rFonts w:ascii="仿宋_GB2312" w:eastAsia="仿宋_GB2312" w:hint="eastAsia"/>
          <w:b/>
          <w:bCs/>
          <w:spacing w:val="-8"/>
          <w:sz w:val="24"/>
          <w:szCs w:val="32"/>
        </w:rPr>
        <w:t>（一）教学标准及教学要求</w:t>
      </w:r>
    </w:p>
    <w:p w14:paraId="304B6E87" w14:textId="45102246" w:rsidR="00335E72" w:rsidRPr="001A0DB6" w:rsidRDefault="00335E72" w:rsidP="00335E72">
      <w:pPr>
        <w:snapToGrid w:val="0"/>
        <w:spacing w:line="360" w:lineRule="auto"/>
        <w:ind w:firstLineChars="189" w:firstLine="423"/>
        <w:rPr>
          <w:rFonts w:ascii="仿宋_GB2312" w:eastAsia="仿宋_GB2312"/>
          <w:spacing w:val="-8"/>
          <w:sz w:val="24"/>
          <w:szCs w:val="32"/>
        </w:rPr>
      </w:pPr>
      <w:r w:rsidRPr="001A0DB6">
        <w:rPr>
          <w:rFonts w:ascii="仿宋_GB2312" w:eastAsia="仿宋_GB2312" w:hint="eastAsia"/>
          <w:spacing w:val="-8"/>
          <w:sz w:val="24"/>
          <w:szCs w:val="32"/>
        </w:rPr>
        <w:t>根据教育部发布的职业教育专业简介(2022 年修订)高职市场营销、工商企业管理、连锁经营与管理、商务管理、中小企业创业与经营等专业的主要专业能力要求和《市场营销基础》、《消费者行为分析》、《数字营销》、《品牌策划与推广》、《新媒体营销》、《商务礼仪》《销售与管理》等核心课程的主要知识点、技能点设置竞赛内容。</w:t>
      </w:r>
    </w:p>
    <w:p w14:paraId="58DC0FE7" w14:textId="77777777" w:rsidR="00335E72" w:rsidRPr="001A0DB6" w:rsidRDefault="00335E72" w:rsidP="00335E72">
      <w:pPr>
        <w:snapToGrid w:val="0"/>
        <w:spacing w:line="360" w:lineRule="auto"/>
        <w:ind w:firstLineChars="189" w:firstLine="425"/>
        <w:rPr>
          <w:rFonts w:ascii="仿宋_GB2312" w:eastAsia="仿宋_GB2312"/>
          <w:b/>
          <w:bCs/>
          <w:spacing w:val="-8"/>
          <w:sz w:val="24"/>
          <w:szCs w:val="32"/>
        </w:rPr>
      </w:pPr>
      <w:r w:rsidRPr="001A0DB6">
        <w:rPr>
          <w:rFonts w:ascii="仿宋_GB2312" w:eastAsia="仿宋_GB2312" w:hint="eastAsia"/>
          <w:b/>
          <w:bCs/>
          <w:spacing w:val="-8"/>
          <w:sz w:val="24"/>
          <w:szCs w:val="32"/>
        </w:rPr>
        <w:t>（二）国家标准或行业规范</w:t>
      </w:r>
    </w:p>
    <w:p w14:paraId="0D5AE91D" w14:textId="77777777" w:rsidR="00335E72" w:rsidRPr="001A0DB6" w:rsidRDefault="00335E72" w:rsidP="00335E72">
      <w:pPr>
        <w:snapToGrid w:val="0"/>
        <w:spacing w:line="360" w:lineRule="auto"/>
        <w:ind w:firstLineChars="189" w:firstLine="423"/>
        <w:rPr>
          <w:rFonts w:ascii="仿宋_GB2312" w:eastAsia="仿宋_GB2312"/>
          <w:spacing w:val="-8"/>
          <w:sz w:val="24"/>
          <w:szCs w:val="32"/>
        </w:rPr>
      </w:pPr>
      <w:r w:rsidRPr="001A0DB6">
        <w:rPr>
          <w:rFonts w:ascii="仿宋_GB2312" w:eastAsia="仿宋_GB2312" w:hint="eastAsia"/>
          <w:spacing w:val="-8"/>
          <w:sz w:val="24"/>
          <w:szCs w:val="32"/>
        </w:rPr>
        <w:t>《互联网营销师国家职业技能标准》（2021 年版）</w:t>
      </w:r>
    </w:p>
    <w:p w14:paraId="73ADA8FE" w14:textId="77777777" w:rsidR="00335E72" w:rsidRPr="001A0DB6" w:rsidRDefault="00335E72" w:rsidP="00335E72">
      <w:pPr>
        <w:snapToGrid w:val="0"/>
        <w:spacing w:line="360" w:lineRule="auto"/>
        <w:ind w:firstLineChars="189" w:firstLine="423"/>
        <w:rPr>
          <w:rFonts w:ascii="仿宋_GB2312" w:eastAsia="仿宋_GB2312"/>
          <w:spacing w:val="-8"/>
          <w:sz w:val="24"/>
          <w:szCs w:val="32"/>
        </w:rPr>
      </w:pPr>
      <w:r w:rsidRPr="001A0DB6">
        <w:rPr>
          <w:rFonts w:ascii="仿宋_GB2312" w:eastAsia="仿宋_GB2312" w:hint="eastAsia"/>
          <w:spacing w:val="-8"/>
          <w:sz w:val="24"/>
          <w:szCs w:val="32"/>
        </w:rPr>
        <w:t>职业编码：4-01-02-07</w:t>
      </w:r>
    </w:p>
    <w:p w14:paraId="6838FF99" w14:textId="77777777" w:rsidR="00335E72" w:rsidRPr="001A0DB6" w:rsidRDefault="00335E72" w:rsidP="00335E72">
      <w:pPr>
        <w:snapToGrid w:val="0"/>
        <w:spacing w:line="360" w:lineRule="auto"/>
        <w:ind w:firstLineChars="189" w:firstLine="423"/>
        <w:rPr>
          <w:rFonts w:ascii="仿宋_GB2312" w:eastAsia="仿宋_GB2312"/>
          <w:spacing w:val="-8"/>
          <w:sz w:val="24"/>
          <w:szCs w:val="32"/>
        </w:rPr>
      </w:pPr>
      <w:r w:rsidRPr="001A0DB6">
        <w:rPr>
          <w:rFonts w:ascii="仿宋_GB2312" w:eastAsia="仿宋_GB2312" w:hint="eastAsia"/>
          <w:spacing w:val="-8"/>
          <w:sz w:val="24"/>
          <w:szCs w:val="32"/>
        </w:rPr>
        <w:t>《营销员职业技能等级标准》 （2020 年版）</w:t>
      </w:r>
    </w:p>
    <w:p w14:paraId="6DB27D00" w14:textId="77777777" w:rsidR="00335E72" w:rsidRPr="001A0DB6" w:rsidRDefault="00335E72" w:rsidP="00335E72">
      <w:pPr>
        <w:snapToGrid w:val="0"/>
        <w:spacing w:line="360" w:lineRule="auto"/>
        <w:ind w:firstLineChars="189" w:firstLine="423"/>
        <w:rPr>
          <w:rFonts w:ascii="仿宋_GB2312" w:eastAsia="仿宋_GB2312"/>
          <w:spacing w:val="-8"/>
          <w:sz w:val="24"/>
          <w:szCs w:val="32"/>
        </w:rPr>
      </w:pPr>
      <w:r w:rsidRPr="001A0DB6">
        <w:rPr>
          <w:rFonts w:ascii="仿宋_GB2312" w:eastAsia="仿宋_GB2312" w:hint="eastAsia"/>
          <w:spacing w:val="-8"/>
          <w:sz w:val="24"/>
          <w:szCs w:val="32"/>
        </w:rPr>
        <w:t>职业编码：4-01-02-01</w:t>
      </w:r>
    </w:p>
    <w:p w14:paraId="737262D5" w14:textId="77777777" w:rsidR="00335E72" w:rsidRPr="001A0DB6" w:rsidRDefault="00335E72" w:rsidP="00335E72">
      <w:pPr>
        <w:snapToGrid w:val="0"/>
        <w:spacing w:line="360" w:lineRule="auto"/>
        <w:ind w:firstLineChars="189" w:firstLine="423"/>
        <w:rPr>
          <w:rFonts w:ascii="仿宋_GB2312" w:eastAsia="仿宋_GB2312"/>
          <w:spacing w:val="-8"/>
          <w:sz w:val="24"/>
          <w:szCs w:val="32"/>
        </w:rPr>
      </w:pPr>
      <w:r w:rsidRPr="001A0DB6">
        <w:rPr>
          <w:rFonts w:ascii="仿宋_GB2312" w:eastAsia="仿宋_GB2312" w:hint="eastAsia"/>
          <w:spacing w:val="-8"/>
          <w:sz w:val="24"/>
          <w:szCs w:val="32"/>
        </w:rPr>
        <w:t>《1+X 数字营销技术应用职业技能等级标准》（2021 年 2.0 版）</w:t>
      </w:r>
    </w:p>
    <w:p w14:paraId="7A24A6B5" w14:textId="56C521D0" w:rsidR="004A45F4" w:rsidRPr="001A0DB6" w:rsidRDefault="00335E72" w:rsidP="00335E72">
      <w:pPr>
        <w:snapToGrid w:val="0"/>
        <w:spacing w:line="360" w:lineRule="auto"/>
        <w:ind w:firstLineChars="189" w:firstLine="423"/>
        <w:rPr>
          <w:rFonts w:ascii="仿宋_GB2312" w:eastAsia="仿宋_GB2312"/>
          <w:sz w:val="24"/>
          <w:szCs w:val="32"/>
        </w:rPr>
      </w:pPr>
      <w:r w:rsidRPr="001A0DB6">
        <w:rPr>
          <w:rFonts w:ascii="仿宋_GB2312" w:eastAsia="仿宋_GB2312" w:hint="eastAsia"/>
          <w:spacing w:val="-8"/>
          <w:sz w:val="24"/>
          <w:szCs w:val="32"/>
        </w:rPr>
        <w:t>标准代码：530054</w:t>
      </w:r>
    </w:p>
    <w:p w14:paraId="6B1C6629" w14:textId="77777777" w:rsidR="004A45F4" w:rsidRPr="000B53F8" w:rsidRDefault="00470B42">
      <w:pPr>
        <w:snapToGrid w:val="0"/>
        <w:spacing w:line="360" w:lineRule="auto"/>
        <w:ind w:firstLineChars="189" w:firstLine="454"/>
        <w:rPr>
          <w:rFonts w:ascii="黑体" w:eastAsia="黑体" w:hAnsi="黑体"/>
          <w:spacing w:val="-8"/>
          <w:sz w:val="24"/>
          <w:szCs w:val="32"/>
        </w:rPr>
      </w:pPr>
      <w:r w:rsidRPr="000B53F8">
        <w:rPr>
          <w:rFonts w:ascii="黑体" w:eastAsia="黑体" w:hAnsi="黑体" w:hint="eastAsia"/>
          <w:sz w:val="24"/>
          <w:szCs w:val="32"/>
        </w:rPr>
        <w:t>十、</w:t>
      </w:r>
      <w:r w:rsidRPr="000B53F8">
        <w:rPr>
          <w:rFonts w:ascii="黑体" w:eastAsia="黑体" w:hAnsi="黑体" w:hint="eastAsia"/>
          <w:spacing w:val="-8"/>
          <w:sz w:val="24"/>
          <w:szCs w:val="32"/>
        </w:rPr>
        <w:t>技术平台</w:t>
      </w:r>
    </w:p>
    <w:p w14:paraId="33FF3700" w14:textId="77777777" w:rsidR="00470B42" w:rsidRPr="000B53F8" w:rsidRDefault="00470B42" w:rsidP="00470B42">
      <w:pPr>
        <w:snapToGrid w:val="0"/>
        <w:spacing w:line="360" w:lineRule="auto"/>
        <w:ind w:firstLineChars="189" w:firstLine="425"/>
        <w:rPr>
          <w:rFonts w:ascii="仿宋_GB2312" w:eastAsia="仿宋_GB2312"/>
          <w:b/>
          <w:spacing w:val="-8"/>
          <w:sz w:val="24"/>
          <w:szCs w:val="32"/>
        </w:rPr>
      </w:pPr>
      <w:r w:rsidRPr="000B53F8">
        <w:rPr>
          <w:rFonts w:ascii="仿宋_GB2312" w:eastAsia="仿宋_GB2312" w:hint="eastAsia"/>
          <w:b/>
          <w:spacing w:val="-8"/>
          <w:sz w:val="24"/>
          <w:szCs w:val="32"/>
        </w:rPr>
        <w:t>（一）技术支持</w:t>
      </w:r>
    </w:p>
    <w:p w14:paraId="49A9CFF0" w14:textId="60EDDA3B" w:rsidR="00710140" w:rsidRPr="000B53F8" w:rsidRDefault="00710140">
      <w:pPr>
        <w:snapToGrid w:val="0"/>
        <w:spacing w:line="360" w:lineRule="auto"/>
        <w:ind w:firstLineChars="189" w:firstLine="423"/>
        <w:rPr>
          <w:rFonts w:ascii="仿宋_GB2312" w:eastAsia="仿宋_GB2312"/>
          <w:spacing w:val="-8"/>
          <w:sz w:val="24"/>
          <w:szCs w:val="32"/>
        </w:rPr>
      </w:pPr>
      <w:r w:rsidRPr="000B53F8">
        <w:rPr>
          <w:rFonts w:ascii="仿宋_GB2312" w:eastAsia="仿宋_GB2312" w:hint="eastAsia"/>
          <w:spacing w:val="-8"/>
          <w:sz w:val="24"/>
          <w:szCs w:val="32"/>
        </w:rPr>
        <w:t>中教畅享（北京）科技有限公司。</w:t>
      </w:r>
    </w:p>
    <w:p w14:paraId="0E730308" w14:textId="0622CB82" w:rsidR="00470B42" w:rsidRPr="00470B42" w:rsidRDefault="00470B42" w:rsidP="00470B42">
      <w:pPr>
        <w:snapToGrid w:val="0"/>
        <w:spacing w:line="360" w:lineRule="auto"/>
        <w:ind w:firstLineChars="189" w:firstLine="425"/>
        <w:rPr>
          <w:rFonts w:ascii="仿宋_GB2312" w:eastAsia="仿宋_GB2312"/>
          <w:b/>
          <w:spacing w:val="-8"/>
          <w:sz w:val="24"/>
          <w:szCs w:val="32"/>
        </w:rPr>
      </w:pPr>
      <w:r w:rsidRPr="000B53F8">
        <w:rPr>
          <w:rFonts w:ascii="仿宋_GB2312" w:eastAsia="仿宋_GB2312" w:hint="eastAsia"/>
          <w:b/>
          <w:spacing w:val="-8"/>
          <w:sz w:val="24"/>
          <w:szCs w:val="32"/>
        </w:rPr>
        <w:t>（二）技术平台</w:t>
      </w:r>
    </w:p>
    <w:p w14:paraId="05DDE9D3" w14:textId="77777777" w:rsidR="00335E72" w:rsidRPr="001A0DB6" w:rsidRDefault="00335E72" w:rsidP="00335E72">
      <w:pPr>
        <w:snapToGrid w:val="0"/>
        <w:spacing w:line="360" w:lineRule="auto"/>
        <w:jc w:val="center"/>
        <w:rPr>
          <w:rFonts w:ascii="仿宋_GB2312" w:eastAsia="仿宋_GB2312"/>
          <w:b/>
          <w:bCs/>
          <w:sz w:val="24"/>
          <w:szCs w:val="32"/>
        </w:rPr>
      </w:pPr>
      <w:r w:rsidRPr="001A0DB6">
        <w:rPr>
          <w:rFonts w:ascii="仿宋_GB2312" w:eastAsia="仿宋_GB2312" w:hint="eastAsia"/>
          <w:b/>
          <w:bCs/>
          <w:sz w:val="24"/>
          <w:szCs w:val="32"/>
        </w:rPr>
        <w:t>表</w:t>
      </w:r>
      <w:r w:rsidRPr="001A0DB6">
        <w:rPr>
          <w:rFonts w:ascii="仿宋_GB2312" w:eastAsia="仿宋_GB2312"/>
          <w:b/>
          <w:bCs/>
          <w:sz w:val="24"/>
          <w:szCs w:val="32"/>
        </w:rPr>
        <w:t>4</w:t>
      </w:r>
      <w:r w:rsidRPr="001A0DB6">
        <w:rPr>
          <w:rFonts w:ascii="仿宋_GB2312" w:eastAsia="仿宋_GB2312" w:hint="eastAsia"/>
          <w:b/>
          <w:bCs/>
          <w:sz w:val="24"/>
          <w:szCs w:val="32"/>
        </w:rPr>
        <w:t xml:space="preserve"> 技术平台</w:t>
      </w:r>
    </w:p>
    <w:tbl>
      <w:tblPr>
        <w:tblW w:w="87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737"/>
        <w:gridCol w:w="6982"/>
      </w:tblGrid>
      <w:tr w:rsidR="00335E72" w:rsidRPr="001A0DB6" w14:paraId="7C16777E" w14:textId="77777777" w:rsidTr="00470B42">
        <w:trPr>
          <w:cantSplit/>
          <w:trHeight w:hRule="exact" w:val="526"/>
          <w:jc w:val="center"/>
        </w:trPr>
        <w:tc>
          <w:tcPr>
            <w:tcW w:w="1737" w:type="dxa"/>
            <w:vAlign w:val="center"/>
          </w:tcPr>
          <w:p w14:paraId="2D5FE632" w14:textId="77777777" w:rsidR="00335E72" w:rsidRPr="001A0DB6" w:rsidRDefault="00335E72" w:rsidP="00470B42">
            <w:pPr>
              <w:autoSpaceDE w:val="0"/>
              <w:autoSpaceDN w:val="0"/>
              <w:snapToGrid w:val="0"/>
              <w:ind w:leftChars="50" w:left="105" w:rightChars="50" w:right="105"/>
              <w:jc w:val="center"/>
              <w:rPr>
                <w:rFonts w:ascii="仿宋_GB2312" w:eastAsia="仿宋_GB2312" w:hAnsi="仿宋_GB2312" w:cs="仿宋_GB2312"/>
                <w:b/>
                <w:bCs/>
              </w:rPr>
            </w:pPr>
            <w:r w:rsidRPr="001A0DB6">
              <w:rPr>
                <w:rFonts w:ascii="仿宋_GB2312" w:eastAsia="仿宋_GB2312" w:hAnsi="仿宋_GB2312" w:cs="仿宋_GB2312"/>
                <w:b/>
                <w:bCs/>
              </w:rPr>
              <w:t>品名</w:t>
            </w:r>
          </w:p>
        </w:tc>
        <w:tc>
          <w:tcPr>
            <w:tcW w:w="6982" w:type="dxa"/>
            <w:vAlign w:val="center"/>
          </w:tcPr>
          <w:p w14:paraId="530EDBE3" w14:textId="77777777" w:rsidR="00335E72" w:rsidRPr="001A0DB6" w:rsidRDefault="00335E72" w:rsidP="00470B42">
            <w:pPr>
              <w:autoSpaceDE w:val="0"/>
              <w:autoSpaceDN w:val="0"/>
              <w:snapToGrid w:val="0"/>
              <w:ind w:leftChars="50" w:left="105" w:rightChars="50" w:right="105"/>
              <w:jc w:val="center"/>
              <w:rPr>
                <w:rFonts w:ascii="仿宋_GB2312" w:eastAsia="仿宋_GB2312" w:hAnsi="仿宋_GB2312" w:cs="仿宋_GB2312"/>
                <w:b/>
                <w:bCs/>
              </w:rPr>
            </w:pPr>
            <w:r w:rsidRPr="001A0DB6">
              <w:rPr>
                <w:rFonts w:ascii="仿宋_GB2312" w:eastAsia="仿宋_GB2312" w:hAnsi="仿宋_GB2312" w:cs="仿宋_GB2312"/>
                <w:b/>
                <w:bCs/>
              </w:rPr>
              <w:t>规格要求说明</w:t>
            </w:r>
          </w:p>
        </w:tc>
      </w:tr>
      <w:tr w:rsidR="00335E72" w:rsidRPr="001A0DB6" w14:paraId="775D2B7D" w14:textId="77777777" w:rsidTr="00470B42">
        <w:trPr>
          <w:cantSplit/>
          <w:trHeight w:hRule="exact" w:val="1291"/>
          <w:jc w:val="center"/>
        </w:trPr>
        <w:tc>
          <w:tcPr>
            <w:tcW w:w="1737" w:type="dxa"/>
            <w:vAlign w:val="center"/>
          </w:tcPr>
          <w:p w14:paraId="04F3096C" w14:textId="77777777" w:rsidR="00335E72" w:rsidRPr="001A0DB6" w:rsidRDefault="00335E72" w:rsidP="00470B42">
            <w:pPr>
              <w:autoSpaceDE w:val="0"/>
              <w:autoSpaceDN w:val="0"/>
              <w:snapToGrid w:val="0"/>
              <w:ind w:leftChars="50" w:left="105" w:rightChars="50" w:right="105"/>
              <w:jc w:val="center"/>
              <w:rPr>
                <w:rFonts w:ascii="仿宋_GB2312" w:eastAsia="仿宋_GB2312" w:hAnsi="仿宋_GB2312" w:cs="仿宋_GB2312"/>
                <w:b/>
                <w:bCs/>
              </w:rPr>
            </w:pPr>
            <w:r w:rsidRPr="001A0DB6">
              <w:rPr>
                <w:rFonts w:ascii="仿宋_GB2312" w:eastAsia="仿宋_GB2312" w:hAnsi="仿宋_GB2312" w:cs="仿宋_GB2312"/>
                <w:b/>
                <w:bCs/>
              </w:rPr>
              <w:lastRenderedPageBreak/>
              <w:t>竞赛服务器</w:t>
            </w:r>
          </w:p>
        </w:tc>
        <w:tc>
          <w:tcPr>
            <w:tcW w:w="6982" w:type="dxa"/>
            <w:vAlign w:val="center"/>
          </w:tcPr>
          <w:p w14:paraId="7ABD3665" w14:textId="77777777" w:rsidR="00335E72" w:rsidRPr="001A0DB6" w:rsidRDefault="00335E72" w:rsidP="00470B42">
            <w:pPr>
              <w:autoSpaceDE w:val="0"/>
              <w:autoSpaceDN w:val="0"/>
              <w:snapToGrid w:val="0"/>
              <w:ind w:leftChars="50" w:left="105" w:rightChars="50" w:right="105"/>
              <w:rPr>
                <w:rFonts w:ascii="仿宋_GB2312" w:eastAsia="仿宋_GB2312" w:hAnsi="仿宋_GB2312" w:cs="仿宋_GB2312"/>
              </w:rPr>
            </w:pPr>
            <w:r w:rsidRPr="001A0DB6">
              <w:rPr>
                <w:rFonts w:ascii="仿宋_GB2312" w:eastAsia="仿宋_GB2312" w:hAnsi="仿宋_GB2312" w:cs="仿宋_GB2312" w:hint="eastAsia"/>
              </w:rPr>
              <w:t>配置要求：英特尔至强 E5 系列 E5-2683 v4 十六核以上 CPU；16GB 以上内存；硬盘：500G 以上；转速：10000 RPM 或固态P4510；千兆网卡。</w:t>
            </w:r>
          </w:p>
          <w:p w14:paraId="47DCA971" w14:textId="77777777" w:rsidR="00335E72" w:rsidRPr="001A0DB6" w:rsidRDefault="00335E72" w:rsidP="00470B42">
            <w:pPr>
              <w:autoSpaceDE w:val="0"/>
              <w:autoSpaceDN w:val="0"/>
              <w:snapToGrid w:val="0"/>
              <w:ind w:leftChars="50" w:left="105" w:rightChars="50" w:right="105"/>
              <w:rPr>
                <w:rFonts w:ascii="仿宋_GB2312" w:eastAsia="仿宋_GB2312" w:hAnsi="仿宋_GB2312" w:cs="仿宋_GB2312"/>
              </w:rPr>
            </w:pPr>
            <w:r w:rsidRPr="001A0DB6">
              <w:rPr>
                <w:rFonts w:ascii="仿宋_GB2312" w:eastAsia="仿宋_GB2312" w:hAnsi="仿宋_GB2312" w:cs="仿宋_GB2312" w:hint="eastAsia"/>
              </w:rPr>
              <w:t>预装 Windows Server 2008 R2 操作系统及 IIS 7.5；预装Microsoft SQL Server 2008 数据库。</w:t>
            </w:r>
          </w:p>
        </w:tc>
      </w:tr>
      <w:tr w:rsidR="00335E72" w:rsidRPr="001A0DB6" w14:paraId="1040FA4F" w14:textId="77777777" w:rsidTr="00470B42">
        <w:trPr>
          <w:cantSplit/>
          <w:trHeight w:hRule="exact" w:val="1281"/>
          <w:jc w:val="center"/>
        </w:trPr>
        <w:tc>
          <w:tcPr>
            <w:tcW w:w="1737" w:type="dxa"/>
            <w:vAlign w:val="center"/>
          </w:tcPr>
          <w:p w14:paraId="4C5A59A3" w14:textId="77777777" w:rsidR="00335E72" w:rsidRPr="001A0DB6" w:rsidRDefault="00335E72" w:rsidP="00470B42">
            <w:pPr>
              <w:autoSpaceDE w:val="0"/>
              <w:autoSpaceDN w:val="0"/>
              <w:snapToGrid w:val="0"/>
              <w:ind w:leftChars="50" w:left="105" w:rightChars="50" w:right="105"/>
              <w:jc w:val="center"/>
              <w:rPr>
                <w:rFonts w:ascii="仿宋_GB2312" w:eastAsia="仿宋_GB2312" w:hAnsi="仿宋_GB2312" w:cs="仿宋_GB2312"/>
                <w:b/>
                <w:bCs/>
              </w:rPr>
            </w:pPr>
            <w:r w:rsidRPr="001A0DB6">
              <w:rPr>
                <w:rFonts w:ascii="仿宋_GB2312" w:eastAsia="仿宋_GB2312" w:hAnsi="仿宋_GB2312" w:cs="仿宋_GB2312"/>
                <w:b/>
                <w:bCs/>
              </w:rPr>
              <w:t>参赛选手计算机</w:t>
            </w:r>
          </w:p>
        </w:tc>
        <w:tc>
          <w:tcPr>
            <w:tcW w:w="6982" w:type="dxa"/>
            <w:vAlign w:val="center"/>
          </w:tcPr>
          <w:p w14:paraId="412DAC8A" w14:textId="77777777" w:rsidR="00335E72" w:rsidRPr="001A0DB6" w:rsidRDefault="00335E72" w:rsidP="00470B42">
            <w:pPr>
              <w:autoSpaceDE w:val="0"/>
              <w:autoSpaceDN w:val="0"/>
              <w:snapToGrid w:val="0"/>
              <w:ind w:leftChars="50" w:left="105" w:rightChars="50" w:right="105"/>
              <w:rPr>
                <w:rFonts w:ascii="仿宋_GB2312" w:eastAsia="仿宋_GB2312" w:hAnsi="仿宋_GB2312" w:cs="仿宋_GB2312"/>
              </w:rPr>
            </w:pPr>
            <w:r w:rsidRPr="001A0DB6">
              <w:rPr>
                <w:rFonts w:ascii="仿宋_GB2312" w:eastAsia="仿宋_GB2312" w:hAnsi="仿宋_GB2312" w:cs="仿宋_GB2312" w:hint="eastAsia"/>
              </w:rPr>
              <w:t>配置要求：酷睿 I5 双核 3.0 以上 CPU；8G 以上内存；100G以上硬盘；2G 显存以上独立显卡，千兆网卡。预装 Windows7及以上操作系统；预装火狐、谷歌浏览器；预装 office2010</w:t>
            </w:r>
            <w:r w:rsidRPr="001A0DB6">
              <w:rPr>
                <w:rFonts w:ascii="仿宋_GB2312" w:eastAsia="仿宋_GB2312" w:hAnsi="仿宋_GB2312" w:cs="仿宋_GB2312"/>
              </w:rPr>
              <w:t xml:space="preserve"> </w:t>
            </w:r>
            <w:r w:rsidRPr="001A0DB6">
              <w:rPr>
                <w:rFonts w:ascii="仿宋_GB2312" w:eastAsia="仿宋_GB2312" w:hAnsi="仿宋_GB2312" w:cs="仿宋_GB2312" w:hint="eastAsia"/>
              </w:rPr>
              <w:t>版本；预装录屏软件；预装搜狗拼音、五笔、微软拼音等中文输入法和英文输入法。</w:t>
            </w:r>
          </w:p>
        </w:tc>
      </w:tr>
      <w:tr w:rsidR="00335E72" w:rsidRPr="001A0DB6" w14:paraId="0A953563" w14:textId="77777777" w:rsidTr="00470B42">
        <w:trPr>
          <w:cantSplit/>
          <w:trHeight w:hRule="exact" w:val="2545"/>
          <w:jc w:val="center"/>
        </w:trPr>
        <w:tc>
          <w:tcPr>
            <w:tcW w:w="1737" w:type="dxa"/>
            <w:vAlign w:val="center"/>
          </w:tcPr>
          <w:p w14:paraId="27CF69D0" w14:textId="77777777" w:rsidR="00335E72" w:rsidRPr="001A0DB6" w:rsidRDefault="00335E72" w:rsidP="00470B42">
            <w:pPr>
              <w:autoSpaceDE w:val="0"/>
              <w:autoSpaceDN w:val="0"/>
              <w:snapToGrid w:val="0"/>
              <w:ind w:leftChars="50" w:left="105" w:rightChars="50" w:right="105"/>
              <w:jc w:val="center"/>
              <w:rPr>
                <w:rFonts w:ascii="仿宋_GB2312" w:eastAsia="仿宋_GB2312" w:hAnsi="仿宋_GB2312" w:cs="仿宋_GB2312"/>
                <w:b/>
                <w:bCs/>
              </w:rPr>
            </w:pPr>
            <w:r w:rsidRPr="001A0DB6">
              <w:rPr>
                <w:rFonts w:ascii="仿宋_GB2312" w:eastAsia="仿宋_GB2312" w:hAnsi="仿宋_GB2312" w:cs="仿宋_GB2312"/>
                <w:b/>
                <w:bCs/>
              </w:rPr>
              <w:t>竞赛平台</w:t>
            </w:r>
          </w:p>
          <w:p w14:paraId="5B1B247B" w14:textId="77777777" w:rsidR="00335E72" w:rsidRPr="001A0DB6" w:rsidRDefault="00335E72" w:rsidP="00470B42">
            <w:pPr>
              <w:autoSpaceDE w:val="0"/>
              <w:autoSpaceDN w:val="0"/>
              <w:snapToGrid w:val="0"/>
              <w:ind w:leftChars="50" w:left="105" w:rightChars="50" w:right="105"/>
              <w:jc w:val="center"/>
              <w:rPr>
                <w:rFonts w:ascii="仿宋_GB2312" w:eastAsia="仿宋_GB2312" w:hAnsi="仿宋_GB2312" w:cs="仿宋_GB2312"/>
                <w:b/>
                <w:bCs/>
              </w:rPr>
            </w:pPr>
          </w:p>
        </w:tc>
        <w:tc>
          <w:tcPr>
            <w:tcW w:w="6982" w:type="dxa"/>
            <w:vAlign w:val="center"/>
          </w:tcPr>
          <w:p w14:paraId="3B536D4F" w14:textId="77777777" w:rsidR="00335E72" w:rsidRPr="001A0DB6" w:rsidRDefault="00335E72" w:rsidP="00470B42">
            <w:pPr>
              <w:autoSpaceDE w:val="0"/>
              <w:autoSpaceDN w:val="0"/>
              <w:snapToGrid w:val="0"/>
              <w:ind w:leftChars="50" w:left="105" w:rightChars="50" w:right="105"/>
              <w:rPr>
                <w:rFonts w:ascii="仿宋_GB2312" w:eastAsia="仿宋_GB2312" w:hAnsi="仿宋_GB2312" w:cs="仿宋_GB2312"/>
              </w:rPr>
            </w:pPr>
            <w:r w:rsidRPr="001A0DB6">
              <w:rPr>
                <w:rFonts w:ascii="仿宋_GB2312" w:eastAsia="仿宋_GB2312" w:hAnsi="仿宋_GB2312" w:cs="仿宋_GB2312" w:hint="eastAsia"/>
              </w:rPr>
              <w:t>采用的竞赛平台紧跟数字经济背景下企业营销数字化转型新趋势，把真实的工作过程、项目任务和要求融入各个环节；对接高等职业教育专业教学标准，对应专业核心知识点、考核点以及涉及专业的核心能力。平台以职业需求为导向、以实践能力培养为重点，主要包括方案策划、情境营销、数字营销等重要工作任务，考查选手在产业转型升级和跨界融合发展环境下，应具备的市场调查与分析能力、目标市场选择与定位能力、目标受众分析与定位能力、竞争策略分析能力、营销策划能力、品牌传播能力、产品促销能力、客户服务能力、数据分析能力、成本核算与财务分析能力和团队合作能力。</w:t>
            </w:r>
          </w:p>
        </w:tc>
      </w:tr>
      <w:tr w:rsidR="00335E72" w:rsidRPr="001A0DB6" w14:paraId="4A1934C0" w14:textId="77777777" w:rsidTr="00470B42">
        <w:trPr>
          <w:cantSplit/>
          <w:trHeight w:hRule="exact" w:val="632"/>
          <w:jc w:val="center"/>
        </w:trPr>
        <w:tc>
          <w:tcPr>
            <w:tcW w:w="1737" w:type="dxa"/>
            <w:vAlign w:val="center"/>
          </w:tcPr>
          <w:p w14:paraId="192DC799" w14:textId="77777777" w:rsidR="00335E72" w:rsidRPr="001A0DB6" w:rsidRDefault="00335E72" w:rsidP="00470B42">
            <w:pPr>
              <w:autoSpaceDE w:val="0"/>
              <w:autoSpaceDN w:val="0"/>
              <w:snapToGrid w:val="0"/>
              <w:ind w:leftChars="50" w:left="105" w:rightChars="50" w:right="105"/>
              <w:jc w:val="center"/>
              <w:rPr>
                <w:rFonts w:ascii="仿宋_GB2312" w:eastAsia="仿宋_GB2312" w:hAnsi="仿宋_GB2312" w:cs="仿宋_GB2312"/>
                <w:b/>
                <w:bCs/>
              </w:rPr>
            </w:pPr>
            <w:r w:rsidRPr="001A0DB6">
              <w:rPr>
                <w:rFonts w:ascii="仿宋_GB2312" w:eastAsia="仿宋_GB2312" w:hAnsi="仿宋_GB2312" w:cs="仿宋_GB2312"/>
                <w:b/>
                <w:bCs/>
              </w:rPr>
              <w:t>网络连接设备</w:t>
            </w:r>
          </w:p>
        </w:tc>
        <w:tc>
          <w:tcPr>
            <w:tcW w:w="6982" w:type="dxa"/>
            <w:vAlign w:val="center"/>
          </w:tcPr>
          <w:p w14:paraId="0C4EE7A4" w14:textId="77777777" w:rsidR="00335E72" w:rsidRPr="001A0DB6" w:rsidRDefault="00335E72" w:rsidP="00470B42">
            <w:pPr>
              <w:autoSpaceDE w:val="0"/>
              <w:autoSpaceDN w:val="0"/>
              <w:snapToGrid w:val="0"/>
              <w:ind w:leftChars="50" w:left="105" w:rightChars="50" w:right="105"/>
              <w:rPr>
                <w:rFonts w:ascii="仿宋_GB2312" w:eastAsia="仿宋_GB2312" w:hAnsi="仿宋_GB2312" w:cs="仿宋_GB2312"/>
              </w:rPr>
            </w:pPr>
            <w:r w:rsidRPr="001A0DB6">
              <w:rPr>
                <w:rFonts w:ascii="仿宋_GB2312" w:eastAsia="仿宋_GB2312" w:hAnsi="仿宋_GB2312" w:cs="仿宋_GB2312"/>
              </w:rPr>
              <w:t>提供网络布线、</w:t>
            </w:r>
            <w:r w:rsidRPr="001A0DB6">
              <w:rPr>
                <w:rFonts w:ascii="仿宋_GB2312" w:eastAsia="仿宋_GB2312" w:hAnsi="仿宋_GB2312" w:cs="仿宋_GB2312" w:hint="eastAsia"/>
              </w:rPr>
              <w:t>千兆</w:t>
            </w:r>
            <w:r w:rsidRPr="001A0DB6">
              <w:rPr>
                <w:rFonts w:ascii="仿宋_GB2312" w:eastAsia="仿宋_GB2312" w:hAnsi="仿宋_GB2312" w:cs="仿宋_GB2312"/>
              </w:rPr>
              <w:t>交换机。</w:t>
            </w:r>
          </w:p>
        </w:tc>
      </w:tr>
    </w:tbl>
    <w:p w14:paraId="72879E8D" w14:textId="17F8976F" w:rsidR="004A45F4" w:rsidRPr="001A0DB6" w:rsidRDefault="00470B42">
      <w:pPr>
        <w:snapToGrid w:val="0"/>
        <w:spacing w:line="360" w:lineRule="auto"/>
        <w:ind w:firstLineChars="189" w:firstLine="454"/>
        <w:rPr>
          <w:rFonts w:ascii="黑体" w:eastAsia="黑体" w:hAnsi="黑体"/>
          <w:spacing w:val="-7"/>
          <w:sz w:val="24"/>
          <w:szCs w:val="32"/>
        </w:rPr>
      </w:pPr>
      <w:r w:rsidRPr="001A0DB6">
        <w:rPr>
          <w:rFonts w:ascii="黑体" w:eastAsia="黑体" w:hAnsi="黑体" w:hint="eastAsia"/>
          <w:sz w:val="24"/>
          <w:szCs w:val="32"/>
        </w:rPr>
        <w:t>十一</w:t>
      </w:r>
      <w:r w:rsidRPr="001A0DB6">
        <w:rPr>
          <w:rFonts w:ascii="黑体" w:eastAsia="黑体" w:hAnsi="黑体" w:hint="eastAsia"/>
          <w:spacing w:val="-29"/>
          <w:sz w:val="24"/>
          <w:szCs w:val="32"/>
        </w:rPr>
        <w:t>、</w:t>
      </w:r>
      <w:r w:rsidRPr="001A0DB6">
        <w:rPr>
          <w:rFonts w:ascii="黑体" w:eastAsia="黑体" w:hAnsi="黑体" w:hint="eastAsia"/>
          <w:spacing w:val="-7"/>
          <w:sz w:val="24"/>
          <w:szCs w:val="32"/>
        </w:rPr>
        <w:t>成绩评定</w:t>
      </w:r>
    </w:p>
    <w:p w14:paraId="1F46C4F0" w14:textId="73DF7E24" w:rsidR="00335E72" w:rsidRPr="001A0DB6" w:rsidRDefault="00335E72" w:rsidP="00335E72">
      <w:pPr>
        <w:snapToGrid w:val="0"/>
        <w:spacing w:line="360" w:lineRule="auto"/>
        <w:ind w:firstLineChars="189" w:firstLine="455"/>
        <w:rPr>
          <w:rFonts w:ascii="仿宋_GB2312" w:eastAsia="仿宋_GB2312"/>
          <w:b/>
          <w:bCs/>
          <w:sz w:val="24"/>
          <w:szCs w:val="32"/>
        </w:rPr>
      </w:pPr>
      <w:r w:rsidRPr="001A0DB6">
        <w:rPr>
          <w:rFonts w:ascii="仿宋_GB2312" w:eastAsia="仿宋_GB2312" w:hint="eastAsia"/>
          <w:b/>
          <w:bCs/>
          <w:sz w:val="24"/>
          <w:szCs w:val="32"/>
        </w:rPr>
        <w:t>（一）裁判员</w:t>
      </w:r>
      <w:r w:rsidR="002C254D">
        <w:rPr>
          <w:rFonts w:ascii="仿宋_GB2312" w:eastAsia="仿宋_GB2312" w:hint="eastAsia"/>
          <w:b/>
          <w:bCs/>
          <w:sz w:val="24"/>
          <w:szCs w:val="32"/>
        </w:rPr>
        <w:t>人数和组成要求</w:t>
      </w:r>
    </w:p>
    <w:p w14:paraId="78FDEF4B" w14:textId="31965039" w:rsidR="00335E72" w:rsidRPr="000B53F8" w:rsidRDefault="00335E72" w:rsidP="00335E72">
      <w:pPr>
        <w:snapToGrid w:val="0"/>
        <w:spacing w:line="360" w:lineRule="auto"/>
        <w:ind w:firstLineChars="189" w:firstLine="454"/>
        <w:rPr>
          <w:rFonts w:ascii="仿宋_GB2312" w:eastAsia="仿宋_GB2312"/>
          <w:sz w:val="24"/>
          <w:szCs w:val="32"/>
        </w:rPr>
      </w:pPr>
      <w:r w:rsidRPr="000B53F8">
        <w:rPr>
          <w:rFonts w:ascii="仿宋_GB2312" w:eastAsia="仿宋_GB2312" w:hint="eastAsia"/>
          <w:sz w:val="24"/>
          <w:szCs w:val="32"/>
        </w:rPr>
        <w:t>本赛项裁判组设裁判</w:t>
      </w:r>
      <w:r w:rsidRPr="000B53F8">
        <w:rPr>
          <w:rFonts w:ascii="仿宋_GB2312" w:eastAsia="仿宋_GB2312"/>
          <w:sz w:val="24"/>
          <w:szCs w:val="32"/>
        </w:rPr>
        <w:t>1</w:t>
      </w:r>
      <w:r w:rsidR="003F7477" w:rsidRPr="000B53F8">
        <w:rPr>
          <w:rFonts w:ascii="仿宋_GB2312" w:eastAsia="仿宋_GB2312"/>
          <w:sz w:val="24"/>
          <w:szCs w:val="32"/>
        </w:rPr>
        <w:t>8</w:t>
      </w:r>
      <w:r w:rsidRPr="000B53F8">
        <w:rPr>
          <w:rFonts w:ascii="仿宋_GB2312" w:eastAsia="仿宋_GB2312" w:hint="eastAsia"/>
          <w:sz w:val="24"/>
          <w:szCs w:val="32"/>
        </w:rPr>
        <w:t>人</w:t>
      </w:r>
      <w:r w:rsidR="002C254D" w:rsidRPr="000B53F8">
        <w:rPr>
          <w:rFonts w:ascii="仿宋_GB2312" w:eastAsia="仿宋_GB2312" w:hint="eastAsia"/>
          <w:sz w:val="24"/>
          <w:szCs w:val="32"/>
        </w:rPr>
        <w:t>，其中</w:t>
      </w:r>
      <w:r w:rsidRPr="000B53F8">
        <w:rPr>
          <w:rFonts w:ascii="仿宋_GB2312" w:eastAsia="仿宋_GB2312" w:hint="eastAsia"/>
          <w:sz w:val="24"/>
          <w:szCs w:val="32"/>
        </w:rPr>
        <w:t>加密裁判2人</w:t>
      </w:r>
      <w:r w:rsidR="002C254D" w:rsidRPr="000B53F8">
        <w:rPr>
          <w:rFonts w:ascii="仿宋_GB2312" w:eastAsia="仿宋_GB2312" w:hint="eastAsia"/>
          <w:sz w:val="24"/>
          <w:szCs w:val="32"/>
        </w:rPr>
        <w:t>，现场裁判6人，评分裁判1</w:t>
      </w:r>
      <w:r w:rsidR="002C254D" w:rsidRPr="000B53F8">
        <w:rPr>
          <w:rFonts w:ascii="仿宋_GB2312" w:eastAsia="仿宋_GB2312"/>
          <w:sz w:val="24"/>
          <w:szCs w:val="32"/>
        </w:rPr>
        <w:t>0</w:t>
      </w:r>
      <w:r w:rsidR="002C254D" w:rsidRPr="000B53F8">
        <w:rPr>
          <w:rFonts w:ascii="仿宋_GB2312" w:eastAsia="仿宋_GB2312" w:hint="eastAsia"/>
          <w:sz w:val="24"/>
          <w:szCs w:val="32"/>
        </w:rPr>
        <w:t>人</w:t>
      </w:r>
      <w:r w:rsidRPr="000B53F8">
        <w:rPr>
          <w:rFonts w:ascii="仿宋_GB2312" w:eastAsia="仿宋_GB2312" w:hint="eastAsia"/>
          <w:sz w:val="24"/>
          <w:szCs w:val="32"/>
        </w:rPr>
        <w:t>，加密裁判不得参与评分工作。</w:t>
      </w:r>
    </w:p>
    <w:p w14:paraId="0CAF6F7E" w14:textId="5D00163B" w:rsidR="00710140" w:rsidRPr="000B53F8" w:rsidRDefault="00710140" w:rsidP="00710140">
      <w:pPr>
        <w:snapToGrid w:val="0"/>
        <w:spacing w:line="360" w:lineRule="auto"/>
        <w:jc w:val="center"/>
        <w:rPr>
          <w:rFonts w:ascii="仿宋_GB2312" w:eastAsia="仿宋_GB2312"/>
          <w:sz w:val="24"/>
          <w:szCs w:val="32"/>
        </w:rPr>
      </w:pPr>
      <w:r w:rsidRPr="000B53F8">
        <w:rPr>
          <w:rFonts w:ascii="仿宋_GB2312" w:eastAsia="仿宋_GB2312" w:hint="eastAsia"/>
          <w:b/>
          <w:bCs/>
          <w:sz w:val="24"/>
          <w:szCs w:val="32"/>
        </w:rPr>
        <w:t>表</w:t>
      </w:r>
      <w:r w:rsidRPr="000B53F8">
        <w:rPr>
          <w:rFonts w:ascii="仿宋_GB2312" w:eastAsia="仿宋_GB2312"/>
          <w:b/>
          <w:bCs/>
          <w:sz w:val="24"/>
          <w:szCs w:val="32"/>
        </w:rPr>
        <w:t>5</w:t>
      </w:r>
      <w:r w:rsidRPr="000B53F8">
        <w:rPr>
          <w:rFonts w:ascii="仿宋_GB2312" w:eastAsia="仿宋_GB2312" w:hint="eastAsia"/>
          <w:b/>
          <w:bCs/>
          <w:sz w:val="24"/>
          <w:szCs w:val="32"/>
        </w:rPr>
        <w:t xml:space="preserve"> 裁判员组成要求</w:t>
      </w:r>
    </w:p>
    <w:tbl>
      <w:tblPr>
        <w:tblStyle w:val="af"/>
        <w:tblW w:w="0" w:type="auto"/>
        <w:jc w:val="center"/>
        <w:tblLook w:val="04A0" w:firstRow="1" w:lastRow="0" w:firstColumn="1" w:lastColumn="0" w:noHBand="0" w:noVBand="1"/>
      </w:tblPr>
      <w:tblGrid>
        <w:gridCol w:w="1384"/>
        <w:gridCol w:w="1276"/>
        <w:gridCol w:w="1701"/>
        <w:gridCol w:w="1843"/>
        <w:gridCol w:w="2126"/>
        <w:gridCol w:w="956"/>
      </w:tblGrid>
      <w:tr w:rsidR="002C254D" w:rsidRPr="000B53F8" w14:paraId="08316A8C" w14:textId="77777777" w:rsidTr="002C254D">
        <w:trPr>
          <w:jc w:val="center"/>
        </w:trPr>
        <w:tc>
          <w:tcPr>
            <w:tcW w:w="1384" w:type="dxa"/>
            <w:vAlign w:val="center"/>
          </w:tcPr>
          <w:p w14:paraId="6E242618" w14:textId="1FAD029C" w:rsidR="002C254D" w:rsidRPr="000B53F8" w:rsidRDefault="002C254D" w:rsidP="00710140">
            <w:pPr>
              <w:autoSpaceDE w:val="0"/>
              <w:autoSpaceDN w:val="0"/>
              <w:snapToGrid w:val="0"/>
              <w:ind w:leftChars="50" w:left="105" w:rightChars="50" w:right="105"/>
              <w:jc w:val="center"/>
              <w:rPr>
                <w:rFonts w:ascii="仿宋_GB2312" w:eastAsia="仿宋_GB2312" w:hAnsi="仿宋_GB2312" w:cs="仿宋_GB2312"/>
                <w:b/>
                <w:bCs/>
              </w:rPr>
            </w:pPr>
            <w:r w:rsidRPr="000B53F8">
              <w:rPr>
                <w:rFonts w:ascii="仿宋_GB2312" w:eastAsia="仿宋_GB2312" w:hAnsi="仿宋_GB2312" w:cs="仿宋_GB2312" w:hint="eastAsia"/>
                <w:b/>
                <w:bCs/>
              </w:rPr>
              <w:t>序号</w:t>
            </w:r>
          </w:p>
        </w:tc>
        <w:tc>
          <w:tcPr>
            <w:tcW w:w="1276" w:type="dxa"/>
            <w:vAlign w:val="center"/>
          </w:tcPr>
          <w:p w14:paraId="7BD6474C" w14:textId="6D6A2BF4" w:rsidR="002C254D" w:rsidRPr="000B53F8" w:rsidRDefault="002C254D" w:rsidP="00710140">
            <w:pPr>
              <w:autoSpaceDE w:val="0"/>
              <w:autoSpaceDN w:val="0"/>
              <w:snapToGrid w:val="0"/>
              <w:ind w:leftChars="50" w:left="105" w:rightChars="50" w:right="105"/>
              <w:jc w:val="center"/>
              <w:rPr>
                <w:rFonts w:ascii="仿宋_GB2312" w:eastAsia="仿宋_GB2312" w:hAnsi="仿宋_GB2312" w:cs="仿宋_GB2312"/>
                <w:b/>
                <w:bCs/>
              </w:rPr>
            </w:pPr>
            <w:r w:rsidRPr="000B53F8">
              <w:rPr>
                <w:rFonts w:ascii="仿宋_GB2312" w:eastAsia="仿宋_GB2312" w:hAnsi="仿宋_GB2312" w:cs="仿宋_GB2312" w:hint="eastAsia"/>
                <w:b/>
                <w:bCs/>
              </w:rPr>
              <w:t>专业技术方向</w:t>
            </w:r>
          </w:p>
        </w:tc>
        <w:tc>
          <w:tcPr>
            <w:tcW w:w="1701" w:type="dxa"/>
            <w:vAlign w:val="center"/>
          </w:tcPr>
          <w:p w14:paraId="667A340E" w14:textId="7E70ED06" w:rsidR="002C254D" w:rsidRPr="000B53F8" w:rsidRDefault="002C254D" w:rsidP="00710140">
            <w:pPr>
              <w:autoSpaceDE w:val="0"/>
              <w:autoSpaceDN w:val="0"/>
              <w:snapToGrid w:val="0"/>
              <w:ind w:leftChars="50" w:left="105" w:rightChars="50" w:right="105"/>
              <w:jc w:val="center"/>
              <w:rPr>
                <w:rFonts w:ascii="仿宋_GB2312" w:eastAsia="仿宋_GB2312" w:hAnsi="仿宋_GB2312" w:cs="仿宋_GB2312"/>
                <w:b/>
                <w:bCs/>
              </w:rPr>
            </w:pPr>
            <w:r w:rsidRPr="000B53F8">
              <w:rPr>
                <w:rFonts w:ascii="仿宋_GB2312" w:eastAsia="仿宋_GB2312" w:hAnsi="仿宋_GB2312" w:cs="仿宋_GB2312" w:hint="eastAsia"/>
                <w:b/>
                <w:bCs/>
              </w:rPr>
              <w:t>知识能力要求</w:t>
            </w:r>
          </w:p>
        </w:tc>
        <w:tc>
          <w:tcPr>
            <w:tcW w:w="1843" w:type="dxa"/>
            <w:vAlign w:val="center"/>
          </w:tcPr>
          <w:p w14:paraId="792BEA41" w14:textId="309441F9" w:rsidR="002C254D" w:rsidRPr="000B53F8" w:rsidRDefault="002C254D" w:rsidP="00710140">
            <w:pPr>
              <w:autoSpaceDE w:val="0"/>
              <w:autoSpaceDN w:val="0"/>
              <w:snapToGrid w:val="0"/>
              <w:ind w:leftChars="50" w:left="105" w:rightChars="50" w:right="105"/>
              <w:jc w:val="center"/>
              <w:rPr>
                <w:rFonts w:ascii="仿宋_GB2312" w:eastAsia="仿宋_GB2312" w:hAnsi="仿宋_GB2312" w:cs="仿宋_GB2312"/>
                <w:b/>
                <w:bCs/>
              </w:rPr>
            </w:pPr>
            <w:r w:rsidRPr="000B53F8">
              <w:rPr>
                <w:rFonts w:ascii="仿宋_GB2312" w:eastAsia="仿宋_GB2312" w:hAnsi="仿宋_GB2312" w:cs="仿宋_GB2312" w:hint="eastAsia"/>
                <w:b/>
                <w:bCs/>
              </w:rPr>
              <w:t>执裁、教学、工作经历</w:t>
            </w:r>
          </w:p>
        </w:tc>
        <w:tc>
          <w:tcPr>
            <w:tcW w:w="2126" w:type="dxa"/>
            <w:vAlign w:val="center"/>
          </w:tcPr>
          <w:p w14:paraId="24C6B268" w14:textId="05298797" w:rsidR="002C254D" w:rsidRPr="000B53F8" w:rsidRDefault="002C254D" w:rsidP="00710140">
            <w:pPr>
              <w:autoSpaceDE w:val="0"/>
              <w:autoSpaceDN w:val="0"/>
              <w:snapToGrid w:val="0"/>
              <w:ind w:leftChars="50" w:left="105" w:rightChars="50" w:right="105"/>
              <w:jc w:val="center"/>
              <w:rPr>
                <w:rFonts w:ascii="仿宋_GB2312" w:eastAsia="仿宋_GB2312" w:hAnsi="仿宋_GB2312" w:cs="仿宋_GB2312"/>
                <w:b/>
                <w:bCs/>
              </w:rPr>
            </w:pPr>
            <w:r w:rsidRPr="000B53F8">
              <w:rPr>
                <w:rFonts w:ascii="仿宋_GB2312" w:eastAsia="仿宋_GB2312" w:hAnsi="仿宋_GB2312" w:cs="仿宋_GB2312" w:hint="eastAsia"/>
                <w:b/>
                <w:bCs/>
              </w:rPr>
              <w:t>专业技术职称（职业资格等级）</w:t>
            </w:r>
          </w:p>
        </w:tc>
        <w:tc>
          <w:tcPr>
            <w:tcW w:w="956" w:type="dxa"/>
            <w:vAlign w:val="center"/>
          </w:tcPr>
          <w:p w14:paraId="75B6FDBE" w14:textId="25436C85" w:rsidR="002C254D" w:rsidRPr="000B53F8" w:rsidRDefault="002C254D" w:rsidP="00710140">
            <w:pPr>
              <w:autoSpaceDE w:val="0"/>
              <w:autoSpaceDN w:val="0"/>
              <w:snapToGrid w:val="0"/>
              <w:ind w:leftChars="50" w:left="105" w:rightChars="50" w:right="105"/>
              <w:jc w:val="center"/>
              <w:rPr>
                <w:rFonts w:ascii="仿宋_GB2312" w:eastAsia="仿宋_GB2312" w:hAnsi="仿宋_GB2312" w:cs="仿宋_GB2312"/>
                <w:b/>
                <w:bCs/>
              </w:rPr>
            </w:pPr>
            <w:r w:rsidRPr="000B53F8">
              <w:rPr>
                <w:rFonts w:ascii="仿宋_GB2312" w:eastAsia="仿宋_GB2312" w:hAnsi="仿宋_GB2312" w:cs="仿宋_GB2312" w:hint="eastAsia"/>
                <w:b/>
                <w:bCs/>
              </w:rPr>
              <w:t>人数</w:t>
            </w:r>
          </w:p>
        </w:tc>
      </w:tr>
      <w:tr w:rsidR="002C254D" w:rsidRPr="000B53F8" w14:paraId="3CD09BE1" w14:textId="77777777" w:rsidTr="002C254D">
        <w:trPr>
          <w:jc w:val="center"/>
        </w:trPr>
        <w:tc>
          <w:tcPr>
            <w:tcW w:w="1384" w:type="dxa"/>
            <w:vAlign w:val="center"/>
          </w:tcPr>
          <w:p w14:paraId="6AD12E89" w14:textId="65E9E8CE" w:rsidR="002C254D" w:rsidRPr="000B53F8" w:rsidRDefault="002C254D" w:rsidP="00710140">
            <w:pPr>
              <w:snapToGrid w:val="0"/>
              <w:jc w:val="center"/>
              <w:rPr>
                <w:rFonts w:ascii="仿宋_GB2312" w:eastAsia="仿宋_GB2312"/>
              </w:rPr>
            </w:pPr>
            <w:r w:rsidRPr="000B53F8">
              <w:rPr>
                <w:rFonts w:ascii="仿宋_GB2312" w:eastAsia="仿宋_GB2312" w:hint="eastAsia"/>
              </w:rPr>
              <w:t>1</w:t>
            </w:r>
            <w:r w:rsidRPr="000B53F8">
              <w:rPr>
                <w:rFonts w:ascii="仿宋_GB2312" w:eastAsia="仿宋_GB2312"/>
              </w:rPr>
              <w:t>.</w:t>
            </w:r>
            <w:r w:rsidRPr="000B53F8">
              <w:rPr>
                <w:rFonts w:ascii="仿宋_GB2312" w:eastAsia="仿宋_GB2312" w:hint="eastAsia"/>
              </w:rPr>
              <w:t>加密裁判</w:t>
            </w:r>
          </w:p>
        </w:tc>
        <w:tc>
          <w:tcPr>
            <w:tcW w:w="1276" w:type="dxa"/>
            <w:vAlign w:val="center"/>
          </w:tcPr>
          <w:p w14:paraId="75F32804" w14:textId="2F949095" w:rsidR="002C254D" w:rsidRPr="000B53F8" w:rsidRDefault="002C254D" w:rsidP="00710140">
            <w:pPr>
              <w:snapToGrid w:val="0"/>
              <w:jc w:val="center"/>
              <w:rPr>
                <w:rFonts w:ascii="仿宋_GB2312" w:eastAsia="仿宋_GB2312"/>
              </w:rPr>
            </w:pPr>
            <w:r w:rsidRPr="000B53F8">
              <w:rPr>
                <w:rFonts w:ascii="仿宋_GB2312" w:eastAsia="仿宋_GB2312" w:hint="eastAsia"/>
              </w:rPr>
              <w:t>市场营销</w:t>
            </w:r>
          </w:p>
        </w:tc>
        <w:tc>
          <w:tcPr>
            <w:tcW w:w="1701" w:type="dxa"/>
            <w:vAlign w:val="center"/>
          </w:tcPr>
          <w:p w14:paraId="0C53112D" w14:textId="3C6F168C" w:rsidR="002C254D" w:rsidRPr="000B53F8" w:rsidRDefault="00710140" w:rsidP="00710140">
            <w:pPr>
              <w:snapToGrid w:val="0"/>
              <w:jc w:val="center"/>
              <w:rPr>
                <w:rFonts w:ascii="仿宋_GB2312" w:eastAsia="仿宋_GB2312"/>
              </w:rPr>
            </w:pPr>
            <w:r w:rsidRPr="000B53F8">
              <w:rPr>
                <w:rFonts w:ascii="仿宋_GB2312" w:eastAsia="仿宋_GB2312" w:hint="eastAsia"/>
              </w:rPr>
              <w:t>精通市场营销知识/技能，5年以上从业经验</w:t>
            </w:r>
          </w:p>
        </w:tc>
        <w:tc>
          <w:tcPr>
            <w:tcW w:w="1843" w:type="dxa"/>
            <w:vAlign w:val="center"/>
          </w:tcPr>
          <w:p w14:paraId="69C6983A" w14:textId="22D4C379" w:rsidR="002C254D" w:rsidRPr="000B53F8" w:rsidRDefault="00710140" w:rsidP="00710140">
            <w:pPr>
              <w:snapToGrid w:val="0"/>
              <w:jc w:val="center"/>
              <w:rPr>
                <w:rFonts w:ascii="仿宋_GB2312" w:eastAsia="仿宋_GB2312"/>
              </w:rPr>
            </w:pPr>
            <w:r w:rsidRPr="000B53F8">
              <w:rPr>
                <w:rFonts w:ascii="仿宋_GB2312" w:eastAsia="仿宋_GB2312" w:hint="eastAsia"/>
              </w:rPr>
              <w:t>市场营销类专业教学、执裁经历</w:t>
            </w:r>
          </w:p>
        </w:tc>
        <w:tc>
          <w:tcPr>
            <w:tcW w:w="2126" w:type="dxa"/>
            <w:vAlign w:val="center"/>
          </w:tcPr>
          <w:p w14:paraId="02CAE1B5" w14:textId="15FA0341" w:rsidR="002C254D" w:rsidRPr="000B53F8" w:rsidRDefault="00710140" w:rsidP="00710140">
            <w:pPr>
              <w:snapToGrid w:val="0"/>
              <w:jc w:val="center"/>
              <w:rPr>
                <w:rFonts w:ascii="仿宋_GB2312" w:eastAsia="仿宋_GB2312"/>
              </w:rPr>
            </w:pPr>
            <w:r w:rsidRPr="000B53F8">
              <w:rPr>
                <w:rFonts w:ascii="仿宋_GB2312" w:eastAsia="仿宋_GB2312" w:hint="eastAsia"/>
              </w:rPr>
              <w:t>中级及以上专业技术职称</w:t>
            </w:r>
          </w:p>
        </w:tc>
        <w:tc>
          <w:tcPr>
            <w:tcW w:w="956" w:type="dxa"/>
            <w:vAlign w:val="center"/>
          </w:tcPr>
          <w:p w14:paraId="3C41A12A" w14:textId="1B7F507C" w:rsidR="002C254D" w:rsidRPr="000B53F8" w:rsidRDefault="00710140" w:rsidP="00710140">
            <w:pPr>
              <w:snapToGrid w:val="0"/>
              <w:jc w:val="center"/>
              <w:rPr>
                <w:rFonts w:ascii="仿宋_GB2312" w:eastAsia="仿宋_GB2312"/>
              </w:rPr>
            </w:pPr>
            <w:r w:rsidRPr="000B53F8">
              <w:rPr>
                <w:rFonts w:ascii="仿宋_GB2312" w:eastAsia="仿宋_GB2312" w:hint="eastAsia"/>
              </w:rPr>
              <w:t>2</w:t>
            </w:r>
          </w:p>
        </w:tc>
      </w:tr>
      <w:tr w:rsidR="00710140" w:rsidRPr="000B53F8" w14:paraId="78A6F925" w14:textId="77777777" w:rsidTr="002C254D">
        <w:trPr>
          <w:jc w:val="center"/>
        </w:trPr>
        <w:tc>
          <w:tcPr>
            <w:tcW w:w="1384" w:type="dxa"/>
            <w:vAlign w:val="center"/>
          </w:tcPr>
          <w:p w14:paraId="29F8EC7E" w14:textId="47827CA7" w:rsidR="00710140" w:rsidRPr="000B53F8" w:rsidRDefault="00710140" w:rsidP="00710140">
            <w:pPr>
              <w:snapToGrid w:val="0"/>
              <w:jc w:val="center"/>
              <w:rPr>
                <w:rFonts w:ascii="仿宋_GB2312" w:eastAsia="仿宋_GB2312"/>
              </w:rPr>
            </w:pPr>
            <w:r w:rsidRPr="000B53F8">
              <w:rPr>
                <w:rFonts w:ascii="仿宋_GB2312" w:eastAsia="仿宋_GB2312" w:hint="eastAsia"/>
              </w:rPr>
              <w:t>2</w:t>
            </w:r>
            <w:r w:rsidRPr="000B53F8">
              <w:rPr>
                <w:rFonts w:ascii="仿宋_GB2312" w:eastAsia="仿宋_GB2312"/>
              </w:rPr>
              <w:t>.</w:t>
            </w:r>
            <w:r w:rsidRPr="000B53F8">
              <w:rPr>
                <w:rFonts w:ascii="仿宋_GB2312" w:eastAsia="仿宋_GB2312" w:hint="eastAsia"/>
              </w:rPr>
              <w:t>现场裁判</w:t>
            </w:r>
          </w:p>
        </w:tc>
        <w:tc>
          <w:tcPr>
            <w:tcW w:w="1276" w:type="dxa"/>
            <w:vAlign w:val="center"/>
          </w:tcPr>
          <w:p w14:paraId="4D956AE0" w14:textId="34DBAAF9" w:rsidR="00710140" w:rsidRPr="000B53F8" w:rsidRDefault="00710140" w:rsidP="00710140">
            <w:pPr>
              <w:snapToGrid w:val="0"/>
              <w:jc w:val="center"/>
              <w:rPr>
                <w:rFonts w:ascii="仿宋_GB2312" w:eastAsia="仿宋_GB2312"/>
              </w:rPr>
            </w:pPr>
            <w:r w:rsidRPr="000B53F8">
              <w:rPr>
                <w:rFonts w:ascii="仿宋_GB2312" w:eastAsia="仿宋_GB2312" w:hint="eastAsia"/>
              </w:rPr>
              <w:t>市场营销</w:t>
            </w:r>
          </w:p>
        </w:tc>
        <w:tc>
          <w:tcPr>
            <w:tcW w:w="1701" w:type="dxa"/>
            <w:vAlign w:val="center"/>
          </w:tcPr>
          <w:p w14:paraId="7831E9B0" w14:textId="6D0E27D1" w:rsidR="00710140" w:rsidRPr="000B53F8" w:rsidRDefault="00710140" w:rsidP="00710140">
            <w:pPr>
              <w:snapToGrid w:val="0"/>
              <w:jc w:val="center"/>
              <w:rPr>
                <w:rFonts w:ascii="仿宋_GB2312" w:eastAsia="仿宋_GB2312"/>
              </w:rPr>
            </w:pPr>
            <w:r w:rsidRPr="000B53F8">
              <w:rPr>
                <w:rFonts w:ascii="仿宋_GB2312" w:eastAsia="仿宋_GB2312" w:hint="eastAsia"/>
              </w:rPr>
              <w:t>精通市场营销知识/技能，5年以上从业经验</w:t>
            </w:r>
          </w:p>
        </w:tc>
        <w:tc>
          <w:tcPr>
            <w:tcW w:w="1843" w:type="dxa"/>
            <w:vAlign w:val="center"/>
          </w:tcPr>
          <w:p w14:paraId="2DDF0EBB" w14:textId="6C605910" w:rsidR="00710140" w:rsidRPr="000B53F8" w:rsidRDefault="00710140" w:rsidP="00710140">
            <w:pPr>
              <w:snapToGrid w:val="0"/>
              <w:jc w:val="center"/>
              <w:rPr>
                <w:rFonts w:ascii="仿宋_GB2312" w:eastAsia="仿宋_GB2312"/>
              </w:rPr>
            </w:pPr>
            <w:r w:rsidRPr="000B53F8">
              <w:rPr>
                <w:rFonts w:ascii="仿宋_GB2312" w:eastAsia="仿宋_GB2312" w:hint="eastAsia"/>
              </w:rPr>
              <w:t>市场营销类专业教学、执裁经历</w:t>
            </w:r>
          </w:p>
        </w:tc>
        <w:tc>
          <w:tcPr>
            <w:tcW w:w="2126" w:type="dxa"/>
            <w:vAlign w:val="center"/>
          </w:tcPr>
          <w:p w14:paraId="6144F745" w14:textId="45F753CA" w:rsidR="00710140" w:rsidRPr="000B53F8" w:rsidRDefault="00710140" w:rsidP="00710140">
            <w:pPr>
              <w:snapToGrid w:val="0"/>
              <w:jc w:val="center"/>
              <w:rPr>
                <w:rFonts w:ascii="仿宋_GB2312" w:eastAsia="仿宋_GB2312"/>
              </w:rPr>
            </w:pPr>
            <w:r w:rsidRPr="000B53F8">
              <w:rPr>
                <w:rFonts w:ascii="仿宋_GB2312" w:eastAsia="仿宋_GB2312" w:hint="eastAsia"/>
              </w:rPr>
              <w:t>副高及以上专业技术职称或高级技师职业资格</w:t>
            </w:r>
          </w:p>
        </w:tc>
        <w:tc>
          <w:tcPr>
            <w:tcW w:w="956" w:type="dxa"/>
            <w:vAlign w:val="center"/>
          </w:tcPr>
          <w:p w14:paraId="2DCEFC04" w14:textId="2BF889F2" w:rsidR="00710140" w:rsidRPr="000B53F8" w:rsidRDefault="00710140" w:rsidP="00710140">
            <w:pPr>
              <w:snapToGrid w:val="0"/>
              <w:jc w:val="center"/>
              <w:rPr>
                <w:rFonts w:ascii="仿宋_GB2312" w:eastAsia="仿宋_GB2312"/>
              </w:rPr>
            </w:pPr>
            <w:r w:rsidRPr="000B53F8">
              <w:rPr>
                <w:rFonts w:ascii="仿宋_GB2312" w:eastAsia="仿宋_GB2312"/>
              </w:rPr>
              <w:t>6</w:t>
            </w:r>
          </w:p>
        </w:tc>
      </w:tr>
      <w:tr w:rsidR="00710140" w:rsidRPr="000B53F8" w14:paraId="6C7E8044" w14:textId="77777777" w:rsidTr="002C254D">
        <w:trPr>
          <w:jc w:val="center"/>
        </w:trPr>
        <w:tc>
          <w:tcPr>
            <w:tcW w:w="1384" w:type="dxa"/>
            <w:vAlign w:val="center"/>
          </w:tcPr>
          <w:p w14:paraId="38B0FC86" w14:textId="0FBB2A8C" w:rsidR="00710140" w:rsidRPr="000B53F8" w:rsidRDefault="00710140" w:rsidP="00710140">
            <w:pPr>
              <w:snapToGrid w:val="0"/>
              <w:jc w:val="center"/>
              <w:rPr>
                <w:rFonts w:ascii="仿宋_GB2312" w:eastAsia="仿宋_GB2312"/>
              </w:rPr>
            </w:pPr>
            <w:r w:rsidRPr="000B53F8">
              <w:rPr>
                <w:rFonts w:ascii="仿宋_GB2312" w:eastAsia="仿宋_GB2312" w:hint="eastAsia"/>
              </w:rPr>
              <w:t>3</w:t>
            </w:r>
            <w:r w:rsidRPr="000B53F8">
              <w:rPr>
                <w:rFonts w:ascii="仿宋_GB2312" w:eastAsia="仿宋_GB2312"/>
              </w:rPr>
              <w:t>.</w:t>
            </w:r>
            <w:r w:rsidRPr="000B53F8">
              <w:rPr>
                <w:rFonts w:ascii="仿宋_GB2312" w:eastAsia="仿宋_GB2312" w:hint="eastAsia"/>
              </w:rPr>
              <w:t>评分裁判</w:t>
            </w:r>
          </w:p>
        </w:tc>
        <w:tc>
          <w:tcPr>
            <w:tcW w:w="1276" w:type="dxa"/>
            <w:vAlign w:val="center"/>
          </w:tcPr>
          <w:p w14:paraId="78D472B9" w14:textId="6A3AF104" w:rsidR="00710140" w:rsidRPr="000B53F8" w:rsidRDefault="00710140" w:rsidP="00710140">
            <w:pPr>
              <w:snapToGrid w:val="0"/>
              <w:jc w:val="center"/>
              <w:rPr>
                <w:rFonts w:ascii="仿宋_GB2312" w:eastAsia="仿宋_GB2312"/>
              </w:rPr>
            </w:pPr>
            <w:r w:rsidRPr="000B53F8">
              <w:rPr>
                <w:rFonts w:ascii="仿宋_GB2312" w:eastAsia="仿宋_GB2312" w:hint="eastAsia"/>
              </w:rPr>
              <w:t>市场营销</w:t>
            </w:r>
          </w:p>
        </w:tc>
        <w:tc>
          <w:tcPr>
            <w:tcW w:w="1701" w:type="dxa"/>
            <w:vAlign w:val="center"/>
          </w:tcPr>
          <w:p w14:paraId="09421F71" w14:textId="769211DF" w:rsidR="00710140" w:rsidRPr="000B53F8" w:rsidRDefault="00710140" w:rsidP="00710140">
            <w:pPr>
              <w:snapToGrid w:val="0"/>
              <w:jc w:val="center"/>
              <w:rPr>
                <w:rFonts w:ascii="仿宋_GB2312" w:eastAsia="仿宋_GB2312"/>
              </w:rPr>
            </w:pPr>
            <w:r w:rsidRPr="000B53F8">
              <w:rPr>
                <w:rFonts w:ascii="仿宋_GB2312" w:eastAsia="仿宋_GB2312" w:hint="eastAsia"/>
              </w:rPr>
              <w:t>精通市场营销知识/技能，5年以上从业经验</w:t>
            </w:r>
          </w:p>
        </w:tc>
        <w:tc>
          <w:tcPr>
            <w:tcW w:w="1843" w:type="dxa"/>
            <w:vAlign w:val="center"/>
          </w:tcPr>
          <w:p w14:paraId="48BCEBD2" w14:textId="08E7F4E4" w:rsidR="00710140" w:rsidRPr="000B53F8" w:rsidRDefault="00710140" w:rsidP="00710140">
            <w:pPr>
              <w:snapToGrid w:val="0"/>
              <w:jc w:val="center"/>
              <w:rPr>
                <w:rFonts w:ascii="仿宋_GB2312" w:eastAsia="仿宋_GB2312"/>
              </w:rPr>
            </w:pPr>
            <w:r w:rsidRPr="000B53F8">
              <w:rPr>
                <w:rFonts w:ascii="仿宋_GB2312" w:eastAsia="仿宋_GB2312" w:hint="eastAsia"/>
              </w:rPr>
              <w:t>市场营销类专业教学、执裁经历</w:t>
            </w:r>
          </w:p>
        </w:tc>
        <w:tc>
          <w:tcPr>
            <w:tcW w:w="2126" w:type="dxa"/>
            <w:vAlign w:val="center"/>
          </w:tcPr>
          <w:p w14:paraId="12AFB2DB" w14:textId="7CEFEDB6" w:rsidR="00710140" w:rsidRPr="000B53F8" w:rsidRDefault="00710140" w:rsidP="00710140">
            <w:pPr>
              <w:snapToGrid w:val="0"/>
              <w:jc w:val="center"/>
              <w:rPr>
                <w:rFonts w:ascii="仿宋_GB2312" w:eastAsia="仿宋_GB2312"/>
              </w:rPr>
            </w:pPr>
            <w:r w:rsidRPr="000B53F8">
              <w:rPr>
                <w:rFonts w:ascii="仿宋_GB2312" w:eastAsia="仿宋_GB2312" w:hint="eastAsia"/>
              </w:rPr>
              <w:t>副高及以上专业技术职称或高级技师职业资格</w:t>
            </w:r>
          </w:p>
        </w:tc>
        <w:tc>
          <w:tcPr>
            <w:tcW w:w="956" w:type="dxa"/>
            <w:vAlign w:val="center"/>
          </w:tcPr>
          <w:p w14:paraId="796D2DAF" w14:textId="7F8C83CF" w:rsidR="00710140" w:rsidRPr="000B53F8" w:rsidRDefault="00710140" w:rsidP="00710140">
            <w:pPr>
              <w:snapToGrid w:val="0"/>
              <w:jc w:val="center"/>
              <w:rPr>
                <w:rFonts w:ascii="仿宋_GB2312" w:eastAsia="仿宋_GB2312"/>
              </w:rPr>
            </w:pPr>
            <w:r w:rsidRPr="000B53F8">
              <w:rPr>
                <w:rFonts w:ascii="仿宋_GB2312" w:eastAsia="仿宋_GB2312" w:hint="eastAsia"/>
              </w:rPr>
              <w:t>1</w:t>
            </w:r>
            <w:r w:rsidRPr="000B53F8">
              <w:rPr>
                <w:rFonts w:ascii="仿宋_GB2312" w:eastAsia="仿宋_GB2312"/>
              </w:rPr>
              <w:t>0</w:t>
            </w:r>
          </w:p>
        </w:tc>
      </w:tr>
      <w:tr w:rsidR="00710140" w:rsidRPr="000B53F8" w14:paraId="634315ED" w14:textId="77777777" w:rsidTr="000B53F8">
        <w:trPr>
          <w:trHeight w:val="489"/>
          <w:jc w:val="center"/>
        </w:trPr>
        <w:tc>
          <w:tcPr>
            <w:tcW w:w="1384" w:type="dxa"/>
            <w:vAlign w:val="center"/>
          </w:tcPr>
          <w:p w14:paraId="4C0BADE8" w14:textId="1A5BE6F9" w:rsidR="00710140" w:rsidRPr="000B53F8" w:rsidRDefault="00710140" w:rsidP="00710140">
            <w:pPr>
              <w:snapToGrid w:val="0"/>
              <w:jc w:val="center"/>
              <w:rPr>
                <w:rFonts w:ascii="仿宋_GB2312" w:eastAsia="仿宋_GB2312"/>
              </w:rPr>
            </w:pPr>
            <w:r w:rsidRPr="000B53F8">
              <w:rPr>
                <w:rFonts w:ascii="仿宋_GB2312" w:eastAsia="仿宋_GB2312" w:hint="eastAsia"/>
              </w:rPr>
              <w:t>裁判总人数</w:t>
            </w:r>
          </w:p>
        </w:tc>
        <w:tc>
          <w:tcPr>
            <w:tcW w:w="7902" w:type="dxa"/>
            <w:gridSpan w:val="5"/>
            <w:vAlign w:val="center"/>
          </w:tcPr>
          <w:p w14:paraId="12FF328D" w14:textId="0CE19EAB" w:rsidR="00710140" w:rsidRPr="000B53F8" w:rsidRDefault="00710140" w:rsidP="00710140">
            <w:pPr>
              <w:snapToGrid w:val="0"/>
              <w:jc w:val="center"/>
              <w:rPr>
                <w:rFonts w:ascii="仿宋_GB2312" w:eastAsia="仿宋_GB2312"/>
              </w:rPr>
            </w:pPr>
            <w:r w:rsidRPr="000B53F8">
              <w:rPr>
                <w:rFonts w:ascii="仿宋_GB2312" w:eastAsia="仿宋_GB2312" w:hint="eastAsia"/>
              </w:rPr>
              <w:t>1</w:t>
            </w:r>
            <w:r w:rsidRPr="000B53F8">
              <w:rPr>
                <w:rFonts w:ascii="仿宋_GB2312" w:eastAsia="仿宋_GB2312"/>
              </w:rPr>
              <w:t>8</w:t>
            </w:r>
          </w:p>
        </w:tc>
      </w:tr>
    </w:tbl>
    <w:p w14:paraId="40D214B8" w14:textId="6761CE71" w:rsidR="00335E72" w:rsidRPr="001A0DB6" w:rsidRDefault="00335E72" w:rsidP="00335E72">
      <w:pPr>
        <w:snapToGrid w:val="0"/>
        <w:spacing w:line="360" w:lineRule="auto"/>
        <w:ind w:firstLineChars="189" w:firstLine="455"/>
        <w:rPr>
          <w:rFonts w:ascii="仿宋_GB2312" w:eastAsia="仿宋_GB2312"/>
          <w:b/>
          <w:bCs/>
          <w:sz w:val="24"/>
          <w:szCs w:val="32"/>
        </w:rPr>
      </w:pPr>
      <w:r w:rsidRPr="000B53F8">
        <w:rPr>
          <w:rFonts w:ascii="仿宋_GB2312" w:eastAsia="仿宋_GB2312" w:hint="eastAsia"/>
          <w:b/>
          <w:bCs/>
          <w:sz w:val="24"/>
          <w:szCs w:val="32"/>
        </w:rPr>
        <w:t>（二）裁判评分方法</w:t>
      </w:r>
    </w:p>
    <w:p w14:paraId="5671B614" w14:textId="6E6C873F" w:rsidR="00335E72" w:rsidRPr="001A0DB6" w:rsidRDefault="001E22AB" w:rsidP="00335E72">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评分方式为机考评分与结果评分。</w:t>
      </w:r>
      <w:r w:rsidR="00335E72" w:rsidRPr="001A0DB6">
        <w:rPr>
          <w:rFonts w:ascii="仿宋_GB2312" w:eastAsia="仿宋_GB2312" w:hint="eastAsia"/>
          <w:sz w:val="24"/>
          <w:szCs w:val="32"/>
        </w:rPr>
        <w:t>数字营销、情境营销评分方式为</w:t>
      </w:r>
      <w:r w:rsidR="003F7477" w:rsidRPr="001A0DB6">
        <w:rPr>
          <w:rFonts w:ascii="仿宋_GB2312" w:eastAsia="仿宋_GB2312" w:hint="eastAsia"/>
          <w:sz w:val="24"/>
          <w:szCs w:val="32"/>
        </w:rPr>
        <w:t>机考</w:t>
      </w:r>
      <w:r w:rsidR="00335E72" w:rsidRPr="001A0DB6">
        <w:rPr>
          <w:rFonts w:ascii="仿宋_GB2312" w:eastAsia="仿宋_GB2312" w:hint="eastAsia"/>
          <w:sz w:val="24"/>
          <w:szCs w:val="32"/>
        </w:rPr>
        <w:t>评分，方案</w:t>
      </w:r>
      <w:r w:rsidR="00335E72" w:rsidRPr="001A0DB6">
        <w:rPr>
          <w:rFonts w:ascii="仿宋_GB2312" w:eastAsia="仿宋_GB2312" w:hint="eastAsia"/>
          <w:sz w:val="24"/>
          <w:szCs w:val="32"/>
        </w:rPr>
        <w:lastRenderedPageBreak/>
        <w:t>策划为</w:t>
      </w:r>
      <w:r w:rsidR="003F7477" w:rsidRPr="001A0DB6">
        <w:rPr>
          <w:rFonts w:ascii="仿宋_GB2312" w:eastAsia="仿宋_GB2312" w:hint="eastAsia"/>
          <w:sz w:val="24"/>
          <w:szCs w:val="32"/>
        </w:rPr>
        <w:t>结果</w:t>
      </w:r>
      <w:r w:rsidR="00335E72" w:rsidRPr="001A0DB6">
        <w:rPr>
          <w:rFonts w:ascii="仿宋_GB2312" w:eastAsia="仿宋_GB2312" w:hint="eastAsia"/>
          <w:sz w:val="24"/>
          <w:szCs w:val="32"/>
        </w:rPr>
        <w:t>评分。</w:t>
      </w:r>
    </w:p>
    <w:p w14:paraId="6362F1EF" w14:textId="77777777" w:rsidR="00335E72" w:rsidRPr="001A0DB6" w:rsidRDefault="00335E72" w:rsidP="00335E72">
      <w:pPr>
        <w:snapToGrid w:val="0"/>
        <w:spacing w:line="360" w:lineRule="auto"/>
        <w:ind w:firstLineChars="189" w:firstLine="455"/>
        <w:rPr>
          <w:rFonts w:ascii="仿宋_GB2312" w:eastAsia="仿宋_GB2312"/>
          <w:b/>
          <w:bCs/>
          <w:sz w:val="24"/>
          <w:szCs w:val="32"/>
        </w:rPr>
      </w:pPr>
      <w:r w:rsidRPr="001A0DB6">
        <w:rPr>
          <w:rFonts w:ascii="仿宋_GB2312" w:eastAsia="仿宋_GB2312" w:hint="eastAsia"/>
          <w:b/>
          <w:bCs/>
          <w:sz w:val="24"/>
          <w:szCs w:val="32"/>
        </w:rPr>
        <w:t>（三）成绩产生方法</w:t>
      </w:r>
    </w:p>
    <w:p w14:paraId="65E84167" w14:textId="4DB114FD" w:rsidR="00335E72" w:rsidRPr="001A0DB6" w:rsidRDefault="001E22AB" w:rsidP="001E22AB">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按</w:t>
      </w:r>
      <w:r w:rsidR="001A0DB6">
        <w:rPr>
          <w:rFonts w:ascii="仿宋_GB2312" w:eastAsia="仿宋_GB2312" w:hint="eastAsia"/>
          <w:sz w:val="24"/>
          <w:szCs w:val="32"/>
        </w:rPr>
        <w:t>百</w:t>
      </w:r>
      <w:r w:rsidRPr="001A0DB6">
        <w:rPr>
          <w:rFonts w:ascii="仿宋_GB2312" w:eastAsia="仿宋_GB2312" w:hint="eastAsia"/>
          <w:sz w:val="24"/>
          <w:szCs w:val="32"/>
        </w:rPr>
        <w:t>分制计分，由高到低进行排名，如出现总成绩相同的情况，优先以情境营销成绩进行排名，若情境营销成绩仍相同则按照方案策划成绩进行排名。</w:t>
      </w:r>
    </w:p>
    <w:p w14:paraId="593C8475" w14:textId="77777777" w:rsidR="00335E72" w:rsidRPr="001A0DB6" w:rsidRDefault="00335E72" w:rsidP="00335E72">
      <w:pPr>
        <w:snapToGrid w:val="0"/>
        <w:spacing w:line="360" w:lineRule="auto"/>
        <w:ind w:firstLineChars="189" w:firstLine="455"/>
        <w:rPr>
          <w:rFonts w:ascii="仿宋_GB2312" w:eastAsia="仿宋_GB2312"/>
          <w:b/>
          <w:bCs/>
          <w:sz w:val="24"/>
          <w:szCs w:val="32"/>
        </w:rPr>
      </w:pPr>
      <w:r w:rsidRPr="001A0DB6">
        <w:rPr>
          <w:rFonts w:ascii="仿宋_GB2312" w:eastAsia="仿宋_GB2312" w:hint="eastAsia"/>
          <w:b/>
          <w:bCs/>
          <w:sz w:val="24"/>
          <w:szCs w:val="32"/>
        </w:rPr>
        <w:t>（四）成绩审核方法</w:t>
      </w:r>
    </w:p>
    <w:p w14:paraId="01B24F3B" w14:textId="77777777" w:rsidR="00335E72" w:rsidRPr="001A0DB6" w:rsidRDefault="00335E72" w:rsidP="00335E72">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为保障成绩评判的准确性，监督仲裁组将对赛项总成绩排名前30%的所有参赛队的成绩进行复核；对其余成绩进行抽检复核，抽检覆盖率不得低于15%。如发现成绩错误以书面方式及时告知裁判长，由裁判长更正成绩并签字确认。复核、抽检错误率超过5%的，裁判组将对所有成绩进行复核。</w:t>
      </w:r>
    </w:p>
    <w:p w14:paraId="30962BEE" w14:textId="77777777" w:rsidR="00335E72" w:rsidRPr="001A0DB6" w:rsidRDefault="00335E72" w:rsidP="00335E72">
      <w:pPr>
        <w:snapToGrid w:val="0"/>
        <w:spacing w:line="360" w:lineRule="auto"/>
        <w:ind w:firstLineChars="189" w:firstLine="455"/>
        <w:rPr>
          <w:rFonts w:ascii="仿宋_GB2312" w:eastAsia="仿宋_GB2312"/>
          <w:b/>
          <w:bCs/>
          <w:sz w:val="24"/>
          <w:szCs w:val="32"/>
        </w:rPr>
      </w:pPr>
      <w:r w:rsidRPr="001A0DB6">
        <w:rPr>
          <w:rFonts w:ascii="仿宋_GB2312" w:eastAsia="仿宋_GB2312" w:hint="eastAsia"/>
          <w:b/>
          <w:bCs/>
          <w:sz w:val="24"/>
          <w:szCs w:val="32"/>
        </w:rPr>
        <w:t>（五）成绩公布方法</w:t>
      </w:r>
    </w:p>
    <w:p w14:paraId="4F5B664C" w14:textId="15F707C2" w:rsidR="00DB5679" w:rsidRPr="001A0DB6" w:rsidRDefault="00DB5679" w:rsidP="00DB5679">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记分员将解密后的各参赛队伍（选手）成绩汇总成比赛成绩，经裁判长、监督仲裁长签字后，公布比赛结果，经裁判长、监督仲裁长在成绩单上审核签字后，在闭赛式上宣布。</w:t>
      </w:r>
    </w:p>
    <w:p w14:paraId="56C6998E" w14:textId="657347BE" w:rsidR="00335E72" w:rsidRPr="001A0DB6" w:rsidRDefault="00335E72">
      <w:pPr>
        <w:snapToGrid w:val="0"/>
        <w:spacing w:line="360" w:lineRule="auto"/>
        <w:ind w:firstLineChars="189" w:firstLine="455"/>
        <w:rPr>
          <w:rFonts w:ascii="仿宋_GB2312" w:eastAsia="仿宋_GB2312"/>
          <w:b/>
          <w:bCs/>
          <w:sz w:val="24"/>
          <w:szCs w:val="32"/>
        </w:rPr>
      </w:pPr>
      <w:r w:rsidRPr="001A0DB6">
        <w:rPr>
          <w:rFonts w:ascii="仿宋_GB2312" w:eastAsia="仿宋_GB2312" w:hint="eastAsia"/>
          <w:b/>
          <w:bCs/>
          <w:sz w:val="24"/>
          <w:szCs w:val="32"/>
        </w:rPr>
        <w:t>（六）评分标准</w:t>
      </w:r>
    </w:p>
    <w:tbl>
      <w:tblPr>
        <w:tblStyle w:val="af"/>
        <w:tblW w:w="0" w:type="auto"/>
        <w:jc w:val="center"/>
        <w:tblLook w:val="04A0" w:firstRow="1" w:lastRow="0" w:firstColumn="1" w:lastColumn="0" w:noHBand="0" w:noVBand="1"/>
      </w:tblPr>
      <w:tblGrid>
        <w:gridCol w:w="675"/>
        <w:gridCol w:w="2127"/>
        <w:gridCol w:w="567"/>
        <w:gridCol w:w="1134"/>
        <w:gridCol w:w="3402"/>
        <w:gridCol w:w="708"/>
        <w:gridCol w:w="673"/>
      </w:tblGrid>
      <w:tr w:rsidR="00DB5679" w:rsidRPr="001A0DB6" w14:paraId="793A36CD" w14:textId="77777777" w:rsidTr="00F61549">
        <w:trPr>
          <w:jc w:val="center"/>
        </w:trPr>
        <w:tc>
          <w:tcPr>
            <w:tcW w:w="675" w:type="dxa"/>
            <w:vAlign w:val="center"/>
          </w:tcPr>
          <w:p w14:paraId="274D9032" w14:textId="362D2D7D" w:rsidR="00DB5679" w:rsidRPr="001A0DB6" w:rsidRDefault="00DB5679" w:rsidP="00DB5679">
            <w:pPr>
              <w:snapToGrid w:val="0"/>
              <w:jc w:val="center"/>
              <w:rPr>
                <w:rFonts w:ascii="仿宋_GB2312" w:eastAsia="仿宋_GB2312"/>
                <w:b/>
                <w:bCs/>
              </w:rPr>
            </w:pPr>
            <w:r w:rsidRPr="001A0DB6">
              <w:rPr>
                <w:rFonts w:ascii="仿宋_GB2312" w:eastAsia="仿宋_GB2312" w:hint="eastAsia"/>
                <w:b/>
                <w:bCs/>
              </w:rPr>
              <w:t>模块</w:t>
            </w:r>
          </w:p>
        </w:tc>
        <w:tc>
          <w:tcPr>
            <w:tcW w:w="2127" w:type="dxa"/>
            <w:vAlign w:val="center"/>
          </w:tcPr>
          <w:p w14:paraId="65A195A5" w14:textId="6951B92C" w:rsidR="00DB5679" w:rsidRPr="001A0DB6" w:rsidRDefault="00DB5679" w:rsidP="00DB5679">
            <w:pPr>
              <w:snapToGrid w:val="0"/>
              <w:jc w:val="center"/>
              <w:rPr>
                <w:rFonts w:ascii="仿宋_GB2312" w:eastAsia="仿宋_GB2312"/>
                <w:b/>
                <w:bCs/>
              </w:rPr>
            </w:pPr>
            <w:r w:rsidRPr="001A0DB6">
              <w:rPr>
                <w:rFonts w:ascii="仿宋_GB2312" w:eastAsia="仿宋_GB2312" w:hint="eastAsia"/>
                <w:b/>
                <w:bCs/>
              </w:rPr>
              <w:t>知识点/技能点</w:t>
            </w:r>
          </w:p>
        </w:tc>
        <w:tc>
          <w:tcPr>
            <w:tcW w:w="1701" w:type="dxa"/>
            <w:gridSpan w:val="2"/>
            <w:vAlign w:val="center"/>
          </w:tcPr>
          <w:p w14:paraId="4F25DB72" w14:textId="50E1B1EC" w:rsidR="00DB5679" w:rsidRPr="001A0DB6" w:rsidRDefault="00DB5679" w:rsidP="00DB5679">
            <w:pPr>
              <w:snapToGrid w:val="0"/>
              <w:jc w:val="center"/>
              <w:rPr>
                <w:rFonts w:ascii="仿宋_GB2312" w:eastAsia="仿宋_GB2312"/>
                <w:b/>
                <w:bCs/>
              </w:rPr>
            </w:pPr>
            <w:r w:rsidRPr="001A0DB6">
              <w:rPr>
                <w:rFonts w:ascii="仿宋_GB2312" w:eastAsia="仿宋_GB2312" w:hint="eastAsia"/>
                <w:b/>
                <w:bCs/>
              </w:rPr>
              <w:t>评分项</w:t>
            </w:r>
          </w:p>
        </w:tc>
        <w:tc>
          <w:tcPr>
            <w:tcW w:w="3402" w:type="dxa"/>
            <w:vAlign w:val="center"/>
          </w:tcPr>
          <w:p w14:paraId="7A6089F1" w14:textId="66416F1E" w:rsidR="00DB5679" w:rsidRPr="001A0DB6" w:rsidRDefault="00DB5679" w:rsidP="00DB5679">
            <w:pPr>
              <w:snapToGrid w:val="0"/>
              <w:jc w:val="center"/>
              <w:rPr>
                <w:rFonts w:ascii="仿宋_GB2312" w:eastAsia="仿宋_GB2312"/>
                <w:b/>
                <w:bCs/>
              </w:rPr>
            </w:pPr>
            <w:r w:rsidRPr="001A0DB6">
              <w:rPr>
                <w:rFonts w:ascii="仿宋_GB2312" w:eastAsia="仿宋_GB2312" w:hint="eastAsia"/>
                <w:b/>
                <w:bCs/>
              </w:rPr>
              <w:t>评分细则</w:t>
            </w:r>
          </w:p>
        </w:tc>
        <w:tc>
          <w:tcPr>
            <w:tcW w:w="708" w:type="dxa"/>
            <w:vAlign w:val="center"/>
          </w:tcPr>
          <w:p w14:paraId="6498D81D" w14:textId="7750D1A6" w:rsidR="00DB5679" w:rsidRPr="001A0DB6" w:rsidRDefault="00DB5679" w:rsidP="00DB5679">
            <w:pPr>
              <w:snapToGrid w:val="0"/>
              <w:jc w:val="center"/>
              <w:rPr>
                <w:rFonts w:ascii="仿宋_GB2312" w:eastAsia="仿宋_GB2312"/>
                <w:b/>
                <w:bCs/>
              </w:rPr>
            </w:pPr>
            <w:r w:rsidRPr="001A0DB6">
              <w:rPr>
                <w:rFonts w:ascii="仿宋_GB2312" w:eastAsia="仿宋_GB2312" w:hint="eastAsia"/>
                <w:b/>
                <w:bCs/>
              </w:rPr>
              <w:t>分值</w:t>
            </w:r>
          </w:p>
        </w:tc>
        <w:tc>
          <w:tcPr>
            <w:tcW w:w="673" w:type="dxa"/>
            <w:vAlign w:val="center"/>
          </w:tcPr>
          <w:p w14:paraId="56A7AA39" w14:textId="7287C1E4" w:rsidR="00DB5679" w:rsidRPr="001A0DB6" w:rsidRDefault="00DB5679" w:rsidP="00DB5679">
            <w:pPr>
              <w:snapToGrid w:val="0"/>
              <w:jc w:val="center"/>
              <w:rPr>
                <w:rFonts w:ascii="仿宋_GB2312" w:eastAsia="仿宋_GB2312"/>
                <w:b/>
                <w:bCs/>
              </w:rPr>
            </w:pPr>
            <w:r w:rsidRPr="001A0DB6">
              <w:rPr>
                <w:rFonts w:ascii="仿宋_GB2312" w:eastAsia="仿宋_GB2312" w:hint="eastAsia"/>
                <w:b/>
                <w:bCs/>
              </w:rPr>
              <w:t>评分方法</w:t>
            </w:r>
          </w:p>
        </w:tc>
      </w:tr>
      <w:tr w:rsidR="00A460F4" w:rsidRPr="001A0DB6" w14:paraId="4DF9BEF2" w14:textId="77777777" w:rsidTr="00F61549">
        <w:trPr>
          <w:jc w:val="center"/>
        </w:trPr>
        <w:tc>
          <w:tcPr>
            <w:tcW w:w="675" w:type="dxa"/>
            <w:vMerge w:val="restart"/>
            <w:vAlign w:val="center"/>
          </w:tcPr>
          <w:p w14:paraId="436637B4" w14:textId="13D85A70" w:rsidR="00A460F4" w:rsidRPr="001A0DB6" w:rsidRDefault="00A460F4" w:rsidP="00DB5679">
            <w:pPr>
              <w:snapToGrid w:val="0"/>
              <w:rPr>
                <w:rFonts w:ascii="仿宋_GB2312" w:eastAsia="仿宋_GB2312"/>
                <w:b/>
                <w:bCs/>
              </w:rPr>
            </w:pPr>
            <w:r w:rsidRPr="001A0DB6">
              <w:rPr>
                <w:rFonts w:ascii="仿宋_GB2312" w:eastAsia="仿宋_GB2312" w:hint="eastAsia"/>
                <w:b/>
                <w:bCs/>
              </w:rPr>
              <w:t>方案策划</w:t>
            </w:r>
          </w:p>
        </w:tc>
        <w:tc>
          <w:tcPr>
            <w:tcW w:w="2127" w:type="dxa"/>
            <w:vMerge w:val="restart"/>
            <w:vAlign w:val="center"/>
          </w:tcPr>
          <w:p w14:paraId="364C4CC6" w14:textId="77777777" w:rsidR="00A460F4" w:rsidRPr="001A0DB6" w:rsidRDefault="00A460F4" w:rsidP="00DB5679">
            <w:pPr>
              <w:snapToGrid w:val="0"/>
              <w:rPr>
                <w:rFonts w:ascii="仿宋_GB2312" w:eastAsia="仿宋_GB2312"/>
                <w:b/>
                <w:bCs/>
              </w:rPr>
            </w:pPr>
            <w:r w:rsidRPr="001A0DB6">
              <w:rPr>
                <w:rFonts w:ascii="仿宋_GB2312" w:eastAsia="仿宋_GB2312" w:hint="eastAsia"/>
                <w:b/>
                <w:bCs/>
              </w:rPr>
              <w:t>知识点：</w:t>
            </w:r>
          </w:p>
          <w:p w14:paraId="3F674DF3" w14:textId="0D559C0E" w:rsidR="00A460F4" w:rsidRPr="001A0DB6" w:rsidRDefault="00A460F4" w:rsidP="00F61549">
            <w:pPr>
              <w:snapToGrid w:val="0"/>
              <w:rPr>
                <w:rFonts w:ascii="仿宋_GB2312" w:eastAsia="仿宋_GB2312"/>
              </w:rPr>
            </w:pPr>
            <w:r w:rsidRPr="001A0DB6">
              <w:rPr>
                <w:rFonts w:ascii="仿宋_GB2312" w:eastAsia="仿宋_GB2312" w:hint="eastAsia"/>
              </w:rPr>
              <w:t>1.品牌战略管理理论</w:t>
            </w:r>
          </w:p>
          <w:p w14:paraId="489C553F" w14:textId="2850836E" w:rsidR="00A460F4" w:rsidRPr="001A0DB6" w:rsidRDefault="00A460F4" w:rsidP="00F61549">
            <w:pPr>
              <w:snapToGrid w:val="0"/>
              <w:rPr>
                <w:rFonts w:ascii="仿宋_GB2312" w:eastAsia="仿宋_GB2312"/>
              </w:rPr>
            </w:pPr>
            <w:r w:rsidRPr="001A0DB6">
              <w:rPr>
                <w:rFonts w:ascii="仿宋_GB2312" w:eastAsia="仿宋_GB2312" w:hint="eastAsia"/>
              </w:rPr>
              <w:t>2.品牌延伸与发展理论</w:t>
            </w:r>
          </w:p>
          <w:p w14:paraId="307F2AD4" w14:textId="77777777" w:rsidR="00A460F4" w:rsidRPr="001A0DB6" w:rsidRDefault="00A460F4" w:rsidP="00F61549">
            <w:pPr>
              <w:snapToGrid w:val="0"/>
              <w:rPr>
                <w:rFonts w:ascii="仿宋_GB2312" w:eastAsia="仿宋_GB2312"/>
              </w:rPr>
            </w:pPr>
            <w:r w:rsidRPr="001A0DB6">
              <w:rPr>
                <w:rFonts w:ascii="仿宋_GB2312" w:eastAsia="仿宋_GB2312" w:hint="eastAsia"/>
              </w:rPr>
              <w:t>3.品牌营销策略</w:t>
            </w:r>
          </w:p>
          <w:p w14:paraId="636F3D39" w14:textId="599F7311" w:rsidR="00A460F4" w:rsidRPr="001A0DB6" w:rsidRDefault="00A460F4" w:rsidP="00F61549">
            <w:pPr>
              <w:snapToGrid w:val="0"/>
              <w:rPr>
                <w:rFonts w:ascii="仿宋_GB2312" w:eastAsia="仿宋_GB2312"/>
              </w:rPr>
            </w:pPr>
            <w:r w:rsidRPr="001A0DB6">
              <w:rPr>
                <w:rFonts w:ascii="仿宋_GB2312" w:eastAsia="仿宋_GB2312" w:hint="eastAsia"/>
              </w:rPr>
              <w:t>4.营销活动方案制定规范</w:t>
            </w:r>
          </w:p>
          <w:p w14:paraId="3D8CA3CD" w14:textId="77777777" w:rsidR="00A460F4" w:rsidRPr="001A0DB6" w:rsidRDefault="00A460F4" w:rsidP="00F61549">
            <w:pPr>
              <w:snapToGrid w:val="0"/>
              <w:rPr>
                <w:rFonts w:ascii="仿宋_GB2312" w:eastAsia="仿宋_GB2312"/>
              </w:rPr>
            </w:pPr>
            <w:r w:rsidRPr="001A0DB6">
              <w:rPr>
                <w:rFonts w:ascii="仿宋_GB2312" w:eastAsia="仿宋_GB2312" w:hint="eastAsia"/>
              </w:rPr>
              <w:t>5.活动管控要求</w:t>
            </w:r>
          </w:p>
          <w:p w14:paraId="34D4E553" w14:textId="550E3FAC" w:rsidR="00A460F4" w:rsidRPr="001A0DB6" w:rsidRDefault="00A460F4" w:rsidP="00F61549">
            <w:pPr>
              <w:snapToGrid w:val="0"/>
              <w:rPr>
                <w:rFonts w:ascii="仿宋_GB2312" w:eastAsia="仿宋_GB2312"/>
              </w:rPr>
            </w:pPr>
            <w:r w:rsidRPr="001A0DB6">
              <w:rPr>
                <w:rFonts w:ascii="仿宋_GB2312" w:eastAsia="仿宋_GB2312" w:hint="eastAsia"/>
              </w:rPr>
              <w:t>6.商业策划书撰写规范</w:t>
            </w:r>
          </w:p>
          <w:p w14:paraId="666E6B8E" w14:textId="77777777" w:rsidR="00A460F4" w:rsidRPr="001A0DB6" w:rsidRDefault="00A460F4" w:rsidP="00F61549">
            <w:pPr>
              <w:snapToGrid w:val="0"/>
              <w:rPr>
                <w:rFonts w:ascii="仿宋_GB2312" w:eastAsia="仿宋_GB2312"/>
              </w:rPr>
            </w:pPr>
            <w:r w:rsidRPr="001A0DB6">
              <w:rPr>
                <w:rFonts w:ascii="仿宋_GB2312" w:eastAsia="仿宋_GB2312" w:hint="eastAsia"/>
              </w:rPr>
              <w:t>7.新媒体营销理论</w:t>
            </w:r>
          </w:p>
          <w:p w14:paraId="35210E96" w14:textId="77777777" w:rsidR="00A460F4" w:rsidRPr="001A0DB6" w:rsidRDefault="00A460F4" w:rsidP="00F61549">
            <w:pPr>
              <w:snapToGrid w:val="0"/>
              <w:rPr>
                <w:rFonts w:ascii="仿宋_GB2312" w:eastAsia="仿宋_GB2312"/>
              </w:rPr>
            </w:pPr>
            <w:r w:rsidRPr="001A0DB6">
              <w:rPr>
                <w:rFonts w:ascii="仿宋_GB2312" w:eastAsia="仿宋_GB2312" w:hint="eastAsia"/>
              </w:rPr>
              <w:t>8.新媒体文案规范</w:t>
            </w:r>
          </w:p>
          <w:p w14:paraId="1ED79F86" w14:textId="1EAD83ED" w:rsidR="00A460F4" w:rsidRPr="001A0DB6" w:rsidRDefault="00A460F4" w:rsidP="00F61549">
            <w:pPr>
              <w:snapToGrid w:val="0"/>
              <w:rPr>
                <w:rFonts w:ascii="仿宋_GB2312" w:eastAsia="仿宋_GB2312"/>
              </w:rPr>
            </w:pPr>
            <w:r w:rsidRPr="001A0DB6">
              <w:rPr>
                <w:rFonts w:ascii="仿宋_GB2312" w:eastAsia="仿宋_GB2312" w:hint="eastAsia"/>
              </w:rPr>
              <w:t>9.商业汇报 PPT 制作规范与要求</w:t>
            </w:r>
          </w:p>
          <w:p w14:paraId="15830DA5" w14:textId="77777777" w:rsidR="00A460F4" w:rsidRPr="001A0DB6" w:rsidRDefault="00A460F4" w:rsidP="00F61549">
            <w:pPr>
              <w:snapToGrid w:val="0"/>
              <w:rPr>
                <w:rFonts w:ascii="仿宋_GB2312" w:eastAsia="仿宋_GB2312"/>
              </w:rPr>
            </w:pPr>
            <w:r w:rsidRPr="001A0DB6">
              <w:rPr>
                <w:rFonts w:ascii="仿宋_GB2312" w:eastAsia="仿宋_GB2312" w:hint="eastAsia"/>
              </w:rPr>
              <w:t>10.商务礼仪与沟</w:t>
            </w:r>
          </w:p>
          <w:p w14:paraId="5FAF41EA" w14:textId="77777777" w:rsidR="00A460F4" w:rsidRPr="001A0DB6" w:rsidRDefault="00A460F4" w:rsidP="00F61549">
            <w:pPr>
              <w:snapToGrid w:val="0"/>
              <w:rPr>
                <w:rFonts w:ascii="仿宋_GB2312" w:eastAsia="仿宋_GB2312"/>
              </w:rPr>
            </w:pPr>
            <w:r w:rsidRPr="001A0DB6">
              <w:rPr>
                <w:rFonts w:ascii="仿宋_GB2312" w:eastAsia="仿宋_GB2312" w:hint="eastAsia"/>
              </w:rPr>
              <w:t>通</w:t>
            </w:r>
          </w:p>
          <w:p w14:paraId="61809914" w14:textId="77777777" w:rsidR="00A460F4" w:rsidRPr="001A0DB6" w:rsidRDefault="00A460F4" w:rsidP="00F61549">
            <w:pPr>
              <w:snapToGrid w:val="0"/>
              <w:rPr>
                <w:rFonts w:ascii="仿宋_GB2312" w:eastAsia="仿宋_GB2312"/>
                <w:b/>
                <w:bCs/>
              </w:rPr>
            </w:pPr>
            <w:r w:rsidRPr="001A0DB6">
              <w:rPr>
                <w:rFonts w:ascii="仿宋_GB2312" w:eastAsia="仿宋_GB2312" w:hint="eastAsia"/>
                <w:b/>
                <w:bCs/>
              </w:rPr>
              <w:t>技能点：</w:t>
            </w:r>
          </w:p>
          <w:p w14:paraId="1D7D83C3" w14:textId="77777777" w:rsidR="00A460F4" w:rsidRPr="001A0DB6" w:rsidRDefault="00A460F4" w:rsidP="00F61549">
            <w:pPr>
              <w:snapToGrid w:val="0"/>
              <w:rPr>
                <w:rFonts w:ascii="仿宋_GB2312" w:eastAsia="仿宋_GB2312"/>
              </w:rPr>
            </w:pPr>
            <w:r w:rsidRPr="001A0DB6">
              <w:rPr>
                <w:rFonts w:ascii="仿宋_GB2312" w:eastAsia="仿宋_GB2312" w:hint="eastAsia"/>
              </w:rPr>
              <w:t>1.品牌战略规划</w:t>
            </w:r>
          </w:p>
          <w:p w14:paraId="423C797A" w14:textId="575BD7D9" w:rsidR="00A460F4" w:rsidRPr="001A0DB6" w:rsidRDefault="00A460F4" w:rsidP="00F61549">
            <w:pPr>
              <w:snapToGrid w:val="0"/>
              <w:rPr>
                <w:rFonts w:ascii="仿宋_GB2312" w:eastAsia="仿宋_GB2312"/>
              </w:rPr>
            </w:pPr>
            <w:r w:rsidRPr="001A0DB6">
              <w:rPr>
                <w:rFonts w:ascii="仿宋_GB2312" w:eastAsia="仿宋_GB2312" w:hint="eastAsia"/>
              </w:rPr>
              <w:t>2.品牌营销策略制定</w:t>
            </w:r>
          </w:p>
          <w:p w14:paraId="7F80F11E" w14:textId="79748D13" w:rsidR="00A460F4" w:rsidRPr="001A0DB6" w:rsidRDefault="00A460F4" w:rsidP="00F61549">
            <w:pPr>
              <w:snapToGrid w:val="0"/>
              <w:rPr>
                <w:rFonts w:ascii="仿宋_GB2312" w:eastAsia="仿宋_GB2312"/>
              </w:rPr>
            </w:pPr>
            <w:r w:rsidRPr="001A0DB6">
              <w:rPr>
                <w:rFonts w:ascii="仿宋_GB2312" w:eastAsia="仿宋_GB2312" w:hint="eastAsia"/>
              </w:rPr>
              <w:t>3.营销活动方案制定</w:t>
            </w:r>
          </w:p>
          <w:p w14:paraId="10AF13BF" w14:textId="77777777" w:rsidR="00A460F4" w:rsidRPr="001A0DB6" w:rsidRDefault="00A460F4" w:rsidP="00F61549">
            <w:pPr>
              <w:snapToGrid w:val="0"/>
              <w:rPr>
                <w:rFonts w:ascii="仿宋_GB2312" w:eastAsia="仿宋_GB2312"/>
              </w:rPr>
            </w:pPr>
            <w:r w:rsidRPr="001A0DB6">
              <w:rPr>
                <w:rFonts w:ascii="仿宋_GB2312" w:eastAsia="仿宋_GB2312" w:hint="eastAsia"/>
              </w:rPr>
              <w:lastRenderedPageBreak/>
              <w:t>4.策划书撰写</w:t>
            </w:r>
          </w:p>
          <w:p w14:paraId="27954601" w14:textId="77777777" w:rsidR="00A460F4" w:rsidRPr="001A0DB6" w:rsidRDefault="00A460F4" w:rsidP="00F61549">
            <w:pPr>
              <w:snapToGrid w:val="0"/>
              <w:rPr>
                <w:rFonts w:ascii="仿宋_GB2312" w:eastAsia="仿宋_GB2312"/>
              </w:rPr>
            </w:pPr>
            <w:r w:rsidRPr="001A0DB6">
              <w:rPr>
                <w:rFonts w:ascii="仿宋_GB2312" w:eastAsia="仿宋_GB2312" w:hint="eastAsia"/>
              </w:rPr>
              <w:t>5.新媒体营销策划</w:t>
            </w:r>
          </w:p>
          <w:p w14:paraId="5B2926AE" w14:textId="07550BAA" w:rsidR="00A460F4" w:rsidRPr="001A0DB6" w:rsidRDefault="00A460F4" w:rsidP="00F61549">
            <w:pPr>
              <w:snapToGrid w:val="0"/>
              <w:rPr>
                <w:rFonts w:ascii="仿宋_GB2312" w:eastAsia="仿宋_GB2312"/>
              </w:rPr>
            </w:pPr>
            <w:r w:rsidRPr="001A0DB6">
              <w:rPr>
                <w:rFonts w:ascii="仿宋_GB2312" w:eastAsia="仿宋_GB2312" w:hint="eastAsia"/>
              </w:rPr>
              <w:t>6.新媒体宣传文案设计与制作</w:t>
            </w:r>
          </w:p>
          <w:p w14:paraId="0F58C0E7" w14:textId="64AD32AD" w:rsidR="00A460F4" w:rsidRPr="001A0DB6" w:rsidRDefault="00A460F4" w:rsidP="00F61549">
            <w:pPr>
              <w:snapToGrid w:val="0"/>
              <w:rPr>
                <w:rFonts w:ascii="仿宋_GB2312" w:eastAsia="仿宋_GB2312"/>
              </w:rPr>
            </w:pPr>
            <w:r w:rsidRPr="001A0DB6">
              <w:rPr>
                <w:rFonts w:ascii="仿宋_GB2312" w:eastAsia="仿宋_GB2312" w:hint="eastAsia"/>
              </w:rPr>
              <w:t>7.商业汇报 PPT 制作</w:t>
            </w:r>
          </w:p>
          <w:p w14:paraId="12253F2C" w14:textId="5AED2972" w:rsidR="00A460F4" w:rsidRPr="001A0DB6" w:rsidRDefault="00A460F4" w:rsidP="00F61549">
            <w:pPr>
              <w:snapToGrid w:val="0"/>
              <w:rPr>
                <w:rFonts w:ascii="仿宋_GB2312" w:eastAsia="仿宋_GB2312"/>
              </w:rPr>
            </w:pPr>
            <w:r w:rsidRPr="001A0DB6">
              <w:rPr>
                <w:rFonts w:ascii="仿宋_GB2312" w:eastAsia="仿宋_GB2312" w:hint="eastAsia"/>
              </w:rPr>
              <w:t>8.方案汇报与展示</w:t>
            </w:r>
          </w:p>
          <w:p w14:paraId="4373CADC" w14:textId="1297307F" w:rsidR="00A460F4" w:rsidRPr="001A0DB6" w:rsidRDefault="00A460F4" w:rsidP="00DB5679">
            <w:pPr>
              <w:snapToGrid w:val="0"/>
              <w:rPr>
                <w:rFonts w:ascii="仿宋_GB2312" w:eastAsia="仿宋_GB2312"/>
              </w:rPr>
            </w:pPr>
          </w:p>
        </w:tc>
        <w:tc>
          <w:tcPr>
            <w:tcW w:w="567" w:type="dxa"/>
            <w:vMerge w:val="restart"/>
            <w:vAlign w:val="center"/>
          </w:tcPr>
          <w:p w14:paraId="4C3A24ED" w14:textId="6E68ADC5" w:rsidR="00A460F4" w:rsidRPr="001A0DB6" w:rsidRDefault="00A460F4" w:rsidP="00BE5470">
            <w:pPr>
              <w:snapToGrid w:val="0"/>
              <w:jc w:val="center"/>
              <w:rPr>
                <w:rFonts w:ascii="仿宋_GB2312" w:eastAsia="仿宋_GB2312"/>
              </w:rPr>
            </w:pPr>
            <w:r w:rsidRPr="001A0DB6">
              <w:rPr>
                <w:rFonts w:ascii="仿宋_GB2312" w:eastAsia="仿宋_GB2312" w:hint="eastAsia"/>
              </w:rPr>
              <w:lastRenderedPageBreak/>
              <w:t>品牌战略规划方案</w:t>
            </w:r>
          </w:p>
        </w:tc>
        <w:tc>
          <w:tcPr>
            <w:tcW w:w="1134" w:type="dxa"/>
            <w:vAlign w:val="center"/>
          </w:tcPr>
          <w:p w14:paraId="6DA76B1E" w14:textId="016E5034" w:rsidR="00A460F4" w:rsidRPr="001A0DB6" w:rsidRDefault="00A460F4" w:rsidP="00BE5470">
            <w:pPr>
              <w:snapToGrid w:val="0"/>
              <w:jc w:val="center"/>
              <w:rPr>
                <w:rFonts w:ascii="仿宋_GB2312" w:eastAsia="仿宋_GB2312"/>
              </w:rPr>
            </w:pPr>
            <w:r w:rsidRPr="001A0DB6">
              <w:rPr>
                <w:rFonts w:ascii="仿宋_GB2312" w:eastAsia="仿宋_GB2312" w:hint="eastAsia"/>
              </w:rPr>
              <w:t>品牌成长总体规划</w:t>
            </w:r>
          </w:p>
        </w:tc>
        <w:tc>
          <w:tcPr>
            <w:tcW w:w="3402" w:type="dxa"/>
            <w:vAlign w:val="center"/>
          </w:tcPr>
          <w:p w14:paraId="4AC541A1" w14:textId="5358BA65" w:rsidR="00A460F4" w:rsidRPr="001A0DB6" w:rsidRDefault="00A460F4" w:rsidP="00F61549">
            <w:pPr>
              <w:snapToGrid w:val="0"/>
              <w:rPr>
                <w:rFonts w:ascii="仿宋_GB2312" w:eastAsia="仿宋_GB2312"/>
              </w:rPr>
            </w:pPr>
            <w:r w:rsidRPr="001A0DB6">
              <w:rPr>
                <w:rFonts w:ascii="仿宋_GB2312" w:eastAsia="仿宋_GB2312" w:hint="eastAsia"/>
              </w:rPr>
              <w:t>具有品牌成长总体规划，明确品牌调性、产品定位、品牌发展阶段，划分品牌阶段性战略目标。</w:t>
            </w:r>
          </w:p>
        </w:tc>
        <w:tc>
          <w:tcPr>
            <w:tcW w:w="708" w:type="dxa"/>
            <w:vMerge w:val="restart"/>
            <w:vAlign w:val="center"/>
          </w:tcPr>
          <w:p w14:paraId="0C738E57" w14:textId="30DA9DE0" w:rsidR="00A460F4" w:rsidRPr="001A0DB6" w:rsidRDefault="00A460F4" w:rsidP="00DB5679">
            <w:pPr>
              <w:snapToGrid w:val="0"/>
              <w:rPr>
                <w:rFonts w:ascii="仿宋_GB2312" w:eastAsia="仿宋_GB2312"/>
              </w:rPr>
            </w:pPr>
            <w:r w:rsidRPr="001A0DB6">
              <w:rPr>
                <w:rFonts w:ascii="仿宋_GB2312" w:eastAsia="仿宋_GB2312" w:hint="eastAsia"/>
              </w:rPr>
              <w:t>5分</w:t>
            </w:r>
          </w:p>
        </w:tc>
        <w:tc>
          <w:tcPr>
            <w:tcW w:w="673" w:type="dxa"/>
            <w:vMerge w:val="restart"/>
            <w:vAlign w:val="center"/>
          </w:tcPr>
          <w:p w14:paraId="482852B5" w14:textId="5BF3DAF1" w:rsidR="00A460F4" w:rsidRPr="001A0DB6" w:rsidRDefault="00A460F4" w:rsidP="00DB5679">
            <w:pPr>
              <w:snapToGrid w:val="0"/>
              <w:rPr>
                <w:rFonts w:ascii="仿宋_GB2312" w:eastAsia="仿宋_GB2312"/>
              </w:rPr>
            </w:pPr>
            <w:r w:rsidRPr="001A0DB6">
              <w:rPr>
                <w:rFonts w:ascii="仿宋_GB2312" w:eastAsia="仿宋_GB2312" w:hint="eastAsia"/>
              </w:rPr>
              <w:t>结果评分</w:t>
            </w:r>
          </w:p>
        </w:tc>
      </w:tr>
      <w:tr w:rsidR="00A460F4" w:rsidRPr="001A0DB6" w14:paraId="2FF4D280" w14:textId="77777777" w:rsidTr="00F61549">
        <w:trPr>
          <w:jc w:val="center"/>
        </w:trPr>
        <w:tc>
          <w:tcPr>
            <w:tcW w:w="675" w:type="dxa"/>
            <w:vMerge/>
            <w:vAlign w:val="center"/>
          </w:tcPr>
          <w:p w14:paraId="011F37EA" w14:textId="77777777" w:rsidR="00A460F4" w:rsidRPr="001A0DB6" w:rsidRDefault="00A460F4" w:rsidP="00DB5679">
            <w:pPr>
              <w:snapToGrid w:val="0"/>
              <w:rPr>
                <w:rFonts w:ascii="仿宋_GB2312" w:eastAsia="仿宋_GB2312"/>
              </w:rPr>
            </w:pPr>
          </w:p>
        </w:tc>
        <w:tc>
          <w:tcPr>
            <w:tcW w:w="2127" w:type="dxa"/>
            <w:vMerge/>
            <w:vAlign w:val="center"/>
          </w:tcPr>
          <w:p w14:paraId="25B0B200" w14:textId="77777777" w:rsidR="00A460F4" w:rsidRPr="001A0DB6" w:rsidRDefault="00A460F4" w:rsidP="00DB5679">
            <w:pPr>
              <w:snapToGrid w:val="0"/>
              <w:rPr>
                <w:rFonts w:ascii="仿宋_GB2312" w:eastAsia="仿宋_GB2312"/>
              </w:rPr>
            </w:pPr>
          </w:p>
        </w:tc>
        <w:tc>
          <w:tcPr>
            <w:tcW w:w="567" w:type="dxa"/>
            <w:vMerge/>
            <w:vAlign w:val="center"/>
          </w:tcPr>
          <w:p w14:paraId="06A96101" w14:textId="77777777" w:rsidR="00A460F4" w:rsidRPr="001A0DB6" w:rsidRDefault="00A460F4" w:rsidP="00BE5470">
            <w:pPr>
              <w:snapToGrid w:val="0"/>
              <w:jc w:val="center"/>
              <w:rPr>
                <w:rFonts w:ascii="仿宋_GB2312" w:eastAsia="仿宋_GB2312"/>
              </w:rPr>
            </w:pPr>
          </w:p>
        </w:tc>
        <w:tc>
          <w:tcPr>
            <w:tcW w:w="1134" w:type="dxa"/>
            <w:vAlign w:val="center"/>
          </w:tcPr>
          <w:p w14:paraId="2AFB086B" w14:textId="30B78AC1" w:rsidR="00A460F4" w:rsidRPr="001A0DB6" w:rsidRDefault="00A460F4" w:rsidP="00BE5470">
            <w:pPr>
              <w:snapToGrid w:val="0"/>
              <w:jc w:val="center"/>
              <w:rPr>
                <w:rFonts w:ascii="仿宋_GB2312" w:eastAsia="仿宋_GB2312"/>
              </w:rPr>
            </w:pPr>
            <w:r w:rsidRPr="001A0DB6">
              <w:rPr>
                <w:rFonts w:ascii="仿宋_GB2312" w:eastAsia="仿宋_GB2312" w:hint="eastAsia"/>
              </w:rPr>
              <w:t>产品及服务创新规划</w:t>
            </w:r>
          </w:p>
        </w:tc>
        <w:tc>
          <w:tcPr>
            <w:tcW w:w="3402" w:type="dxa"/>
            <w:vAlign w:val="center"/>
          </w:tcPr>
          <w:p w14:paraId="7B7EB0AB" w14:textId="50C437CF" w:rsidR="00A460F4" w:rsidRPr="001A0DB6" w:rsidRDefault="00A460F4" w:rsidP="00F61549">
            <w:pPr>
              <w:snapToGrid w:val="0"/>
              <w:rPr>
                <w:rFonts w:ascii="仿宋_GB2312" w:eastAsia="仿宋_GB2312"/>
              </w:rPr>
            </w:pPr>
            <w:r w:rsidRPr="001A0DB6">
              <w:rPr>
                <w:rFonts w:ascii="仿宋_GB2312" w:eastAsia="仿宋_GB2312" w:hint="eastAsia"/>
              </w:rPr>
              <w:t>具有产品及服务创新规划，明确产品开发计划、产品与服务价格框架。</w:t>
            </w:r>
          </w:p>
        </w:tc>
        <w:tc>
          <w:tcPr>
            <w:tcW w:w="708" w:type="dxa"/>
            <w:vMerge/>
            <w:vAlign w:val="center"/>
          </w:tcPr>
          <w:p w14:paraId="464C96BB" w14:textId="77777777" w:rsidR="00A460F4" w:rsidRPr="001A0DB6" w:rsidRDefault="00A460F4" w:rsidP="00DB5679">
            <w:pPr>
              <w:snapToGrid w:val="0"/>
              <w:rPr>
                <w:rFonts w:ascii="仿宋_GB2312" w:eastAsia="仿宋_GB2312"/>
              </w:rPr>
            </w:pPr>
          </w:p>
        </w:tc>
        <w:tc>
          <w:tcPr>
            <w:tcW w:w="673" w:type="dxa"/>
            <w:vMerge/>
            <w:vAlign w:val="center"/>
          </w:tcPr>
          <w:p w14:paraId="033F56E2" w14:textId="77777777" w:rsidR="00A460F4" w:rsidRPr="001A0DB6" w:rsidRDefault="00A460F4" w:rsidP="00DB5679">
            <w:pPr>
              <w:snapToGrid w:val="0"/>
              <w:rPr>
                <w:rFonts w:ascii="仿宋_GB2312" w:eastAsia="仿宋_GB2312"/>
              </w:rPr>
            </w:pPr>
          </w:p>
        </w:tc>
      </w:tr>
      <w:tr w:rsidR="00A460F4" w:rsidRPr="001A0DB6" w14:paraId="0CA3A20A" w14:textId="77777777" w:rsidTr="00F61549">
        <w:trPr>
          <w:jc w:val="center"/>
        </w:trPr>
        <w:tc>
          <w:tcPr>
            <w:tcW w:w="675" w:type="dxa"/>
            <w:vMerge/>
            <w:vAlign w:val="center"/>
          </w:tcPr>
          <w:p w14:paraId="5E3C4D65" w14:textId="77777777" w:rsidR="00A460F4" w:rsidRPr="001A0DB6" w:rsidRDefault="00A460F4" w:rsidP="00DB5679">
            <w:pPr>
              <w:snapToGrid w:val="0"/>
              <w:rPr>
                <w:rFonts w:ascii="仿宋_GB2312" w:eastAsia="仿宋_GB2312"/>
              </w:rPr>
            </w:pPr>
          </w:p>
        </w:tc>
        <w:tc>
          <w:tcPr>
            <w:tcW w:w="2127" w:type="dxa"/>
            <w:vMerge/>
            <w:vAlign w:val="center"/>
          </w:tcPr>
          <w:p w14:paraId="4A7204D1" w14:textId="77777777" w:rsidR="00A460F4" w:rsidRPr="001A0DB6" w:rsidRDefault="00A460F4" w:rsidP="00DB5679">
            <w:pPr>
              <w:snapToGrid w:val="0"/>
              <w:rPr>
                <w:rFonts w:ascii="仿宋_GB2312" w:eastAsia="仿宋_GB2312"/>
              </w:rPr>
            </w:pPr>
          </w:p>
        </w:tc>
        <w:tc>
          <w:tcPr>
            <w:tcW w:w="567" w:type="dxa"/>
            <w:vMerge/>
            <w:vAlign w:val="center"/>
          </w:tcPr>
          <w:p w14:paraId="132F99B3" w14:textId="77777777" w:rsidR="00A460F4" w:rsidRPr="001A0DB6" w:rsidRDefault="00A460F4" w:rsidP="00BE5470">
            <w:pPr>
              <w:snapToGrid w:val="0"/>
              <w:jc w:val="center"/>
              <w:rPr>
                <w:rFonts w:ascii="仿宋_GB2312" w:eastAsia="仿宋_GB2312"/>
              </w:rPr>
            </w:pPr>
          </w:p>
        </w:tc>
        <w:tc>
          <w:tcPr>
            <w:tcW w:w="1134" w:type="dxa"/>
            <w:vAlign w:val="center"/>
          </w:tcPr>
          <w:p w14:paraId="24281E5A" w14:textId="4737FAD1" w:rsidR="00A460F4" w:rsidRPr="001A0DB6" w:rsidRDefault="00A460F4" w:rsidP="00BE5470">
            <w:pPr>
              <w:snapToGrid w:val="0"/>
              <w:jc w:val="center"/>
              <w:rPr>
                <w:rFonts w:ascii="仿宋_GB2312" w:eastAsia="仿宋_GB2312"/>
              </w:rPr>
            </w:pPr>
            <w:r w:rsidRPr="001A0DB6">
              <w:rPr>
                <w:rFonts w:ascii="仿宋_GB2312" w:eastAsia="仿宋_GB2312" w:hint="eastAsia"/>
              </w:rPr>
              <w:t>市场拓展及销售提升规划</w:t>
            </w:r>
          </w:p>
        </w:tc>
        <w:tc>
          <w:tcPr>
            <w:tcW w:w="3402" w:type="dxa"/>
            <w:vAlign w:val="center"/>
          </w:tcPr>
          <w:p w14:paraId="3221309F" w14:textId="48A2B32A" w:rsidR="00A460F4" w:rsidRPr="001A0DB6" w:rsidRDefault="00A460F4" w:rsidP="00F61549">
            <w:pPr>
              <w:snapToGrid w:val="0"/>
              <w:rPr>
                <w:rFonts w:ascii="仿宋_GB2312" w:eastAsia="仿宋_GB2312"/>
              </w:rPr>
            </w:pPr>
            <w:r w:rsidRPr="001A0DB6">
              <w:rPr>
                <w:rFonts w:ascii="仿宋_GB2312" w:eastAsia="仿宋_GB2312" w:hint="eastAsia"/>
              </w:rPr>
              <w:t>具有明确的市场拓展目标、整体销售目标和阶段性发展规划。</w:t>
            </w:r>
          </w:p>
        </w:tc>
        <w:tc>
          <w:tcPr>
            <w:tcW w:w="708" w:type="dxa"/>
            <w:vMerge/>
            <w:vAlign w:val="center"/>
          </w:tcPr>
          <w:p w14:paraId="3E531A01" w14:textId="77777777" w:rsidR="00A460F4" w:rsidRPr="001A0DB6" w:rsidRDefault="00A460F4" w:rsidP="00DB5679">
            <w:pPr>
              <w:snapToGrid w:val="0"/>
              <w:rPr>
                <w:rFonts w:ascii="仿宋_GB2312" w:eastAsia="仿宋_GB2312"/>
              </w:rPr>
            </w:pPr>
          </w:p>
        </w:tc>
        <w:tc>
          <w:tcPr>
            <w:tcW w:w="673" w:type="dxa"/>
            <w:vMerge/>
            <w:vAlign w:val="center"/>
          </w:tcPr>
          <w:p w14:paraId="151974D4" w14:textId="77777777" w:rsidR="00A460F4" w:rsidRPr="001A0DB6" w:rsidRDefault="00A460F4" w:rsidP="00DB5679">
            <w:pPr>
              <w:snapToGrid w:val="0"/>
              <w:rPr>
                <w:rFonts w:ascii="仿宋_GB2312" w:eastAsia="仿宋_GB2312"/>
              </w:rPr>
            </w:pPr>
          </w:p>
        </w:tc>
      </w:tr>
      <w:tr w:rsidR="00A460F4" w:rsidRPr="001A0DB6" w14:paraId="6A092F9C" w14:textId="77777777" w:rsidTr="00F61549">
        <w:trPr>
          <w:jc w:val="center"/>
        </w:trPr>
        <w:tc>
          <w:tcPr>
            <w:tcW w:w="675" w:type="dxa"/>
            <w:vMerge/>
            <w:vAlign w:val="center"/>
          </w:tcPr>
          <w:p w14:paraId="7C8C15DF" w14:textId="77777777" w:rsidR="00A460F4" w:rsidRPr="001A0DB6" w:rsidRDefault="00A460F4" w:rsidP="00DB5679">
            <w:pPr>
              <w:snapToGrid w:val="0"/>
              <w:rPr>
                <w:rFonts w:ascii="仿宋_GB2312" w:eastAsia="仿宋_GB2312"/>
              </w:rPr>
            </w:pPr>
          </w:p>
        </w:tc>
        <w:tc>
          <w:tcPr>
            <w:tcW w:w="2127" w:type="dxa"/>
            <w:vMerge/>
            <w:vAlign w:val="center"/>
          </w:tcPr>
          <w:p w14:paraId="25300DB7" w14:textId="77777777" w:rsidR="00A460F4" w:rsidRPr="001A0DB6" w:rsidRDefault="00A460F4" w:rsidP="00DB5679">
            <w:pPr>
              <w:snapToGrid w:val="0"/>
              <w:rPr>
                <w:rFonts w:ascii="仿宋_GB2312" w:eastAsia="仿宋_GB2312"/>
              </w:rPr>
            </w:pPr>
          </w:p>
        </w:tc>
        <w:tc>
          <w:tcPr>
            <w:tcW w:w="567" w:type="dxa"/>
            <w:vMerge/>
            <w:vAlign w:val="center"/>
          </w:tcPr>
          <w:p w14:paraId="3F8AE924" w14:textId="77777777" w:rsidR="00A460F4" w:rsidRPr="001A0DB6" w:rsidRDefault="00A460F4" w:rsidP="00BE5470">
            <w:pPr>
              <w:snapToGrid w:val="0"/>
              <w:jc w:val="center"/>
              <w:rPr>
                <w:rFonts w:ascii="仿宋_GB2312" w:eastAsia="仿宋_GB2312"/>
              </w:rPr>
            </w:pPr>
          </w:p>
        </w:tc>
        <w:tc>
          <w:tcPr>
            <w:tcW w:w="1134" w:type="dxa"/>
            <w:vAlign w:val="center"/>
          </w:tcPr>
          <w:p w14:paraId="4F1EE4BE" w14:textId="6829AD4E" w:rsidR="00A460F4" w:rsidRPr="001A0DB6" w:rsidRDefault="00A460F4" w:rsidP="00BE5470">
            <w:pPr>
              <w:snapToGrid w:val="0"/>
              <w:jc w:val="center"/>
              <w:rPr>
                <w:rFonts w:ascii="仿宋_GB2312" w:eastAsia="仿宋_GB2312"/>
              </w:rPr>
            </w:pPr>
            <w:r w:rsidRPr="001A0DB6">
              <w:rPr>
                <w:rFonts w:ascii="仿宋_GB2312" w:eastAsia="仿宋_GB2312" w:hint="eastAsia"/>
              </w:rPr>
              <w:t>品牌传播发展规划</w:t>
            </w:r>
          </w:p>
        </w:tc>
        <w:tc>
          <w:tcPr>
            <w:tcW w:w="3402" w:type="dxa"/>
            <w:vAlign w:val="center"/>
          </w:tcPr>
          <w:p w14:paraId="6F3A1E9E" w14:textId="6758011E" w:rsidR="00A460F4" w:rsidRPr="001A0DB6" w:rsidRDefault="00A460F4" w:rsidP="00F61549">
            <w:pPr>
              <w:snapToGrid w:val="0"/>
              <w:rPr>
                <w:rFonts w:ascii="仿宋_GB2312" w:eastAsia="仿宋_GB2312"/>
              </w:rPr>
            </w:pPr>
            <w:r w:rsidRPr="001A0DB6">
              <w:rPr>
                <w:rFonts w:ascii="仿宋_GB2312" w:eastAsia="仿宋_GB2312" w:hint="eastAsia"/>
              </w:rPr>
              <w:t>明确传播发展目标、传播受众、媒体组合、阶段性核心传播活动计划。</w:t>
            </w:r>
          </w:p>
        </w:tc>
        <w:tc>
          <w:tcPr>
            <w:tcW w:w="708" w:type="dxa"/>
            <w:vMerge/>
            <w:vAlign w:val="center"/>
          </w:tcPr>
          <w:p w14:paraId="23B58C2F" w14:textId="77777777" w:rsidR="00A460F4" w:rsidRPr="001A0DB6" w:rsidRDefault="00A460F4" w:rsidP="00DB5679">
            <w:pPr>
              <w:snapToGrid w:val="0"/>
              <w:rPr>
                <w:rFonts w:ascii="仿宋_GB2312" w:eastAsia="仿宋_GB2312"/>
              </w:rPr>
            </w:pPr>
          </w:p>
        </w:tc>
        <w:tc>
          <w:tcPr>
            <w:tcW w:w="673" w:type="dxa"/>
            <w:vMerge/>
            <w:vAlign w:val="center"/>
          </w:tcPr>
          <w:p w14:paraId="06CFB96D" w14:textId="77777777" w:rsidR="00A460F4" w:rsidRPr="001A0DB6" w:rsidRDefault="00A460F4" w:rsidP="00DB5679">
            <w:pPr>
              <w:snapToGrid w:val="0"/>
              <w:rPr>
                <w:rFonts w:ascii="仿宋_GB2312" w:eastAsia="仿宋_GB2312"/>
              </w:rPr>
            </w:pPr>
          </w:p>
        </w:tc>
      </w:tr>
      <w:tr w:rsidR="00A460F4" w:rsidRPr="001A0DB6" w14:paraId="50FA428B" w14:textId="77777777" w:rsidTr="00F61549">
        <w:trPr>
          <w:jc w:val="center"/>
        </w:trPr>
        <w:tc>
          <w:tcPr>
            <w:tcW w:w="675" w:type="dxa"/>
            <w:vMerge/>
            <w:vAlign w:val="center"/>
          </w:tcPr>
          <w:p w14:paraId="7D746988" w14:textId="77777777" w:rsidR="00A460F4" w:rsidRPr="001A0DB6" w:rsidRDefault="00A460F4" w:rsidP="00DB5679">
            <w:pPr>
              <w:snapToGrid w:val="0"/>
              <w:rPr>
                <w:rFonts w:ascii="仿宋_GB2312" w:eastAsia="仿宋_GB2312"/>
              </w:rPr>
            </w:pPr>
          </w:p>
        </w:tc>
        <w:tc>
          <w:tcPr>
            <w:tcW w:w="2127" w:type="dxa"/>
            <w:vMerge/>
            <w:vAlign w:val="center"/>
          </w:tcPr>
          <w:p w14:paraId="76017BE4" w14:textId="77777777" w:rsidR="00A460F4" w:rsidRPr="001A0DB6" w:rsidRDefault="00A460F4" w:rsidP="00DB5679">
            <w:pPr>
              <w:snapToGrid w:val="0"/>
              <w:rPr>
                <w:rFonts w:ascii="仿宋_GB2312" w:eastAsia="仿宋_GB2312"/>
              </w:rPr>
            </w:pPr>
          </w:p>
        </w:tc>
        <w:tc>
          <w:tcPr>
            <w:tcW w:w="567" w:type="dxa"/>
            <w:vMerge w:val="restart"/>
            <w:vAlign w:val="center"/>
          </w:tcPr>
          <w:p w14:paraId="31FAD2D7" w14:textId="6404EC6E" w:rsidR="00A460F4" w:rsidRPr="001A0DB6" w:rsidRDefault="00A460F4" w:rsidP="00BE5470">
            <w:pPr>
              <w:snapToGrid w:val="0"/>
              <w:jc w:val="center"/>
              <w:rPr>
                <w:rFonts w:ascii="仿宋_GB2312" w:eastAsia="仿宋_GB2312"/>
              </w:rPr>
            </w:pPr>
            <w:r w:rsidRPr="001A0DB6">
              <w:rPr>
                <w:rFonts w:ascii="仿宋_GB2312" w:eastAsia="仿宋_GB2312" w:hint="eastAsia"/>
              </w:rPr>
              <w:t>营销活动策划方案</w:t>
            </w:r>
          </w:p>
        </w:tc>
        <w:tc>
          <w:tcPr>
            <w:tcW w:w="1134" w:type="dxa"/>
            <w:vAlign w:val="center"/>
          </w:tcPr>
          <w:p w14:paraId="7E774311" w14:textId="7DAF40FA" w:rsidR="00A460F4" w:rsidRPr="001A0DB6" w:rsidRDefault="00A460F4" w:rsidP="00BE5470">
            <w:pPr>
              <w:snapToGrid w:val="0"/>
              <w:jc w:val="center"/>
              <w:rPr>
                <w:rFonts w:ascii="仿宋_GB2312" w:eastAsia="仿宋_GB2312"/>
              </w:rPr>
            </w:pPr>
            <w:r w:rsidRPr="001A0DB6">
              <w:rPr>
                <w:rFonts w:ascii="仿宋_GB2312" w:eastAsia="仿宋_GB2312" w:hint="eastAsia"/>
              </w:rPr>
              <w:t>活动目标</w:t>
            </w:r>
          </w:p>
        </w:tc>
        <w:tc>
          <w:tcPr>
            <w:tcW w:w="3402" w:type="dxa"/>
            <w:vAlign w:val="center"/>
          </w:tcPr>
          <w:p w14:paraId="4054CF86" w14:textId="48CCF1A4" w:rsidR="00A460F4" w:rsidRPr="001A0DB6" w:rsidRDefault="00A460F4" w:rsidP="00F61549">
            <w:pPr>
              <w:snapToGrid w:val="0"/>
              <w:rPr>
                <w:rFonts w:ascii="仿宋_GB2312" w:eastAsia="仿宋_GB2312"/>
              </w:rPr>
            </w:pPr>
            <w:r w:rsidRPr="001A0DB6">
              <w:rPr>
                <w:rFonts w:ascii="仿宋_GB2312" w:eastAsia="仿宋_GB2312" w:hint="eastAsia"/>
              </w:rPr>
              <w:t>活动目标符合 smart 原则。</w:t>
            </w:r>
          </w:p>
        </w:tc>
        <w:tc>
          <w:tcPr>
            <w:tcW w:w="708" w:type="dxa"/>
            <w:vMerge w:val="restart"/>
            <w:vAlign w:val="center"/>
          </w:tcPr>
          <w:p w14:paraId="10AA1456" w14:textId="7FF6E112" w:rsidR="00A460F4" w:rsidRPr="001A0DB6" w:rsidRDefault="00A460F4" w:rsidP="00DB5679">
            <w:pPr>
              <w:snapToGrid w:val="0"/>
              <w:rPr>
                <w:rFonts w:ascii="仿宋_GB2312" w:eastAsia="仿宋_GB2312"/>
              </w:rPr>
            </w:pPr>
            <w:r w:rsidRPr="001A0DB6">
              <w:rPr>
                <w:rFonts w:ascii="仿宋_GB2312" w:eastAsia="仿宋_GB2312" w:hint="eastAsia"/>
              </w:rPr>
              <w:t>5</w:t>
            </w:r>
            <w:r w:rsidRPr="001A0DB6">
              <w:rPr>
                <w:rFonts w:ascii="仿宋_GB2312" w:eastAsia="仿宋_GB2312"/>
              </w:rPr>
              <w:t>.5</w:t>
            </w:r>
            <w:r w:rsidRPr="001A0DB6">
              <w:rPr>
                <w:rFonts w:ascii="仿宋_GB2312" w:eastAsia="仿宋_GB2312" w:hint="eastAsia"/>
              </w:rPr>
              <w:t>分</w:t>
            </w:r>
          </w:p>
        </w:tc>
        <w:tc>
          <w:tcPr>
            <w:tcW w:w="673" w:type="dxa"/>
            <w:vMerge w:val="restart"/>
            <w:vAlign w:val="center"/>
          </w:tcPr>
          <w:p w14:paraId="67DAD3BF" w14:textId="446CF4E2" w:rsidR="00A460F4" w:rsidRPr="001A0DB6" w:rsidRDefault="00A460F4" w:rsidP="00DB5679">
            <w:pPr>
              <w:snapToGrid w:val="0"/>
              <w:rPr>
                <w:rFonts w:ascii="仿宋_GB2312" w:eastAsia="仿宋_GB2312"/>
              </w:rPr>
            </w:pPr>
            <w:r w:rsidRPr="001A0DB6">
              <w:rPr>
                <w:rFonts w:ascii="仿宋_GB2312" w:eastAsia="仿宋_GB2312" w:hint="eastAsia"/>
              </w:rPr>
              <w:t>结果评分</w:t>
            </w:r>
          </w:p>
        </w:tc>
      </w:tr>
      <w:tr w:rsidR="00A460F4" w:rsidRPr="001A0DB6" w14:paraId="755814D0" w14:textId="77777777" w:rsidTr="00F61549">
        <w:trPr>
          <w:jc w:val="center"/>
        </w:trPr>
        <w:tc>
          <w:tcPr>
            <w:tcW w:w="675" w:type="dxa"/>
            <w:vMerge/>
            <w:vAlign w:val="center"/>
          </w:tcPr>
          <w:p w14:paraId="2BD7A783" w14:textId="77777777" w:rsidR="00A460F4" w:rsidRPr="001A0DB6" w:rsidRDefault="00A460F4" w:rsidP="00DB5679">
            <w:pPr>
              <w:snapToGrid w:val="0"/>
              <w:rPr>
                <w:rFonts w:ascii="仿宋_GB2312" w:eastAsia="仿宋_GB2312"/>
              </w:rPr>
            </w:pPr>
          </w:p>
        </w:tc>
        <w:tc>
          <w:tcPr>
            <w:tcW w:w="2127" w:type="dxa"/>
            <w:vMerge/>
            <w:vAlign w:val="center"/>
          </w:tcPr>
          <w:p w14:paraId="0B421E57" w14:textId="77777777" w:rsidR="00A460F4" w:rsidRPr="001A0DB6" w:rsidRDefault="00A460F4" w:rsidP="00DB5679">
            <w:pPr>
              <w:snapToGrid w:val="0"/>
              <w:rPr>
                <w:rFonts w:ascii="仿宋_GB2312" w:eastAsia="仿宋_GB2312"/>
              </w:rPr>
            </w:pPr>
          </w:p>
        </w:tc>
        <w:tc>
          <w:tcPr>
            <w:tcW w:w="567" w:type="dxa"/>
            <w:vMerge/>
            <w:vAlign w:val="center"/>
          </w:tcPr>
          <w:p w14:paraId="0292A99B" w14:textId="77777777" w:rsidR="00A460F4" w:rsidRPr="001A0DB6" w:rsidRDefault="00A460F4" w:rsidP="00BE5470">
            <w:pPr>
              <w:snapToGrid w:val="0"/>
              <w:jc w:val="center"/>
              <w:rPr>
                <w:rFonts w:ascii="仿宋_GB2312" w:eastAsia="仿宋_GB2312"/>
              </w:rPr>
            </w:pPr>
          </w:p>
        </w:tc>
        <w:tc>
          <w:tcPr>
            <w:tcW w:w="1134" w:type="dxa"/>
            <w:vAlign w:val="center"/>
          </w:tcPr>
          <w:p w14:paraId="4F81430C" w14:textId="2A124F2C" w:rsidR="00A460F4" w:rsidRPr="001A0DB6" w:rsidRDefault="00A460F4" w:rsidP="00BE5470">
            <w:pPr>
              <w:snapToGrid w:val="0"/>
              <w:jc w:val="center"/>
              <w:rPr>
                <w:rFonts w:ascii="仿宋_GB2312" w:eastAsia="仿宋_GB2312"/>
              </w:rPr>
            </w:pPr>
            <w:r w:rsidRPr="001A0DB6">
              <w:rPr>
                <w:rFonts w:ascii="仿宋_GB2312" w:eastAsia="仿宋_GB2312" w:hint="eastAsia"/>
              </w:rPr>
              <w:t>活动受众</w:t>
            </w:r>
          </w:p>
        </w:tc>
        <w:tc>
          <w:tcPr>
            <w:tcW w:w="3402" w:type="dxa"/>
            <w:vAlign w:val="center"/>
          </w:tcPr>
          <w:p w14:paraId="2CF615DB" w14:textId="126FB9F7" w:rsidR="00A460F4" w:rsidRPr="001A0DB6" w:rsidRDefault="00A460F4" w:rsidP="00F61549">
            <w:pPr>
              <w:snapToGrid w:val="0"/>
              <w:rPr>
                <w:rFonts w:ascii="仿宋_GB2312" w:eastAsia="仿宋_GB2312"/>
              </w:rPr>
            </w:pPr>
            <w:r w:rsidRPr="001A0DB6">
              <w:rPr>
                <w:rFonts w:ascii="仿宋_GB2312" w:eastAsia="仿宋_GB2312" w:hint="eastAsia"/>
              </w:rPr>
              <w:t>活动受众符合品牌和产品定位。</w:t>
            </w:r>
          </w:p>
        </w:tc>
        <w:tc>
          <w:tcPr>
            <w:tcW w:w="708" w:type="dxa"/>
            <w:vMerge/>
            <w:vAlign w:val="center"/>
          </w:tcPr>
          <w:p w14:paraId="77B12BA7" w14:textId="77777777" w:rsidR="00A460F4" w:rsidRPr="001A0DB6" w:rsidRDefault="00A460F4" w:rsidP="00DB5679">
            <w:pPr>
              <w:snapToGrid w:val="0"/>
              <w:rPr>
                <w:rFonts w:ascii="仿宋_GB2312" w:eastAsia="仿宋_GB2312"/>
              </w:rPr>
            </w:pPr>
          </w:p>
        </w:tc>
        <w:tc>
          <w:tcPr>
            <w:tcW w:w="673" w:type="dxa"/>
            <w:vMerge/>
            <w:vAlign w:val="center"/>
          </w:tcPr>
          <w:p w14:paraId="62E48F3D" w14:textId="77777777" w:rsidR="00A460F4" w:rsidRPr="001A0DB6" w:rsidRDefault="00A460F4" w:rsidP="00DB5679">
            <w:pPr>
              <w:snapToGrid w:val="0"/>
              <w:rPr>
                <w:rFonts w:ascii="仿宋_GB2312" w:eastAsia="仿宋_GB2312"/>
              </w:rPr>
            </w:pPr>
          </w:p>
        </w:tc>
      </w:tr>
      <w:tr w:rsidR="00A460F4" w:rsidRPr="001A0DB6" w14:paraId="342668CA" w14:textId="77777777" w:rsidTr="00F61549">
        <w:trPr>
          <w:jc w:val="center"/>
        </w:trPr>
        <w:tc>
          <w:tcPr>
            <w:tcW w:w="675" w:type="dxa"/>
            <w:vMerge/>
            <w:vAlign w:val="center"/>
          </w:tcPr>
          <w:p w14:paraId="4F2360DA" w14:textId="77777777" w:rsidR="00A460F4" w:rsidRPr="001A0DB6" w:rsidRDefault="00A460F4" w:rsidP="00DB5679">
            <w:pPr>
              <w:snapToGrid w:val="0"/>
              <w:rPr>
                <w:rFonts w:ascii="仿宋_GB2312" w:eastAsia="仿宋_GB2312"/>
              </w:rPr>
            </w:pPr>
          </w:p>
        </w:tc>
        <w:tc>
          <w:tcPr>
            <w:tcW w:w="2127" w:type="dxa"/>
            <w:vMerge/>
            <w:vAlign w:val="center"/>
          </w:tcPr>
          <w:p w14:paraId="1B477D9D" w14:textId="77777777" w:rsidR="00A460F4" w:rsidRPr="001A0DB6" w:rsidRDefault="00A460F4" w:rsidP="00DB5679">
            <w:pPr>
              <w:snapToGrid w:val="0"/>
              <w:rPr>
                <w:rFonts w:ascii="仿宋_GB2312" w:eastAsia="仿宋_GB2312"/>
              </w:rPr>
            </w:pPr>
          </w:p>
        </w:tc>
        <w:tc>
          <w:tcPr>
            <w:tcW w:w="567" w:type="dxa"/>
            <w:vMerge/>
            <w:vAlign w:val="center"/>
          </w:tcPr>
          <w:p w14:paraId="20AAB186" w14:textId="77777777" w:rsidR="00A460F4" w:rsidRPr="001A0DB6" w:rsidRDefault="00A460F4" w:rsidP="00BE5470">
            <w:pPr>
              <w:snapToGrid w:val="0"/>
              <w:jc w:val="center"/>
              <w:rPr>
                <w:rFonts w:ascii="仿宋_GB2312" w:eastAsia="仿宋_GB2312"/>
              </w:rPr>
            </w:pPr>
          </w:p>
        </w:tc>
        <w:tc>
          <w:tcPr>
            <w:tcW w:w="1134" w:type="dxa"/>
            <w:vAlign w:val="center"/>
          </w:tcPr>
          <w:p w14:paraId="4F693214" w14:textId="1B741431" w:rsidR="00A460F4" w:rsidRPr="001A0DB6" w:rsidRDefault="00A460F4" w:rsidP="00BE5470">
            <w:pPr>
              <w:snapToGrid w:val="0"/>
              <w:jc w:val="center"/>
              <w:rPr>
                <w:rFonts w:ascii="仿宋_GB2312" w:eastAsia="仿宋_GB2312"/>
              </w:rPr>
            </w:pPr>
            <w:r w:rsidRPr="001A0DB6">
              <w:rPr>
                <w:rFonts w:ascii="仿宋_GB2312" w:eastAsia="仿宋_GB2312" w:hint="eastAsia"/>
              </w:rPr>
              <w:t>活动主题</w:t>
            </w:r>
          </w:p>
        </w:tc>
        <w:tc>
          <w:tcPr>
            <w:tcW w:w="3402" w:type="dxa"/>
            <w:vAlign w:val="center"/>
          </w:tcPr>
          <w:p w14:paraId="11B2FF49" w14:textId="5D27C3E8" w:rsidR="00A460F4" w:rsidRPr="001A0DB6" w:rsidRDefault="00A460F4" w:rsidP="00F61549">
            <w:pPr>
              <w:snapToGrid w:val="0"/>
              <w:rPr>
                <w:rFonts w:ascii="仿宋_GB2312" w:eastAsia="仿宋_GB2312"/>
              </w:rPr>
            </w:pPr>
            <w:r w:rsidRPr="001A0DB6">
              <w:rPr>
                <w:rFonts w:ascii="仿宋_GB2312" w:eastAsia="仿宋_GB2312" w:hint="eastAsia"/>
              </w:rPr>
              <w:t>活动主题言简意赅，具备吸引力，子活动应有子主题。</w:t>
            </w:r>
          </w:p>
        </w:tc>
        <w:tc>
          <w:tcPr>
            <w:tcW w:w="708" w:type="dxa"/>
            <w:vMerge/>
            <w:vAlign w:val="center"/>
          </w:tcPr>
          <w:p w14:paraId="1AF85B14" w14:textId="77777777" w:rsidR="00A460F4" w:rsidRPr="001A0DB6" w:rsidRDefault="00A460F4" w:rsidP="00DB5679">
            <w:pPr>
              <w:snapToGrid w:val="0"/>
              <w:rPr>
                <w:rFonts w:ascii="仿宋_GB2312" w:eastAsia="仿宋_GB2312"/>
              </w:rPr>
            </w:pPr>
          </w:p>
        </w:tc>
        <w:tc>
          <w:tcPr>
            <w:tcW w:w="673" w:type="dxa"/>
            <w:vMerge/>
            <w:vAlign w:val="center"/>
          </w:tcPr>
          <w:p w14:paraId="44CAD3A6" w14:textId="77777777" w:rsidR="00A460F4" w:rsidRPr="001A0DB6" w:rsidRDefault="00A460F4" w:rsidP="00DB5679">
            <w:pPr>
              <w:snapToGrid w:val="0"/>
              <w:rPr>
                <w:rFonts w:ascii="仿宋_GB2312" w:eastAsia="仿宋_GB2312"/>
              </w:rPr>
            </w:pPr>
          </w:p>
        </w:tc>
      </w:tr>
      <w:tr w:rsidR="00A460F4" w:rsidRPr="001A0DB6" w14:paraId="03985E2B" w14:textId="77777777" w:rsidTr="00F61549">
        <w:trPr>
          <w:jc w:val="center"/>
        </w:trPr>
        <w:tc>
          <w:tcPr>
            <w:tcW w:w="675" w:type="dxa"/>
            <w:vMerge/>
            <w:vAlign w:val="center"/>
          </w:tcPr>
          <w:p w14:paraId="408ECCEC" w14:textId="77777777" w:rsidR="00A460F4" w:rsidRPr="001A0DB6" w:rsidRDefault="00A460F4" w:rsidP="00DB5679">
            <w:pPr>
              <w:snapToGrid w:val="0"/>
              <w:rPr>
                <w:rFonts w:ascii="仿宋_GB2312" w:eastAsia="仿宋_GB2312"/>
              </w:rPr>
            </w:pPr>
          </w:p>
        </w:tc>
        <w:tc>
          <w:tcPr>
            <w:tcW w:w="2127" w:type="dxa"/>
            <w:vMerge/>
            <w:vAlign w:val="center"/>
          </w:tcPr>
          <w:p w14:paraId="415854C6" w14:textId="77777777" w:rsidR="00A460F4" w:rsidRPr="001A0DB6" w:rsidRDefault="00A460F4" w:rsidP="00DB5679">
            <w:pPr>
              <w:snapToGrid w:val="0"/>
              <w:rPr>
                <w:rFonts w:ascii="仿宋_GB2312" w:eastAsia="仿宋_GB2312"/>
              </w:rPr>
            </w:pPr>
          </w:p>
        </w:tc>
        <w:tc>
          <w:tcPr>
            <w:tcW w:w="567" w:type="dxa"/>
            <w:vMerge/>
            <w:vAlign w:val="center"/>
          </w:tcPr>
          <w:p w14:paraId="74B8FE01" w14:textId="77777777" w:rsidR="00A460F4" w:rsidRPr="001A0DB6" w:rsidRDefault="00A460F4" w:rsidP="00BE5470">
            <w:pPr>
              <w:snapToGrid w:val="0"/>
              <w:jc w:val="center"/>
              <w:rPr>
                <w:rFonts w:ascii="仿宋_GB2312" w:eastAsia="仿宋_GB2312"/>
              </w:rPr>
            </w:pPr>
          </w:p>
        </w:tc>
        <w:tc>
          <w:tcPr>
            <w:tcW w:w="1134" w:type="dxa"/>
            <w:vAlign w:val="center"/>
          </w:tcPr>
          <w:p w14:paraId="77F5508A" w14:textId="1A9269D1" w:rsidR="00A460F4" w:rsidRPr="001A0DB6" w:rsidRDefault="00A460F4" w:rsidP="00BE5470">
            <w:pPr>
              <w:snapToGrid w:val="0"/>
              <w:jc w:val="center"/>
              <w:rPr>
                <w:rFonts w:ascii="仿宋_GB2312" w:eastAsia="仿宋_GB2312"/>
              </w:rPr>
            </w:pPr>
            <w:r w:rsidRPr="001A0DB6">
              <w:rPr>
                <w:rFonts w:ascii="仿宋_GB2312" w:eastAsia="仿宋_GB2312" w:hint="eastAsia"/>
              </w:rPr>
              <w:t>活动内容</w:t>
            </w:r>
          </w:p>
        </w:tc>
        <w:tc>
          <w:tcPr>
            <w:tcW w:w="3402" w:type="dxa"/>
            <w:vAlign w:val="center"/>
          </w:tcPr>
          <w:p w14:paraId="191FB8CB" w14:textId="3988BF79" w:rsidR="00A460F4" w:rsidRPr="001A0DB6" w:rsidRDefault="00A460F4" w:rsidP="00F61549">
            <w:pPr>
              <w:snapToGrid w:val="0"/>
              <w:rPr>
                <w:rFonts w:ascii="仿宋_GB2312" w:eastAsia="仿宋_GB2312"/>
              </w:rPr>
            </w:pPr>
            <w:r w:rsidRPr="001A0DB6">
              <w:rPr>
                <w:rFonts w:ascii="仿宋_GB2312" w:eastAsia="仿宋_GB2312" w:hint="eastAsia"/>
              </w:rPr>
              <w:t>活动内容与活动主题相符，表述清楚明了。</w:t>
            </w:r>
          </w:p>
        </w:tc>
        <w:tc>
          <w:tcPr>
            <w:tcW w:w="708" w:type="dxa"/>
            <w:vMerge/>
            <w:vAlign w:val="center"/>
          </w:tcPr>
          <w:p w14:paraId="7101048E" w14:textId="77777777" w:rsidR="00A460F4" w:rsidRPr="001A0DB6" w:rsidRDefault="00A460F4" w:rsidP="00DB5679">
            <w:pPr>
              <w:snapToGrid w:val="0"/>
              <w:rPr>
                <w:rFonts w:ascii="仿宋_GB2312" w:eastAsia="仿宋_GB2312"/>
              </w:rPr>
            </w:pPr>
          </w:p>
        </w:tc>
        <w:tc>
          <w:tcPr>
            <w:tcW w:w="673" w:type="dxa"/>
            <w:vMerge/>
            <w:vAlign w:val="center"/>
          </w:tcPr>
          <w:p w14:paraId="4F18C05C" w14:textId="77777777" w:rsidR="00A460F4" w:rsidRPr="001A0DB6" w:rsidRDefault="00A460F4" w:rsidP="00DB5679">
            <w:pPr>
              <w:snapToGrid w:val="0"/>
              <w:rPr>
                <w:rFonts w:ascii="仿宋_GB2312" w:eastAsia="仿宋_GB2312"/>
              </w:rPr>
            </w:pPr>
          </w:p>
        </w:tc>
      </w:tr>
      <w:tr w:rsidR="00A460F4" w:rsidRPr="001A0DB6" w14:paraId="47CC8317" w14:textId="77777777" w:rsidTr="00F61549">
        <w:trPr>
          <w:jc w:val="center"/>
        </w:trPr>
        <w:tc>
          <w:tcPr>
            <w:tcW w:w="675" w:type="dxa"/>
            <w:vMerge/>
            <w:vAlign w:val="center"/>
          </w:tcPr>
          <w:p w14:paraId="07615BCF" w14:textId="77777777" w:rsidR="00A460F4" w:rsidRPr="001A0DB6" w:rsidRDefault="00A460F4" w:rsidP="00DB5679">
            <w:pPr>
              <w:snapToGrid w:val="0"/>
              <w:rPr>
                <w:rFonts w:ascii="仿宋_GB2312" w:eastAsia="仿宋_GB2312"/>
              </w:rPr>
            </w:pPr>
          </w:p>
        </w:tc>
        <w:tc>
          <w:tcPr>
            <w:tcW w:w="2127" w:type="dxa"/>
            <w:vMerge/>
            <w:vAlign w:val="center"/>
          </w:tcPr>
          <w:p w14:paraId="3D0BD2EA" w14:textId="77777777" w:rsidR="00A460F4" w:rsidRPr="001A0DB6" w:rsidRDefault="00A460F4" w:rsidP="00DB5679">
            <w:pPr>
              <w:snapToGrid w:val="0"/>
              <w:rPr>
                <w:rFonts w:ascii="仿宋_GB2312" w:eastAsia="仿宋_GB2312"/>
              </w:rPr>
            </w:pPr>
          </w:p>
        </w:tc>
        <w:tc>
          <w:tcPr>
            <w:tcW w:w="567" w:type="dxa"/>
            <w:vMerge/>
            <w:vAlign w:val="center"/>
          </w:tcPr>
          <w:p w14:paraId="09A73620" w14:textId="77777777" w:rsidR="00A460F4" w:rsidRPr="001A0DB6" w:rsidRDefault="00A460F4" w:rsidP="00BE5470">
            <w:pPr>
              <w:snapToGrid w:val="0"/>
              <w:jc w:val="center"/>
              <w:rPr>
                <w:rFonts w:ascii="仿宋_GB2312" w:eastAsia="仿宋_GB2312"/>
              </w:rPr>
            </w:pPr>
          </w:p>
        </w:tc>
        <w:tc>
          <w:tcPr>
            <w:tcW w:w="1134" w:type="dxa"/>
            <w:vAlign w:val="center"/>
          </w:tcPr>
          <w:p w14:paraId="6ED4184E" w14:textId="515C800B" w:rsidR="00A460F4" w:rsidRPr="001A0DB6" w:rsidRDefault="00A460F4" w:rsidP="00BE5470">
            <w:pPr>
              <w:snapToGrid w:val="0"/>
              <w:jc w:val="center"/>
              <w:rPr>
                <w:rFonts w:ascii="仿宋_GB2312" w:eastAsia="仿宋_GB2312"/>
              </w:rPr>
            </w:pPr>
            <w:r w:rsidRPr="001A0DB6">
              <w:rPr>
                <w:rFonts w:ascii="仿宋_GB2312" w:eastAsia="仿宋_GB2312" w:hint="eastAsia"/>
              </w:rPr>
              <w:t>活动形式</w:t>
            </w:r>
          </w:p>
        </w:tc>
        <w:tc>
          <w:tcPr>
            <w:tcW w:w="3402" w:type="dxa"/>
            <w:vAlign w:val="center"/>
          </w:tcPr>
          <w:p w14:paraId="59B54865" w14:textId="5CDE71CB" w:rsidR="00A460F4" w:rsidRPr="001A0DB6" w:rsidRDefault="00A460F4" w:rsidP="00F61549">
            <w:pPr>
              <w:snapToGrid w:val="0"/>
              <w:rPr>
                <w:rFonts w:ascii="仿宋_GB2312" w:eastAsia="仿宋_GB2312"/>
              </w:rPr>
            </w:pPr>
            <w:r w:rsidRPr="001A0DB6">
              <w:rPr>
                <w:rFonts w:ascii="仿宋_GB2312" w:eastAsia="仿宋_GB2312" w:hint="eastAsia"/>
              </w:rPr>
              <w:t>活动形式符合所选的线上线下终端的特点。</w:t>
            </w:r>
          </w:p>
        </w:tc>
        <w:tc>
          <w:tcPr>
            <w:tcW w:w="708" w:type="dxa"/>
            <w:vMerge/>
            <w:vAlign w:val="center"/>
          </w:tcPr>
          <w:p w14:paraId="1AA71F70" w14:textId="77777777" w:rsidR="00A460F4" w:rsidRPr="001A0DB6" w:rsidRDefault="00A460F4" w:rsidP="00DB5679">
            <w:pPr>
              <w:snapToGrid w:val="0"/>
              <w:rPr>
                <w:rFonts w:ascii="仿宋_GB2312" w:eastAsia="仿宋_GB2312"/>
              </w:rPr>
            </w:pPr>
          </w:p>
        </w:tc>
        <w:tc>
          <w:tcPr>
            <w:tcW w:w="673" w:type="dxa"/>
            <w:vMerge/>
            <w:vAlign w:val="center"/>
          </w:tcPr>
          <w:p w14:paraId="186DCFE0" w14:textId="77777777" w:rsidR="00A460F4" w:rsidRPr="001A0DB6" w:rsidRDefault="00A460F4" w:rsidP="00DB5679">
            <w:pPr>
              <w:snapToGrid w:val="0"/>
              <w:rPr>
                <w:rFonts w:ascii="仿宋_GB2312" w:eastAsia="仿宋_GB2312"/>
              </w:rPr>
            </w:pPr>
          </w:p>
        </w:tc>
      </w:tr>
      <w:tr w:rsidR="00A460F4" w:rsidRPr="001A0DB6" w14:paraId="7F3C68EF" w14:textId="77777777" w:rsidTr="00F61549">
        <w:trPr>
          <w:jc w:val="center"/>
        </w:trPr>
        <w:tc>
          <w:tcPr>
            <w:tcW w:w="675" w:type="dxa"/>
            <w:vMerge/>
            <w:vAlign w:val="center"/>
          </w:tcPr>
          <w:p w14:paraId="0BCDE479" w14:textId="77777777" w:rsidR="00A460F4" w:rsidRPr="001A0DB6" w:rsidRDefault="00A460F4" w:rsidP="00DB5679">
            <w:pPr>
              <w:snapToGrid w:val="0"/>
              <w:rPr>
                <w:rFonts w:ascii="仿宋_GB2312" w:eastAsia="仿宋_GB2312"/>
              </w:rPr>
            </w:pPr>
          </w:p>
        </w:tc>
        <w:tc>
          <w:tcPr>
            <w:tcW w:w="2127" w:type="dxa"/>
            <w:vMerge/>
            <w:vAlign w:val="center"/>
          </w:tcPr>
          <w:p w14:paraId="74C2A4A2" w14:textId="77777777" w:rsidR="00A460F4" w:rsidRPr="001A0DB6" w:rsidRDefault="00A460F4" w:rsidP="00DB5679">
            <w:pPr>
              <w:snapToGrid w:val="0"/>
              <w:rPr>
                <w:rFonts w:ascii="仿宋_GB2312" w:eastAsia="仿宋_GB2312"/>
              </w:rPr>
            </w:pPr>
          </w:p>
        </w:tc>
        <w:tc>
          <w:tcPr>
            <w:tcW w:w="567" w:type="dxa"/>
            <w:vMerge/>
            <w:vAlign w:val="center"/>
          </w:tcPr>
          <w:p w14:paraId="6A32E145" w14:textId="77777777" w:rsidR="00A460F4" w:rsidRPr="001A0DB6" w:rsidRDefault="00A460F4" w:rsidP="00BE5470">
            <w:pPr>
              <w:snapToGrid w:val="0"/>
              <w:jc w:val="center"/>
              <w:rPr>
                <w:rFonts w:ascii="仿宋_GB2312" w:eastAsia="仿宋_GB2312"/>
              </w:rPr>
            </w:pPr>
          </w:p>
        </w:tc>
        <w:tc>
          <w:tcPr>
            <w:tcW w:w="1134" w:type="dxa"/>
            <w:vAlign w:val="center"/>
          </w:tcPr>
          <w:p w14:paraId="3CF90F2D" w14:textId="5A6781BD" w:rsidR="00A460F4" w:rsidRPr="001A0DB6" w:rsidRDefault="00A460F4" w:rsidP="00BE5470">
            <w:pPr>
              <w:snapToGrid w:val="0"/>
              <w:jc w:val="center"/>
              <w:rPr>
                <w:rFonts w:ascii="仿宋_GB2312" w:eastAsia="仿宋_GB2312"/>
              </w:rPr>
            </w:pPr>
            <w:r w:rsidRPr="001A0DB6">
              <w:rPr>
                <w:rFonts w:ascii="仿宋_GB2312" w:eastAsia="仿宋_GB2312" w:hint="eastAsia"/>
              </w:rPr>
              <w:t>活动时间</w:t>
            </w:r>
          </w:p>
        </w:tc>
        <w:tc>
          <w:tcPr>
            <w:tcW w:w="3402" w:type="dxa"/>
            <w:vAlign w:val="center"/>
          </w:tcPr>
          <w:p w14:paraId="39C7F588" w14:textId="765D591B" w:rsidR="00A460F4" w:rsidRPr="001A0DB6" w:rsidRDefault="00A460F4" w:rsidP="00DB5679">
            <w:pPr>
              <w:snapToGrid w:val="0"/>
              <w:rPr>
                <w:rFonts w:ascii="仿宋_GB2312" w:eastAsia="仿宋_GB2312"/>
              </w:rPr>
            </w:pPr>
            <w:r w:rsidRPr="001A0DB6">
              <w:rPr>
                <w:rFonts w:ascii="仿宋_GB2312" w:eastAsia="仿宋_GB2312" w:hint="eastAsia"/>
              </w:rPr>
              <w:t>活动时间设定合理。</w:t>
            </w:r>
          </w:p>
        </w:tc>
        <w:tc>
          <w:tcPr>
            <w:tcW w:w="708" w:type="dxa"/>
            <w:vMerge/>
            <w:vAlign w:val="center"/>
          </w:tcPr>
          <w:p w14:paraId="4723477C" w14:textId="77777777" w:rsidR="00A460F4" w:rsidRPr="001A0DB6" w:rsidRDefault="00A460F4" w:rsidP="00DB5679">
            <w:pPr>
              <w:snapToGrid w:val="0"/>
              <w:rPr>
                <w:rFonts w:ascii="仿宋_GB2312" w:eastAsia="仿宋_GB2312"/>
              </w:rPr>
            </w:pPr>
          </w:p>
        </w:tc>
        <w:tc>
          <w:tcPr>
            <w:tcW w:w="673" w:type="dxa"/>
            <w:vMerge/>
            <w:vAlign w:val="center"/>
          </w:tcPr>
          <w:p w14:paraId="2F7A3B29" w14:textId="77777777" w:rsidR="00A460F4" w:rsidRPr="001A0DB6" w:rsidRDefault="00A460F4" w:rsidP="00DB5679">
            <w:pPr>
              <w:snapToGrid w:val="0"/>
              <w:rPr>
                <w:rFonts w:ascii="仿宋_GB2312" w:eastAsia="仿宋_GB2312"/>
              </w:rPr>
            </w:pPr>
          </w:p>
        </w:tc>
      </w:tr>
      <w:tr w:rsidR="00A460F4" w:rsidRPr="001A0DB6" w14:paraId="3C3AC51C" w14:textId="77777777" w:rsidTr="00F61549">
        <w:trPr>
          <w:jc w:val="center"/>
        </w:trPr>
        <w:tc>
          <w:tcPr>
            <w:tcW w:w="675" w:type="dxa"/>
            <w:vMerge/>
            <w:vAlign w:val="center"/>
          </w:tcPr>
          <w:p w14:paraId="4B929F3F" w14:textId="77777777" w:rsidR="00A460F4" w:rsidRPr="001A0DB6" w:rsidRDefault="00A460F4" w:rsidP="00DB5679">
            <w:pPr>
              <w:snapToGrid w:val="0"/>
              <w:rPr>
                <w:rFonts w:ascii="仿宋_GB2312" w:eastAsia="仿宋_GB2312"/>
              </w:rPr>
            </w:pPr>
          </w:p>
        </w:tc>
        <w:tc>
          <w:tcPr>
            <w:tcW w:w="2127" w:type="dxa"/>
            <w:vMerge/>
            <w:vAlign w:val="center"/>
          </w:tcPr>
          <w:p w14:paraId="52F408A1" w14:textId="77777777" w:rsidR="00A460F4" w:rsidRPr="001A0DB6" w:rsidRDefault="00A460F4" w:rsidP="00DB5679">
            <w:pPr>
              <w:snapToGrid w:val="0"/>
              <w:rPr>
                <w:rFonts w:ascii="仿宋_GB2312" w:eastAsia="仿宋_GB2312"/>
              </w:rPr>
            </w:pPr>
          </w:p>
        </w:tc>
        <w:tc>
          <w:tcPr>
            <w:tcW w:w="567" w:type="dxa"/>
            <w:vMerge/>
            <w:vAlign w:val="center"/>
          </w:tcPr>
          <w:p w14:paraId="76FBF309" w14:textId="77777777" w:rsidR="00A460F4" w:rsidRPr="001A0DB6" w:rsidRDefault="00A460F4" w:rsidP="00BE5470">
            <w:pPr>
              <w:snapToGrid w:val="0"/>
              <w:jc w:val="center"/>
              <w:rPr>
                <w:rFonts w:ascii="仿宋_GB2312" w:eastAsia="仿宋_GB2312"/>
              </w:rPr>
            </w:pPr>
          </w:p>
        </w:tc>
        <w:tc>
          <w:tcPr>
            <w:tcW w:w="1134" w:type="dxa"/>
            <w:vAlign w:val="center"/>
          </w:tcPr>
          <w:p w14:paraId="3AA78559" w14:textId="3AD35D06" w:rsidR="00A460F4" w:rsidRPr="001A0DB6" w:rsidRDefault="00A460F4" w:rsidP="00BE5470">
            <w:pPr>
              <w:snapToGrid w:val="0"/>
              <w:jc w:val="center"/>
              <w:rPr>
                <w:rFonts w:ascii="仿宋_GB2312" w:eastAsia="仿宋_GB2312"/>
              </w:rPr>
            </w:pPr>
            <w:r w:rsidRPr="001A0DB6">
              <w:rPr>
                <w:rFonts w:ascii="仿宋_GB2312" w:eastAsia="仿宋_GB2312" w:hint="eastAsia"/>
              </w:rPr>
              <w:t>活动宣传</w:t>
            </w:r>
          </w:p>
        </w:tc>
        <w:tc>
          <w:tcPr>
            <w:tcW w:w="3402" w:type="dxa"/>
            <w:vAlign w:val="center"/>
          </w:tcPr>
          <w:p w14:paraId="47B38285" w14:textId="5DA88AB2" w:rsidR="00A460F4" w:rsidRPr="001A0DB6" w:rsidRDefault="00A460F4" w:rsidP="00F61549">
            <w:pPr>
              <w:snapToGrid w:val="0"/>
              <w:rPr>
                <w:rFonts w:ascii="仿宋_GB2312" w:eastAsia="仿宋_GB2312"/>
              </w:rPr>
            </w:pPr>
            <w:r w:rsidRPr="001A0DB6">
              <w:rPr>
                <w:rFonts w:ascii="仿宋_GB2312" w:eastAsia="仿宋_GB2312" w:hint="eastAsia"/>
              </w:rPr>
              <w:t>活动宣传媒体要包含新媒体等多种形式，媒体选择符合客群画像，媒体排期合理。</w:t>
            </w:r>
          </w:p>
        </w:tc>
        <w:tc>
          <w:tcPr>
            <w:tcW w:w="708" w:type="dxa"/>
            <w:vMerge/>
            <w:vAlign w:val="center"/>
          </w:tcPr>
          <w:p w14:paraId="4CA30454" w14:textId="77777777" w:rsidR="00A460F4" w:rsidRPr="001A0DB6" w:rsidRDefault="00A460F4" w:rsidP="00DB5679">
            <w:pPr>
              <w:snapToGrid w:val="0"/>
              <w:rPr>
                <w:rFonts w:ascii="仿宋_GB2312" w:eastAsia="仿宋_GB2312"/>
              </w:rPr>
            </w:pPr>
          </w:p>
        </w:tc>
        <w:tc>
          <w:tcPr>
            <w:tcW w:w="673" w:type="dxa"/>
            <w:vMerge/>
            <w:vAlign w:val="center"/>
          </w:tcPr>
          <w:p w14:paraId="24E9E674" w14:textId="77777777" w:rsidR="00A460F4" w:rsidRPr="001A0DB6" w:rsidRDefault="00A460F4" w:rsidP="00DB5679">
            <w:pPr>
              <w:snapToGrid w:val="0"/>
              <w:rPr>
                <w:rFonts w:ascii="仿宋_GB2312" w:eastAsia="仿宋_GB2312"/>
              </w:rPr>
            </w:pPr>
          </w:p>
        </w:tc>
      </w:tr>
      <w:tr w:rsidR="00A460F4" w:rsidRPr="001A0DB6" w14:paraId="571C3A6B" w14:textId="77777777" w:rsidTr="00F61549">
        <w:trPr>
          <w:jc w:val="center"/>
        </w:trPr>
        <w:tc>
          <w:tcPr>
            <w:tcW w:w="675" w:type="dxa"/>
            <w:vMerge/>
            <w:vAlign w:val="center"/>
          </w:tcPr>
          <w:p w14:paraId="35A89C43" w14:textId="77777777" w:rsidR="00A460F4" w:rsidRPr="001A0DB6" w:rsidRDefault="00A460F4" w:rsidP="00DB5679">
            <w:pPr>
              <w:snapToGrid w:val="0"/>
              <w:rPr>
                <w:rFonts w:ascii="仿宋_GB2312" w:eastAsia="仿宋_GB2312"/>
              </w:rPr>
            </w:pPr>
          </w:p>
        </w:tc>
        <w:tc>
          <w:tcPr>
            <w:tcW w:w="2127" w:type="dxa"/>
            <w:vMerge/>
            <w:vAlign w:val="center"/>
          </w:tcPr>
          <w:p w14:paraId="207F8F0F" w14:textId="77777777" w:rsidR="00A460F4" w:rsidRPr="001A0DB6" w:rsidRDefault="00A460F4" w:rsidP="00DB5679">
            <w:pPr>
              <w:snapToGrid w:val="0"/>
              <w:rPr>
                <w:rFonts w:ascii="仿宋_GB2312" w:eastAsia="仿宋_GB2312"/>
              </w:rPr>
            </w:pPr>
          </w:p>
        </w:tc>
        <w:tc>
          <w:tcPr>
            <w:tcW w:w="567" w:type="dxa"/>
            <w:vMerge/>
            <w:vAlign w:val="center"/>
          </w:tcPr>
          <w:p w14:paraId="589FE852" w14:textId="77777777" w:rsidR="00A460F4" w:rsidRPr="001A0DB6" w:rsidRDefault="00A460F4" w:rsidP="00BE5470">
            <w:pPr>
              <w:snapToGrid w:val="0"/>
              <w:jc w:val="center"/>
              <w:rPr>
                <w:rFonts w:ascii="仿宋_GB2312" w:eastAsia="仿宋_GB2312"/>
              </w:rPr>
            </w:pPr>
          </w:p>
        </w:tc>
        <w:tc>
          <w:tcPr>
            <w:tcW w:w="1134" w:type="dxa"/>
            <w:vAlign w:val="center"/>
          </w:tcPr>
          <w:p w14:paraId="09A082A2" w14:textId="196E27E1" w:rsidR="00A460F4" w:rsidRPr="001A0DB6" w:rsidRDefault="00A460F4" w:rsidP="00BE5470">
            <w:pPr>
              <w:snapToGrid w:val="0"/>
              <w:jc w:val="center"/>
              <w:rPr>
                <w:rFonts w:ascii="仿宋_GB2312" w:eastAsia="仿宋_GB2312"/>
              </w:rPr>
            </w:pPr>
            <w:r w:rsidRPr="001A0DB6">
              <w:rPr>
                <w:rFonts w:ascii="仿宋_GB2312" w:eastAsia="仿宋_GB2312" w:hint="eastAsia"/>
              </w:rPr>
              <w:t>活动预算</w:t>
            </w:r>
          </w:p>
        </w:tc>
        <w:tc>
          <w:tcPr>
            <w:tcW w:w="3402" w:type="dxa"/>
            <w:vAlign w:val="center"/>
          </w:tcPr>
          <w:p w14:paraId="6DC04974" w14:textId="467D25FB" w:rsidR="00A460F4" w:rsidRPr="001A0DB6" w:rsidRDefault="00A460F4" w:rsidP="00F61549">
            <w:pPr>
              <w:snapToGrid w:val="0"/>
              <w:rPr>
                <w:rFonts w:ascii="仿宋_GB2312" w:eastAsia="仿宋_GB2312"/>
              </w:rPr>
            </w:pPr>
            <w:r w:rsidRPr="001A0DB6">
              <w:rPr>
                <w:rFonts w:ascii="仿宋_GB2312" w:eastAsia="仿宋_GB2312" w:hint="eastAsia"/>
              </w:rPr>
              <w:t>活动预算具体详细，并与活动目标匹配；预期效果包括定量和定性指标，并与活动目标匹配。</w:t>
            </w:r>
          </w:p>
        </w:tc>
        <w:tc>
          <w:tcPr>
            <w:tcW w:w="708" w:type="dxa"/>
            <w:vMerge/>
            <w:vAlign w:val="center"/>
          </w:tcPr>
          <w:p w14:paraId="04CEE7B9" w14:textId="77777777" w:rsidR="00A460F4" w:rsidRPr="001A0DB6" w:rsidRDefault="00A460F4" w:rsidP="00DB5679">
            <w:pPr>
              <w:snapToGrid w:val="0"/>
              <w:rPr>
                <w:rFonts w:ascii="仿宋_GB2312" w:eastAsia="仿宋_GB2312"/>
              </w:rPr>
            </w:pPr>
          </w:p>
        </w:tc>
        <w:tc>
          <w:tcPr>
            <w:tcW w:w="673" w:type="dxa"/>
            <w:vMerge/>
            <w:vAlign w:val="center"/>
          </w:tcPr>
          <w:p w14:paraId="109C4BFF" w14:textId="77777777" w:rsidR="00A460F4" w:rsidRPr="001A0DB6" w:rsidRDefault="00A460F4" w:rsidP="00DB5679">
            <w:pPr>
              <w:snapToGrid w:val="0"/>
              <w:rPr>
                <w:rFonts w:ascii="仿宋_GB2312" w:eastAsia="仿宋_GB2312"/>
              </w:rPr>
            </w:pPr>
          </w:p>
        </w:tc>
      </w:tr>
      <w:tr w:rsidR="00A460F4" w:rsidRPr="001A0DB6" w14:paraId="319FDCDA" w14:textId="77777777" w:rsidTr="00F61549">
        <w:trPr>
          <w:jc w:val="center"/>
        </w:trPr>
        <w:tc>
          <w:tcPr>
            <w:tcW w:w="675" w:type="dxa"/>
            <w:vMerge/>
            <w:vAlign w:val="center"/>
          </w:tcPr>
          <w:p w14:paraId="70FA1154" w14:textId="77777777" w:rsidR="00A460F4" w:rsidRPr="001A0DB6" w:rsidRDefault="00A460F4" w:rsidP="00DB5679">
            <w:pPr>
              <w:snapToGrid w:val="0"/>
              <w:rPr>
                <w:rFonts w:ascii="仿宋_GB2312" w:eastAsia="仿宋_GB2312"/>
              </w:rPr>
            </w:pPr>
          </w:p>
        </w:tc>
        <w:tc>
          <w:tcPr>
            <w:tcW w:w="2127" w:type="dxa"/>
            <w:vMerge/>
            <w:vAlign w:val="center"/>
          </w:tcPr>
          <w:p w14:paraId="4477CA63" w14:textId="77777777" w:rsidR="00A460F4" w:rsidRPr="001A0DB6" w:rsidRDefault="00A460F4" w:rsidP="00DB5679">
            <w:pPr>
              <w:snapToGrid w:val="0"/>
              <w:rPr>
                <w:rFonts w:ascii="仿宋_GB2312" w:eastAsia="仿宋_GB2312"/>
              </w:rPr>
            </w:pPr>
          </w:p>
        </w:tc>
        <w:tc>
          <w:tcPr>
            <w:tcW w:w="567" w:type="dxa"/>
            <w:vMerge/>
            <w:vAlign w:val="center"/>
          </w:tcPr>
          <w:p w14:paraId="429C1001" w14:textId="77777777" w:rsidR="00A460F4" w:rsidRPr="001A0DB6" w:rsidRDefault="00A460F4" w:rsidP="00BE5470">
            <w:pPr>
              <w:snapToGrid w:val="0"/>
              <w:jc w:val="center"/>
              <w:rPr>
                <w:rFonts w:ascii="仿宋_GB2312" w:eastAsia="仿宋_GB2312"/>
              </w:rPr>
            </w:pPr>
          </w:p>
        </w:tc>
        <w:tc>
          <w:tcPr>
            <w:tcW w:w="1134" w:type="dxa"/>
            <w:vAlign w:val="center"/>
          </w:tcPr>
          <w:p w14:paraId="781EE09C" w14:textId="413E379C" w:rsidR="00A460F4" w:rsidRPr="001A0DB6" w:rsidRDefault="00A460F4" w:rsidP="00BE5470">
            <w:pPr>
              <w:snapToGrid w:val="0"/>
              <w:jc w:val="center"/>
              <w:rPr>
                <w:rFonts w:ascii="仿宋_GB2312" w:eastAsia="仿宋_GB2312"/>
              </w:rPr>
            </w:pPr>
            <w:r w:rsidRPr="001A0DB6">
              <w:rPr>
                <w:rFonts w:ascii="仿宋_GB2312" w:eastAsia="仿宋_GB2312" w:hint="eastAsia"/>
              </w:rPr>
              <w:t>活动管控要求</w:t>
            </w:r>
          </w:p>
        </w:tc>
        <w:tc>
          <w:tcPr>
            <w:tcW w:w="3402" w:type="dxa"/>
            <w:vAlign w:val="center"/>
          </w:tcPr>
          <w:p w14:paraId="539BB03D" w14:textId="42B12DEE" w:rsidR="00A460F4" w:rsidRPr="001A0DB6" w:rsidRDefault="00A460F4" w:rsidP="00F61549">
            <w:pPr>
              <w:snapToGrid w:val="0"/>
              <w:rPr>
                <w:rFonts w:ascii="仿宋_GB2312" w:eastAsia="仿宋_GB2312"/>
              </w:rPr>
            </w:pPr>
            <w:r w:rsidRPr="001A0DB6">
              <w:rPr>
                <w:rFonts w:ascii="仿宋_GB2312" w:eastAsia="仿宋_GB2312" w:hint="eastAsia"/>
              </w:rPr>
              <w:t>管控要求主要考查活动管控方案设计的合理性，包括管控人员、管控要点、管控节点、数据跟踪、考核总结。</w:t>
            </w:r>
          </w:p>
        </w:tc>
        <w:tc>
          <w:tcPr>
            <w:tcW w:w="708" w:type="dxa"/>
            <w:vMerge/>
            <w:vAlign w:val="center"/>
          </w:tcPr>
          <w:p w14:paraId="16C4FFD6" w14:textId="77777777" w:rsidR="00A460F4" w:rsidRPr="001A0DB6" w:rsidRDefault="00A460F4" w:rsidP="00DB5679">
            <w:pPr>
              <w:snapToGrid w:val="0"/>
              <w:rPr>
                <w:rFonts w:ascii="仿宋_GB2312" w:eastAsia="仿宋_GB2312"/>
              </w:rPr>
            </w:pPr>
          </w:p>
        </w:tc>
        <w:tc>
          <w:tcPr>
            <w:tcW w:w="673" w:type="dxa"/>
            <w:vMerge/>
            <w:vAlign w:val="center"/>
          </w:tcPr>
          <w:p w14:paraId="1E9768E5" w14:textId="77777777" w:rsidR="00A460F4" w:rsidRPr="001A0DB6" w:rsidRDefault="00A460F4" w:rsidP="00DB5679">
            <w:pPr>
              <w:snapToGrid w:val="0"/>
              <w:rPr>
                <w:rFonts w:ascii="仿宋_GB2312" w:eastAsia="仿宋_GB2312"/>
              </w:rPr>
            </w:pPr>
          </w:p>
        </w:tc>
      </w:tr>
      <w:tr w:rsidR="00A460F4" w:rsidRPr="001A0DB6" w14:paraId="3F9C7C14" w14:textId="77777777" w:rsidTr="00F61549">
        <w:trPr>
          <w:jc w:val="center"/>
        </w:trPr>
        <w:tc>
          <w:tcPr>
            <w:tcW w:w="675" w:type="dxa"/>
            <w:vMerge/>
            <w:vAlign w:val="center"/>
          </w:tcPr>
          <w:p w14:paraId="5CE871DB" w14:textId="77777777" w:rsidR="00A460F4" w:rsidRPr="001A0DB6" w:rsidRDefault="00A460F4" w:rsidP="00DB5679">
            <w:pPr>
              <w:snapToGrid w:val="0"/>
              <w:rPr>
                <w:rFonts w:ascii="仿宋_GB2312" w:eastAsia="仿宋_GB2312"/>
              </w:rPr>
            </w:pPr>
          </w:p>
        </w:tc>
        <w:tc>
          <w:tcPr>
            <w:tcW w:w="2127" w:type="dxa"/>
            <w:vMerge/>
            <w:vAlign w:val="center"/>
          </w:tcPr>
          <w:p w14:paraId="5C64D684" w14:textId="77777777" w:rsidR="00A460F4" w:rsidRPr="001A0DB6" w:rsidRDefault="00A460F4" w:rsidP="00DB5679">
            <w:pPr>
              <w:snapToGrid w:val="0"/>
              <w:rPr>
                <w:rFonts w:ascii="仿宋_GB2312" w:eastAsia="仿宋_GB2312"/>
              </w:rPr>
            </w:pPr>
          </w:p>
        </w:tc>
        <w:tc>
          <w:tcPr>
            <w:tcW w:w="567" w:type="dxa"/>
            <w:vMerge w:val="restart"/>
            <w:vAlign w:val="center"/>
          </w:tcPr>
          <w:p w14:paraId="23867EBD" w14:textId="46C8B83E" w:rsidR="00A460F4" w:rsidRPr="001A0DB6" w:rsidRDefault="00A460F4" w:rsidP="00BE5470">
            <w:pPr>
              <w:snapToGrid w:val="0"/>
              <w:jc w:val="center"/>
              <w:rPr>
                <w:rFonts w:ascii="仿宋_GB2312" w:eastAsia="仿宋_GB2312"/>
              </w:rPr>
            </w:pPr>
            <w:r w:rsidRPr="001A0DB6">
              <w:rPr>
                <w:rFonts w:ascii="仿宋_GB2312" w:eastAsia="仿宋_GB2312" w:hint="eastAsia"/>
              </w:rPr>
              <w:t>新媒体宣传文案</w:t>
            </w:r>
          </w:p>
        </w:tc>
        <w:tc>
          <w:tcPr>
            <w:tcW w:w="1134" w:type="dxa"/>
            <w:vAlign w:val="center"/>
          </w:tcPr>
          <w:p w14:paraId="79B8EB01" w14:textId="20DF97BA" w:rsidR="00A460F4" w:rsidRPr="001A0DB6" w:rsidRDefault="00A460F4" w:rsidP="00BE5470">
            <w:pPr>
              <w:snapToGrid w:val="0"/>
              <w:jc w:val="center"/>
              <w:rPr>
                <w:rFonts w:ascii="仿宋_GB2312" w:eastAsia="仿宋_GB2312"/>
              </w:rPr>
            </w:pPr>
            <w:r w:rsidRPr="001A0DB6">
              <w:rPr>
                <w:rFonts w:ascii="仿宋_GB2312" w:eastAsia="仿宋_GB2312" w:hint="eastAsia"/>
              </w:rPr>
              <w:t>标题</w:t>
            </w:r>
          </w:p>
        </w:tc>
        <w:tc>
          <w:tcPr>
            <w:tcW w:w="3402" w:type="dxa"/>
            <w:vAlign w:val="center"/>
          </w:tcPr>
          <w:p w14:paraId="461C771B" w14:textId="4D42B223" w:rsidR="00A460F4" w:rsidRPr="001A0DB6" w:rsidRDefault="00A460F4" w:rsidP="00F61549">
            <w:pPr>
              <w:snapToGrid w:val="0"/>
              <w:rPr>
                <w:rFonts w:ascii="仿宋_GB2312" w:eastAsia="仿宋_GB2312"/>
              </w:rPr>
            </w:pPr>
            <w:r w:rsidRPr="001A0DB6">
              <w:rPr>
                <w:rFonts w:ascii="仿宋_GB2312" w:eastAsia="仿宋_GB2312" w:hint="eastAsia"/>
              </w:rPr>
              <w:t>主要考查宣传文案标题撰写的规范性与吸引力。标题言简意赅，能吸引人点击，与正文内容及活动主题高度吻合。</w:t>
            </w:r>
          </w:p>
        </w:tc>
        <w:tc>
          <w:tcPr>
            <w:tcW w:w="708" w:type="dxa"/>
            <w:vMerge w:val="restart"/>
            <w:vAlign w:val="center"/>
          </w:tcPr>
          <w:p w14:paraId="4D121675" w14:textId="181676BA" w:rsidR="00A460F4" w:rsidRPr="001A0DB6" w:rsidRDefault="00A460F4" w:rsidP="00DB5679">
            <w:pPr>
              <w:snapToGrid w:val="0"/>
              <w:rPr>
                <w:rFonts w:ascii="仿宋_GB2312" w:eastAsia="仿宋_GB2312"/>
              </w:rPr>
            </w:pPr>
            <w:r w:rsidRPr="001A0DB6">
              <w:rPr>
                <w:rFonts w:ascii="仿宋_GB2312" w:eastAsia="仿宋_GB2312" w:hint="eastAsia"/>
              </w:rPr>
              <w:t>1</w:t>
            </w:r>
            <w:r w:rsidRPr="001A0DB6">
              <w:rPr>
                <w:rFonts w:ascii="仿宋_GB2312" w:eastAsia="仿宋_GB2312"/>
              </w:rPr>
              <w:t>0</w:t>
            </w:r>
            <w:r w:rsidRPr="001A0DB6">
              <w:rPr>
                <w:rFonts w:ascii="仿宋_GB2312" w:eastAsia="仿宋_GB2312" w:hint="eastAsia"/>
              </w:rPr>
              <w:t>分</w:t>
            </w:r>
          </w:p>
        </w:tc>
        <w:tc>
          <w:tcPr>
            <w:tcW w:w="673" w:type="dxa"/>
            <w:vMerge w:val="restart"/>
            <w:vAlign w:val="center"/>
          </w:tcPr>
          <w:p w14:paraId="49F46391" w14:textId="3C72810D" w:rsidR="00A460F4" w:rsidRPr="001A0DB6" w:rsidRDefault="00A460F4" w:rsidP="00DB5679">
            <w:pPr>
              <w:snapToGrid w:val="0"/>
              <w:rPr>
                <w:rFonts w:ascii="仿宋_GB2312" w:eastAsia="仿宋_GB2312"/>
              </w:rPr>
            </w:pPr>
            <w:r w:rsidRPr="001A0DB6">
              <w:rPr>
                <w:rFonts w:ascii="仿宋_GB2312" w:eastAsia="仿宋_GB2312" w:hint="eastAsia"/>
              </w:rPr>
              <w:t>结果评分</w:t>
            </w:r>
          </w:p>
        </w:tc>
      </w:tr>
      <w:tr w:rsidR="00A460F4" w:rsidRPr="001A0DB6" w14:paraId="2FBF3AFF" w14:textId="77777777" w:rsidTr="00F61549">
        <w:trPr>
          <w:jc w:val="center"/>
        </w:trPr>
        <w:tc>
          <w:tcPr>
            <w:tcW w:w="675" w:type="dxa"/>
            <w:vMerge/>
            <w:vAlign w:val="center"/>
          </w:tcPr>
          <w:p w14:paraId="7150F343" w14:textId="77777777" w:rsidR="00A460F4" w:rsidRPr="001A0DB6" w:rsidRDefault="00A460F4" w:rsidP="00DB5679">
            <w:pPr>
              <w:snapToGrid w:val="0"/>
              <w:rPr>
                <w:rFonts w:ascii="仿宋_GB2312" w:eastAsia="仿宋_GB2312"/>
              </w:rPr>
            </w:pPr>
          </w:p>
        </w:tc>
        <w:tc>
          <w:tcPr>
            <w:tcW w:w="2127" w:type="dxa"/>
            <w:vMerge/>
            <w:vAlign w:val="center"/>
          </w:tcPr>
          <w:p w14:paraId="4991560A" w14:textId="77777777" w:rsidR="00A460F4" w:rsidRPr="001A0DB6" w:rsidRDefault="00A460F4" w:rsidP="00DB5679">
            <w:pPr>
              <w:snapToGrid w:val="0"/>
              <w:rPr>
                <w:rFonts w:ascii="仿宋_GB2312" w:eastAsia="仿宋_GB2312"/>
              </w:rPr>
            </w:pPr>
          </w:p>
        </w:tc>
        <w:tc>
          <w:tcPr>
            <w:tcW w:w="567" w:type="dxa"/>
            <w:vMerge/>
            <w:vAlign w:val="center"/>
          </w:tcPr>
          <w:p w14:paraId="679E8B7B" w14:textId="77777777" w:rsidR="00A460F4" w:rsidRPr="001A0DB6" w:rsidRDefault="00A460F4" w:rsidP="00BE5470">
            <w:pPr>
              <w:snapToGrid w:val="0"/>
              <w:jc w:val="center"/>
              <w:rPr>
                <w:rFonts w:ascii="仿宋_GB2312" w:eastAsia="仿宋_GB2312"/>
              </w:rPr>
            </w:pPr>
          </w:p>
        </w:tc>
        <w:tc>
          <w:tcPr>
            <w:tcW w:w="1134" w:type="dxa"/>
            <w:vMerge w:val="restart"/>
            <w:vAlign w:val="center"/>
          </w:tcPr>
          <w:p w14:paraId="4859E352" w14:textId="3CCC75D7" w:rsidR="00A460F4" w:rsidRPr="001A0DB6" w:rsidRDefault="00A460F4" w:rsidP="00BE5470">
            <w:pPr>
              <w:snapToGrid w:val="0"/>
              <w:jc w:val="center"/>
              <w:rPr>
                <w:rFonts w:ascii="仿宋_GB2312" w:eastAsia="仿宋_GB2312"/>
              </w:rPr>
            </w:pPr>
            <w:r w:rsidRPr="001A0DB6">
              <w:rPr>
                <w:rFonts w:ascii="仿宋_GB2312" w:eastAsia="仿宋_GB2312" w:hint="eastAsia"/>
              </w:rPr>
              <w:t>正文</w:t>
            </w:r>
          </w:p>
        </w:tc>
        <w:tc>
          <w:tcPr>
            <w:tcW w:w="3402" w:type="dxa"/>
            <w:vAlign w:val="center"/>
          </w:tcPr>
          <w:p w14:paraId="3B72A15F" w14:textId="798A571F" w:rsidR="00A460F4" w:rsidRPr="001A0DB6" w:rsidRDefault="00A460F4" w:rsidP="00F61549">
            <w:pPr>
              <w:snapToGrid w:val="0"/>
              <w:rPr>
                <w:rFonts w:ascii="仿宋_GB2312" w:eastAsia="仿宋_GB2312"/>
              </w:rPr>
            </w:pPr>
            <w:r w:rsidRPr="001A0DB6">
              <w:rPr>
                <w:rFonts w:ascii="仿宋_GB2312" w:eastAsia="仿宋_GB2312" w:hint="eastAsia"/>
              </w:rPr>
              <w:t>正文部分内容与标题、活动策划方案相吻合，包含品牌推广和产品促销内容。</w:t>
            </w:r>
          </w:p>
        </w:tc>
        <w:tc>
          <w:tcPr>
            <w:tcW w:w="708" w:type="dxa"/>
            <w:vMerge/>
            <w:vAlign w:val="center"/>
          </w:tcPr>
          <w:p w14:paraId="37A59886" w14:textId="77777777" w:rsidR="00A460F4" w:rsidRPr="001A0DB6" w:rsidRDefault="00A460F4" w:rsidP="00DB5679">
            <w:pPr>
              <w:snapToGrid w:val="0"/>
              <w:rPr>
                <w:rFonts w:ascii="仿宋_GB2312" w:eastAsia="仿宋_GB2312"/>
              </w:rPr>
            </w:pPr>
          </w:p>
        </w:tc>
        <w:tc>
          <w:tcPr>
            <w:tcW w:w="673" w:type="dxa"/>
            <w:vMerge/>
            <w:vAlign w:val="center"/>
          </w:tcPr>
          <w:p w14:paraId="66D90C71" w14:textId="77777777" w:rsidR="00A460F4" w:rsidRPr="001A0DB6" w:rsidRDefault="00A460F4" w:rsidP="00DB5679">
            <w:pPr>
              <w:snapToGrid w:val="0"/>
              <w:rPr>
                <w:rFonts w:ascii="仿宋_GB2312" w:eastAsia="仿宋_GB2312"/>
              </w:rPr>
            </w:pPr>
          </w:p>
        </w:tc>
      </w:tr>
      <w:tr w:rsidR="00A460F4" w:rsidRPr="001A0DB6" w14:paraId="489F4DBF" w14:textId="77777777" w:rsidTr="00F61549">
        <w:trPr>
          <w:jc w:val="center"/>
        </w:trPr>
        <w:tc>
          <w:tcPr>
            <w:tcW w:w="675" w:type="dxa"/>
            <w:vMerge/>
            <w:vAlign w:val="center"/>
          </w:tcPr>
          <w:p w14:paraId="56470A59" w14:textId="77777777" w:rsidR="00A460F4" w:rsidRPr="001A0DB6" w:rsidRDefault="00A460F4" w:rsidP="00DB5679">
            <w:pPr>
              <w:snapToGrid w:val="0"/>
              <w:rPr>
                <w:rFonts w:ascii="仿宋_GB2312" w:eastAsia="仿宋_GB2312"/>
              </w:rPr>
            </w:pPr>
          </w:p>
        </w:tc>
        <w:tc>
          <w:tcPr>
            <w:tcW w:w="2127" w:type="dxa"/>
            <w:vMerge/>
            <w:vAlign w:val="center"/>
          </w:tcPr>
          <w:p w14:paraId="7E64DDA2" w14:textId="77777777" w:rsidR="00A460F4" w:rsidRPr="001A0DB6" w:rsidRDefault="00A460F4" w:rsidP="00DB5679">
            <w:pPr>
              <w:snapToGrid w:val="0"/>
              <w:rPr>
                <w:rFonts w:ascii="仿宋_GB2312" w:eastAsia="仿宋_GB2312"/>
              </w:rPr>
            </w:pPr>
          </w:p>
        </w:tc>
        <w:tc>
          <w:tcPr>
            <w:tcW w:w="567" w:type="dxa"/>
            <w:vMerge/>
            <w:vAlign w:val="center"/>
          </w:tcPr>
          <w:p w14:paraId="7E977FDE" w14:textId="77777777" w:rsidR="00A460F4" w:rsidRPr="001A0DB6" w:rsidRDefault="00A460F4" w:rsidP="00BE5470">
            <w:pPr>
              <w:snapToGrid w:val="0"/>
              <w:jc w:val="center"/>
              <w:rPr>
                <w:rFonts w:ascii="仿宋_GB2312" w:eastAsia="仿宋_GB2312"/>
              </w:rPr>
            </w:pPr>
          </w:p>
        </w:tc>
        <w:tc>
          <w:tcPr>
            <w:tcW w:w="1134" w:type="dxa"/>
            <w:vMerge/>
            <w:vAlign w:val="center"/>
          </w:tcPr>
          <w:p w14:paraId="151156C5" w14:textId="77777777" w:rsidR="00A460F4" w:rsidRPr="001A0DB6" w:rsidRDefault="00A460F4" w:rsidP="00BE5470">
            <w:pPr>
              <w:snapToGrid w:val="0"/>
              <w:jc w:val="center"/>
              <w:rPr>
                <w:rFonts w:ascii="仿宋_GB2312" w:eastAsia="仿宋_GB2312"/>
              </w:rPr>
            </w:pPr>
          </w:p>
        </w:tc>
        <w:tc>
          <w:tcPr>
            <w:tcW w:w="3402" w:type="dxa"/>
            <w:vAlign w:val="center"/>
          </w:tcPr>
          <w:p w14:paraId="553A856D" w14:textId="4E2E52A9" w:rsidR="00A460F4" w:rsidRPr="001A0DB6" w:rsidRDefault="00A460F4" w:rsidP="00F61549">
            <w:pPr>
              <w:snapToGrid w:val="0"/>
              <w:rPr>
                <w:rFonts w:ascii="仿宋_GB2312" w:eastAsia="仿宋_GB2312"/>
              </w:rPr>
            </w:pPr>
            <w:r w:rsidRPr="001A0DB6">
              <w:rPr>
                <w:rFonts w:ascii="仿宋_GB2312" w:eastAsia="仿宋_GB2312" w:hint="eastAsia"/>
              </w:rPr>
              <w:t>文案结构合理，采用总分总结构、并列结构、递进结构或正反对比结构。</w:t>
            </w:r>
          </w:p>
        </w:tc>
        <w:tc>
          <w:tcPr>
            <w:tcW w:w="708" w:type="dxa"/>
            <w:vMerge/>
            <w:vAlign w:val="center"/>
          </w:tcPr>
          <w:p w14:paraId="411D99D6" w14:textId="77777777" w:rsidR="00A460F4" w:rsidRPr="001A0DB6" w:rsidRDefault="00A460F4" w:rsidP="00DB5679">
            <w:pPr>
              <w:snapToGrid w:val="0"/>
              <w:rPr>
                <w:rFonts w:ascii="仿宋_GB2312" w:eastAsia="仿宋_GB2312"/>
              </w:rPr>
            </w:pPr>
          </w:p>
        </w:tc>
        <w:tc>
          <w:tcPr>
            <w:tcW w:w="673" w:type="dxa"/>
            <w:vMerge/>
            <w:vAlign w:val="center"/>
          </w:tcPr>
          <w:p w14:paraId="27A38E85" w14:textId="77777777" w:rsidR="00A460F4" w:rsidRPr="001A0DB6" w:rsidRDefault="00A460F4" w:rsidP="00DB5679">
            <w:pPr>
              <w:snapToGrid w:val="0"/>
              <w:rPr>
                <w:rFonts w:ascii="仿宋_GB2312" w:eastAsia="仿宋_GB2312"/>
              </w:rPr>
            </w:pPr>
          </w:p>
        </w:tc>
      </w:tr>
      <w:tr w:rsidR="00A460F4" w:rsidRPr="001A0DB6" w14:paraId="3C6C8FBF" w14:textId="77777777" w:rsidTr="00F61549">
        <w:trPr>
          <w:jc w:val="center"/>
        </w:trPr>
        <w:tc>
          <w:tcPr>
            <w:tcW w:w="675" w:type="dxa"/>
            <w:vMerge/>
            <w:vAlign w:val="center"/>
          </w:tcPr>
          <w:p w14:paraId="22767287" w14:textId="77777777" w:rsidR="00A460F4" w:rsidRPr="001A0DB6" w:rsidRDefault="00A460F4" w:rsidP="00DB5679">
            <w:pPr>
              <w:snapToGrid w:val="0"/>
              <w:rPr>
                <w:rFonts w:ascii="仿宋_GB2312" w:eastAsia="仿宋_GB2312"/>
              </w:rPr>
            </w:pPr>
          </w:p>
        </w:tc>
        <w:tc>
          <w:tcPr>
            <w:tcW w:w="2127" w:type="dxa"/>
            <w:vMerge/>
            <w:vAlign w:val="center"/>
          </w:tcPr>
          <w:p w14:paraId="35146C3A" w14:textId="77777777" w:rsidR="00A460F4" w:rsidRPr="001A0DB6" w:rsidRDefault="00A460F4" w:rsidP="00DB5679">
            <w:pPr>
              <w:snapToGrid w:val="0"/>
              <w:rPr>
                <w:rFonts w:ascii="仿宋_GB2312" w:eastAsia="仿宋_GB2312"/>
              </w:rPr>
            </w:pPr>
          </w:p>
        </w:tc>
        <w:tc>
          <w:tcPr>
            <w:tcW w:w="567" w:type="dxa"/>
            <w:vMerge/>
            <w:vAlign w:val="center"/>
          </w:tcPr>
          <w:p w14:paraId="6B88B5F9" w14:textId="77777777" w:rsidR="00A460F4" w:rsidRPr="001A0DB6" w:rsidRDefault="00A460F4" w:rsidP="00BE5470">
            <w:pPr>
              <w:snapToGrid w:val="0"/>
              <w:jc w:val="center"/>
              <w:rPr>
                <w:rFonts w:ascii="仿宋_GB2312" w:eastAsia="仿宋_GB2312"/>
              </w:rPr>
            </w:pPr>
          </w:p>
        </w:tc>
        <w:tc>
          <w:tcPr>
            <w:tcW w:w="1134" w:type="dxa"/>
            <w:vMerge/>
            <w:vAlign w:val="center"/>
          </w:tcPr>
          <w:p w14:paraId="76BA078A" w14:textId="77777777" w:rsidR="00A460F4" w:rsidRPr="001A0DB6" w:rsidRDefault="00A460F4" w:rsidP="00BE5470">
            <w:pPr>
              <w:snapToGrid w:val="0"/>
              <w:jc w:val="center"/>
              <w:rPr>
                <w:rFonts w:ascii="仿宋_GB2312" w:eastAsia="仿宋_GB2312"/>
              </w:rPr>
            </w:pPr>
          </w:p>
        </w:tc>
        <w:tc>
          <w:tcPr>
            <w:tcW w:w="3402" w:type="dxa"/>
            <w:vAlign w:val="center"/>
          </w:tcPr>
          <w:p w14:paraId="59C04386" w14:textId="6D309154" w:rsidR="00A460F4" w:rsidRPr="001A0DB6" w:rsidRDefault="00A460F4" w:rsidP="00F61549">
            <w:pPr>
              <w:snapToGrid w:val="0"/>
              <w:rPr>
                <w:rFonts w:ascii="仿宋_GB2312" w:eastAsia="仿宋_GB2312"/>
              </w:rPr>
            </w:pPr>
            <w:r w:rsidRPr="001A0DB6">
              <w:rPr>
                <w:rFonts w:ascii="仿宋_GB2312" w:eastAsia="仿宋_GB2312" w:hint="eastAsia"/>
              </w:rPr>
              <w:t>文案开头部分具有吸引力，能吸引人继续阅读。</w:t>
            </w:r>
          </w:p>
        </w:tc>
        <w:tc>
          <w:tcPr>
            <w:tcW w:w="708" w:type="dxa"/>
            <w:vMerge/>
            <w:vAlign w:val="center"/>
          </w:tcPr>
          <w:p w14:paraId="3FEB5867" w14:textId="77777777" w:rsidR="00A460F4" w:rsidRPr="001A0DB6" w:rsidRDefault="00A460F4" w:rsidP="00DB5679">
            <w:pPr>
              <w:snapToGrid w:val="0"/>
              <w:rPr>
                <w:rFonts w:ascii="仿宋_GB2312" w:eastAsia="仿宋_GB2312"/>
              </w:rPr>
            </w:pPr>
          </w:p>
        </w:tc>
        <w:tc>
          <w:tcPr>
            <w:tcW w:w="673" w:type="dxa"/>
            <w:vMerge/>
            <w:vAlign w:val="center"/>
          </w:tcPr>
          <w:p w14:paraId="42AB3066" w14:textId="77777777" w:rsidR="00A460F4" w:rsidRPr="001A0DB6" w:rsidRDefault="00A460F4" w:rsidP="00DB5679">
            <w:pPr>
              <w:snapToGrid w:val="0"/>
              <w:rPr>
                <w:rFonts w:ascii="仿宋_GB2312" w:eastAsia="仿宋_GB2312"/>
              </w:rPr>
            </w:pPr>
          </w:p>
        </w:tc>
      </w:tr>
      <w:tr w:rsidR="00A460F4" w:rsidRPr="001A0DB6" w14:paraId="57A3AAEF" w14:textId="77777777" w:rsidTr="00F61549">
        <w:trPr>
          <w:jc w:val="center"/>
        </w:trPr>
        <w:tc>
          <w:tcPr>
            <w:tcW w:w="675" w:type="dxa"/>
            <w:vMerge/>
            <w:vAlign w:val="center"/>
          </w:tcPr>
          <w:p w14:paraId="2BD3724C" w14:textId="77777777" w:rsidR="00A460F4" w:rsidRPr="001A0DB6" w:rsidRDefault="00A460F4" w:rsidP="00DB5679">
            <w:pPr>
              <w:snapToGrid w:val="0"/>
              <w:rPr>
                <w:rFonts w:ascii="仿宋_GB2312" w:eastAsia="仿宋_GB2312"/>
              </w:rPr>
            </w:pPr>
          </w:p>
        </w:tc>
        <w:tc>
          <w:tcPr>
            <w:tcW w:w="2127" w:type="dxa"/>
            <w:vMerge/>
            <w:vAlign w:val="center"/>
          </w:tcPr>
          <w:p w14:paraId="69D49444" w14:textId="77777777" w:rsidR="00A460F4" w:rsidRPr="001A0DB6" w:rsidRDefault="00A460F4" w:rsidP="00DB5679">
            <w:pPr>
              <w:snapToGrid w:val="0"/>
              <w:rPr>
                <w:rFonts w:ascii="仿宋_GB2312" w:eastAsia="仿宋_GB2312"/>
              </w:rPr>
            </w:pPr>
          </w:p>
        </w:tc>
        <w:tc>
          <w:tcPr>
            <w:tcW w:w="567" w:type="dxa"/>
            <w:vMerge/>
            <w:vAlign w:val="center"/>
          </w:tcPr>
          <w:p w14:paraId="1B48D98F" w14:textId="77777777" w:rsidR="00A460F4" w:rsidRPr="001A0DB6" w:rsidRDefault="00A460F4" w:rsidP="00BE5470">
            <w:pPr>
              <w:snapToGrid w:val="0"/>
              <w:jc w:val="center"/>
              <w:rPr>
                <w:rFonts w:ascii="仿宋_GB2312" w:eastAsia="仿宋_GB2312"/>
              </w:rPr>
            </w:pPr>
          </w:p>
        </w:tc>
        <w:tc>
          <w:tcPr>
            <w:tcW w:w="1134" w:type="dxa"/>
            <w:vMerge/>
            <w:vAlign w:val="center"/>
          </w:tcPr>
          <w:p w14:paraId="54CF0928" w14:textId="77777777" w:rsidR="00A460F4" w:rsidRPr="001A0DB6" w:rsidRDefault="00A460F4" w:rsidP="00BE5470">
            <w:pPr>
              <w:snapToGrid w:val="0"/>
              <w:jc w:val="center"/>
              <w:rPr>
                <w:rFonts w:ascii="仿宋_GB2312" w:eastAsia="仿宋_GB2312"/>
              </w:rPr>
            </w:pPr>
          </w:p>
        </w:tc>
        <w:tc>
          <w:tcPr>
            <w:tcW w:w="3402" w:type="dxa"/>
            <w:vAlign w:val="center"/>
          </w:tcPr>
          <w:p w14:paraId="259F24F1" w14:textId="2742F1B1" w:rsidR="00A460F4" w:rsidRPr="001A0DB6" w:rsidRDefault="00A460F4" w:rsidP="00F61549">
            <w:pPr>
              <w:snapToGrid w:val="0"/>
              <w:rPr>
                <w:rFonts w:ascii="仿宋_GB2312" w:eastAsia="仿宋_GB2312"/>
              </w:rPr>
            </w:pPr>
            <w:r w:rsidRPr="001A0DB6">
              <w:rPr>
                <w:rFonts w:ascii="仿宋_GB2312" w:eastAsia="仿宋_GB2312" w:hint="eastAsia"/>
              </w:rPr>
              <w:t>文案采用图文混排的展现形式，字体、字号、颜色、图片排版美观。</w:t>
            </w:r>
          </w:p>
        </w:tc>
        <w:tc>
          <w:tcPr>
            <w:tcW w:w="708" w:type="dxa"/>
            <w:vMerge/>
            <w:vAlign w:val="center"/>
          </w:tcPr>
          <w:p w14:paraId="6558EA1F" w14:textId="77777777" w:rsidR="00A460F4" w:rsidRPr="001A0DB6" w:rsidRDefault="00A460F4" w:rsidP="00DB5679">
            <w:pPr>
              <w:snapToGrid w:val="0"/>
              <w:rPr>
                <w:rFonts w:ascii="仿宋_GB2312" w:eastAsia="仿宋_GB2312"/>
              </w:rPr>
            </w:pPr>
          </w:p>
        </w:tc>
        <w:tc>
          <w:tcPr>
            <w:tcW w:w="673" w:type="dxa"/>
            <w:vMerge/>
            <w:vAlign w:val="center"/>
          </w:tcPr>
          <w:p w14:paraId="1F1A866C" w14:textId="77777777" w:rsidR="00A460F4" w:rsidRPr="001A0DB6" w:rsidRDefault="00A460F4" w:rsidP="00DB5679">
            <w:pPr>
              <w:snapToGrid w:val="0"/>
              <w:rPr>
                <w:rFonts w:ascii="仿宋_GB2312" w:eastAsia="仿宋_GB2312"/>
              </w:rPr>
            </w:pPr>
          </w:p>
        </w:tc>
      </w:tr>
      <w:tr w:rsidR="00A460F4" w:rsidRPr="001A0DB6" w14:paraId="364A8420" w14:textId="77777777" w:rsidTr="00F61549">
        <w:trPr>
          <w:jc w:val="center"/>
        </w:trPr>
        <w:tc>
          <w:tcPr>
            <w:tcW w:w="675" w:type="dxa"/>
            <w:vMerge/>
            <w:vAlign w:val="center"/>
          </w:tcPr>
          <w:p w14:paraId="3CE17A87" w14:textId="77777777" w:rsidR="00A460F4" w:rsidRPr="001A0DB6" w:rsidRDefault="00A460F4" w:rsidP="00DB5679">
            <w:pPr>
              <w:snapToGrid w:val="0"/>
              <w:rPr>
                <w:rFonts w:ascii="仿宋_GB2312" w:eastAsia="仿宋_GB2312"/>
              </w:rPr>
            </w:pPr>
          </w:p>
        </w:tc>
        <w:tc>
          <w:tcPr>
            <w:tcW w:w="2127" w:type="dxa"/>
            <w:vMerge/>
            <w:vAlign w:val="center"/>
          </w:tcPr>
          <w:p w14:paraId="31264F81" w14:textId="77777777" w:rsidR="00A460F4" w:rsidRPr="001A0DB6" w:rsidRDefault="00A460F4" w:rsidP="00DB5679">
            <w:pPr>
              <w:snapToGrid w:val="0"/>
              <w:rPr>
                <w:rFonts w:ascii="仿宋_GB2312" w:eastAsia="仿宋_GB2312"/>
              </w:rPr>
            </w:pPr>
          </w:p>
        </w:tc>
        <w:tc>
          <w:tcPr>
            <w:tcW w:w="567" w:type="dxa"/>
            <w:vMerge/>
            <w:vAlign w:val="center"/>
          </w:tcPr>
          <w:p w14:paraId="25C4E620" w14:textId="77777777" w:rsidR="00A460F4" w:rsidRPr="001A0DB6" w:rsidRDefault="00A460F4" w:rsidP="00BE5470">
            <w:pPr>
              <w:snapToGrid w:val="0"/>
              <w:jc w:val="center"/>
              <w:rPr>
                <w:rFonts w:ascii="仿宋_GB2312" w:eastAsia="仿宋_GB2312"/>
              </w:rPr>
            </w:pPr>
          </w:p>
        </w:tc>
        <w:tc>
          <w:tcPr>
            <w:tcW w:w="1134" w:type="dxa"/>
            <w:vMerge/>
            <w:vAlign w:val="center"/>
          </w:tcPr>
          <w:p w14:paraId="0DBD2070" w14:textId="77777777" w:rsidR="00A460F4" w:rsidRPr="001A0DB6" w:rsidRDefault="00A460F4" w:rsidP="00BE5470">
            <w:pPr>
              <w:snapToGrid w:val="0"/>
              <w:jc w:val="center"/>
              <w:rPr>
                <w:rFonts w:ascii="仿宋_GB2312" w:eastAsia="仿宋_GB2312"/>
              </w:rPr>
            </w:pPr>
          </w:p>
        </w:tc>
        <w:tc>
          <w:tcPr>
            <w:tcW w:w="3402" w:type="dxa"/>
            <w:vAlign w:val="center"/>
          </w:tcPr>
          <w:p w14:paraId="2B920EC1" w14:textId="78890BA8" w:rsidR="00A460F4" w:rsidRPr="001A0DB6" w:rsidRDefault="00A460F4" w:rsidP="00F61549">
            <w:pPr>
              <w:snapToGrid w:val="0"/>
              <w:rPr>
                <w:rFonts w:ascii="仿宋_GB2312" w:eastAsia="仿宋_GB2312"/>
              </w:rPr>
            </w:pPr>
            <w:r w:rsidRPr="001A0DB6">
              <w:rPr>
                <w:rFonts w:ascii="仿宋_GB2312" w:eastAsia="仿宋_GB2312" w:hint="eastAsia"/>
              </w:rPr>
              <w:t>文案图片选取恰当，能够与行文相辅相成。</w:t>
            </w:r>
          </w:p>
        </w:tc>
        <w:tc>
          <w:tcPr>
            <w:tcW w:w="708" w:type="dxa"/>
            <w:vMerge/>
            <w:vAlign w:val="center"/>
          </w:tcPr>
          <w:p w14:paraId="1D4CC015" w14:textId="77777777" w:rsidR="00A460F4" w:rsidRPr="001A0DB6" w:rsidRDefault="00A460F4" w:rsidP="00DB5679">
            <w:pPr>
              <w:snapToGrid w:val="0"/>
              <w:rPr>
                <w:rFonts w:ascii="仿宋_GB2312" w:eastAsia="仿宋_GB2312"/>
              </w:rPr>
            </w:pPr>
          </w:p>
        </w:tc>
        <w:tc>
          <w:tcPr>
            <w:tcW w:w="673" w:type="dxa"/>
            <w:vMerge/>
            <w:vAlign w:val="center"/>
          </w:tcPr>
          <w:p w14:paraId="2471A16C" w14:textId="77777777" w:rsidR="00A460F4" w:rsidRPr="001A0DB6" w:rsidRDefault="00A460F4" w:rsidP="00DB5679">
            <w:pPr>
              <w:snapToGrid w:val="0"/>
              <w:rPr>
                <w:rFonts w:ascii="仿宋_GB2312" w:eastAsia="仿宋_GB2312"/>
              </w:rPr>
            </w:pPr>
          </w:p>
        </w:tc>
      </w:tr>
      <w:tr w:rsidR="00A460F4" w:rsidRPr="001A0DB6" w14:paraId="6437A780" w14:textId="77777777" w:rsidTr="00F61549">
        <w:trPr>
          <w:jc w:val="center"/>
        </w:trPr>
        <w:tc>
          <w:tcPr>
            <w:tcW w:w="675" w:type="dxa"/>
            <w:vMerge/>
            <w:vAlign w:val="center"/>
          </w:tcPr>
          <w:p w14:paraId="63BB9BEF" w14:textId="77777777" w:rsidR="00A460F4" w:rsidRPr="001A0DB6" w:rsidRDefault="00A460F4" w:rsidP="00DB5679">
            <w:pPr>
              <w:snapToGrid w:val="0"/>
              <w:rPr>
                <w:rFonts w:ascii="仿宋_GB2312" w:eastAsia="仿宋_GB2312"/>
              </w:rPr>
            </w:pPr>
          </w:p>
        </w:tc>
        <w:tc>
          <w:tcPr>
            <w:tcW w:w="2127" w:type="dxa"/>
            <w:vMerge/>
            <w:vAlign w:val="center"/>
          </w:tcPr>
          <w:p w14:paraId="2F5A17A3" w14:textId="77777777" w:rsidR="00A460F4" w:rsidRPr="001A0DB6" w:rsidRDefault="00A460F4" w:rsidP="00DB5679">
            <w:pPr>
              <w:snapToGrid w:val="0"/>
              <w:rPr>
                <w:rFonts w:ascii="仿宋_GB2312" w:eastAsia="仿宋_GB2312"/>
              </w:rPr>
            </w:pPr>
          </w:p>
        </w:tc>
        <w:tc>
          <w:tcPr>
            <w:tcW w:w="567" w:type="dxa"/>
            <w:vMerge/>
            <w:vAlign w:val="center"/>
          </w:tcPr>
          <w:p w14:paraId="2E498CB3" w14:textId="77777777" w:rsidR="00A460F4" w:rsidRPr="001A0DB6" w:rsidRDefault="00A460F4" w:rsidP="00BE5470">
            <w:pPr>
              <w:snapToGrid w:val="0"/>
              <w:jc w:val="center"/>
              <w:rPr>
                <w:rFonts w:ascii="仿宋_GB2312" w:eastAsia="仿宋_GB2312"/>
              </w:rPr>
            </w:pPr>
          </w:p>
        </w:tc>
        <w:tc>
          <w:tcPr>
            <w:tcW w:w="1134" w:type="dxa"/>
            <w:vMerge/>
            <w:vAlign w:val="center"/>
          </w:tcPr>
          <w:p w14:paraId="56A7899D" w14:textId="77777777" w:rsidR="00A460F4" w:rsidRPr="001A0DB6" w:rsidRDefault="00A460F4" w:rsidP="00BE5470">
            <w:pPr>
              <w:snapToGrid w:val="0"/>
              <w:jc w:val="center"/>
              <w:rPr>
                <w:rFonts w:ascii="仿宋_GB2312" w:eastAsia="仿宋_GB2312"/>
              </w:rPr>
            </w:pPr>
          </w:p>
        </w:tc>
        <w:tc>
          <w:tcPr>
            <w:tcW w:w="3402" w:type="dxa"/>
            <w:vAlign w:val="center"/>
          </w:tcPr>
          <w:p w14:paraId="74573D06" w14:textId="6FF5C389" w:rsidR="00A460F4" w:rsidRPr="001A0DB6" w:rsidRDefault="00A460F4" w:rsidP="00F61549">
            <w:pPr>
              <w:snapToGrid w:val="0"/>
              <w:rPr>
                <w:rFonts w:ascii="仿宋_GB2312" w:eastAsia="仿宋_GB2312"/>
              </w:rPr>
            </w:pPr>
            <w:r w:rsidRPr="001A0DB6">
              <w:rPr>
                <w:rFonts w:ascii="仿宋_GB2312" w:eastAsia="仿宋_GB2312" w:hint="eastAsia"/>
              </w:rPr>
              <w:t>文案内容描述逻辑清晰，重点突出。</w:t>
            </w:r>
          </w:p>
        </w:tc>
        <w:tc>
          <w:tcPr>
            <w:tcW w:w="708" w:type="dxa"/>
            <w:vMerge/>
            <w:vAlign w:val="center"/>
          </w:tcPr>
          <w:p w14:paraId="51CD0C16" w14:textId="77777777" w:rsidR="00A460F4" w:rsidRPr="001A0DB6" w:rsidRDefault="00A460F4" w:rsidP="00DB5679">
            <w:pPr>
              <w:snapToGrid w:val="0"/>
              <w:rPr>
                <w:rFonts w:ascii="仿宋_GB2312" w:eastAsia="仿宋_GB2312"/>
              </w:rPr>
            </w:pPr>
          </w:p>
        </w:tc>
        <w:tc>
          <w:tcPr>
            <w:tcW w:w="673" w:type="dxa"/>
            <w:vMerge/>
            <w:vAlign w:val="center"/>
          </w:tcPr>
          <w:p w14:paraId="42557A0A" w14:textId="77777777" w:rsidR="00A460F4" w:rsidRPr="001A0DB6" w:rsidRDefault="00A460F4" w:rsidP="00DB5679">
            <w:pPr>
              <w:snapToGrid w:val="0"/>
              <w:rPr>
                <w:rFonts w:ascii="仿宋_GB2312" w:eastAsia="仿宋_GB2312"/>
              </w:rPr>
            </w:pPr>
          </w:p>
        </w:tc>
      </w:tr>
      <w:tr w:rsidR="00A460F4" w:rsidRPr="001A0DB6" w14:paraId="14D78A21" w14:textId="77777777" w:rsidTr="00F61549">
        <w:trPr>
          <w:jc w:val="center"/>
        </w:trPr>
        <w:tc>
          <w:tcPr>
            <w:tcW w:w="675" w:type="dxa"/>
            <w:vMerge/>
            <w:vAlign w:val="center"/>
          </w:tcPr>
          <w:p w14:paraId="4621B97C" w14:textId="77777777" w:rsidR="00A460F4" w:rsidRPr="001A0DB6" w:rsidRDefault="00A460F4" w:rsidP="00DB5679">
            <w:pPr>
              <w:snapToGrid w:val="0"/>
              <w:rPr>
                <w:rFonts w:ascii="仿宋_GB2312" w:eastAsia="仿宋_GB2312"/>
              </w:rPr>
            </w:pPr>
          </w:p>
        </w:tc>
        <w:tc>
          <w:tcPr>
            <w:tcW w:w="2127" w:type="dxa"/>
            <w:vMerge/>
            <w:vAlign w:val="center"/>
          </w:tcPr>
          <w:p w14:paraId="16D597AD" w14:textId="77777777" w:rsidR="00A460F4" w:rsidRPr="001A0DB6" w:rsidRDefault="00A460F4" w:rsidP="00DB5679">
            <w:pPr>
              <w:snapToGrid w:val="0"/>
              <w:rPr>
                <w:rFonts w:ascii="仿宋_GB2312" w:eastAsia="仿宋_GB2312"/>
              </w:rPr>
            </w:pPr>
          </w:p>
        </w:tc>
        <w:tc>
          <w:tcPr>
            <w:tcW w:w="567" w:type="dxa"/>
            <w:vMerge/>
            <w:vAlign w:val="center"/>
          </w:tcPr>
          <w:p w14:paraId="1B288238" w14:textId="77777777" w:rsidR="00A460F4" w:rsidRPr="001A0DB6" w:rsidRDefault="00A460F4" w:rsidP="00BE5470">
            <w:pPr>
              <w:snapToGrid w:val="0"/>
              <w:jc w:val="center"/>
              <w:rPr>
                <w:rFonts w:ascii="仿宋_GB2312" w:eastAsia="仿宋_GB2312"/>
              </w:rPr>
            </w:pPr>
          </w:p>
        </w:tc>
        <w:tc>
          <w:tcPr>
            <w:tcW w:w="1134" w:type="dxa"/>
            <w:vMerge/>
            <w:vAlign w:val="center"/>
          </w:tcPr>
          <w:p w14:paraId="7C1864EC" w14:textId="77777777" w:rsidR="00A460F4" w:rsidRPr="001A0DB6" w:rsidRDefault="00A460F4" w:rsidP="00BE5470">
            <w:pPr>
              <w:snapToGrid w:val="0"/>
              <w:jc w:val="center"/>
              <w:rPr>
                <w:rFonts w:ascii="仿宋_GB2312" w:eastAsia="仿宋_GB2312"/>
              </w:rPr>
            </w:pPr>
          </w:p>
        </w:tc>
        <w:tc>
          <w:tcPr>
            <w:tcW w:w="3402" w:type="dxa"/>
            <w:vAlign w:val="center"/>
          </w:tcPr>
          <w:p w14:paraId="4EE4B5FB" w14:textId="2FFBB6A4" w:rsidR="00A460F4" w:rsidRPr="001A0DB6" w:rsidRDefault="00A460F4" w:rsidP="00F61549">
            <w:pPr>
              <w:snapToGrid w:val="0"/>
              <w:rPr>
                <w:rFonts w:ascii="仿宋_GB2312" w:eastAsia="仿宋_GB2312"/>
              </w:rPr>
            </w:pPr>
            <w:r w:rsidRPr="001A0DB6">
              <w:rPr>
                <w:rFonts w:ascii="仿宋_GB2312" w:eastAsia="仿宋_GB2312" w:hint="eastAsia"/>
              </w:rPr>
              <w:t>尾文部分内容，能激发阅读者转发分享或点击购买的欲望。</w:t>
            </w:r>
          </w:p>
        </w:tc>
        <w:tc>
          <w:tcPr>
            <w:tcW w:w="708" w:type="dxa"/>
            <w:vMerge/>
            <w:vAlign w:val="center"/>
          </w:tcPr>
          <w:p w14:paraId="37264EF4" w14:textId="77777777" w:rsidR="00A460F4" w:rsidRPr="001A0DB6" w:rsidRDefault="00A460F4" w:rsidP="00DB5679">
            <w:pPr>
              <w:snapToGrid w:val="0"/>
              <w:rPr>
                <w:rFonts w:ascii="仿宋_GB2312" w:eastAsia="仿宋_GB2312"/>
              </w:rPr>
            </w:pPr>
          </w:p>
        </w:tc>
        <w:tc>
          <w:tcPr>
            <w:tcW w:w="673" w:type="dxa"/>
            <w:vMerge/>
            <w:vAlign w:val="center"/>
          </w:tcPr>
          <w:p w14:paraId="53AFA847" w14:textId="77777777" w:rsidR="00A460F4" w:rsidRPr="001A0DB6" w:rsidRDefault="00A460F4" w:rsidP="00DB5679">
            <w:pPr>
              <w:snapToGrid w:val="0"/>
              <w:rPr>
                <w:rFonts w:ascii="仿宋_GB2312" w:eastAsia="仿宋_GB2312"/>
              </w:rPr>
            </w:pPr>
          </w:p>
        </w:tc>
      </w:tr>
      <w:tr w:rsidR="00A460F4" w:rsidRPr="001A0DB6" w14:paraId="2B6E5B2E" w14:textId="77777777" w:rsidTr="00F61549">
        <w:trPr>
          <w:jc w:val="center"/>
        </w:trPr>
        <w:tc>
          <w:tcPr>
            <w:tcW w:w="675" w:type="dxa"/>
            <w:vMerge/>
            <w:vAlign w:val="center"/>
          </w:tcPr>
          <w:p w14:paraId="2BDAE1C4" w14:textId="77777777" w:rsidR="00A460F4" w:rsidRPr="001A0DB6" w:rsidRDefault="00A460F4" w:rsidP="00DB5679">
            <w:pPr>
              <w:snapToGrid w:val="0"/>
              <w:rPr>
                <w:rFonts w:ascii="仿宋_GB2312" w:eastAsia="仿宋_GB2312"/>
              </w:rPr>
            </w:pPr>
          </w:p>
        </w:tc>
        <w:tc>
          <w:tcPr>
            <w:tcW w:w="2127" w:type="dxa"/>
            <w:vMerge/>
            <w:vAlign w:val="center"/>
          </w:tcPr>
          <w:p w14:paraId="0713E483" w14:textId="77777777" w:rsidR="00A460F4" w:rsidRPr="001A0DB6" w:rsidRDefault="00A460F4" w:rsidP="00DB5679">
            <w:pPr>
              <w:snapToGrid w:val="0"/>
              <w:rPr>
                <w:rFonts w:ascii="仿宋_GB2312" w:eastAsia="仿宋_GB2312"/>
              </w:rPr>
            </w:pPr>
          </w:p>
        </w:tc>
        <w:tc>
          <w:tcPr>
            <w:tcW w:w="567" w:type="dxa"/>
            <w:vMerge/>
            <w:vAlign w:val="center"/>
          </w:tcPr>
          <w:p w14:paraId="213233EF" w14:textId="77777777" w:rsidR="00A460F4" w:rsidRPr="001A0DB6" w:rsidRDefault="00A460F4" w:rsidP="00BE5470">
            <w:pPr>
              <w:snapToGrid w:val="0"/>
              <w:jc w:val="center"/>
              <w:rPr>
                <w:rFonts w:ascii="仿宋_GB2312" w:eastAsia="仿宋_GB2312"/>
              </w:rPr>
            </w:pPr>
          </w:p>
        </w:tc>
        <w:tc>
          <w:tcPr>
            <w:tcW w:w="1134" w:type="dxa"/>
            <w:vAlign w:val="center"/>
          </w:tcPr>
          <w:p w14:paraId="1DFF1019" w14:textId="604B5B29" w:rsidR="00A460F4" w:rsidRPr="001A0DB6" w:rsidRDefault="00A460F4" w:rsidP="00BE5470">
            <w:pPr>
              <w:snapToGrid w:val="0"/>
              <w:jc w:val="center"/>
              <w:rPr>
                <w:rFonts w:ascii="仿宋_GB2312" w:eastAsia="仿宋_GB2312"/>
              </w:rPr>
            </w:pPr>
            <w:r w:rsidRPr="001A0DB6">
              <w:rPr>
                <w:rFonts w:ascii="仿宋_GB2312" w:eastAsia="仿宋_GB2312" w:hint="eastAsia"/>
              </w:rPr>
              <w:t>封面</w:t>
            </w:r>
          </w:p>
        </w:tc>
        <w:tc>
          <w:tcPr>
            <w:tcW w:w="3402" w:type="dxa"/>
            <w:vAlign w:val="center"/>
          </w:tcPr>
          <w:p w14:paraId="5D19525E" w14:textId="7EF38BE9" w:rsidR="00A460F4" w:rsidRPr="001A0DB6" w:rsidRDefault="00A460F4" w:rsidP="00F61549">
            <w:pPr>
              <w:snapToGrid w:val="0"/>
              <w:rPr>
                <w:rFonts w:ascii="仿宋_GB2312" w:eastAsia="仿宋_GB2312"/>
              </w:rPr>
            </w:pPr>
            <w:r w:rsidRPr="001A0DB6">
              <w:rPr>
                <w:rFonts w:ascii="仿宋_GB2312" w:eastAsia="仿宋_GB2312" w:hint="eastAsia"/>
              </w:rPr>
              <w:t>封面图片能反映商品或活动主题，具有吸引力。</w:t>
            </w:r>
          </w:p>
        </w:tc>
        <w:tc>
          <w:tcPr>
            <w:tcW w:w="708" w:type="dxa"/>
            <w:vMerge/>
            <w:vAlign w:val="center"/>
          </w:tcPr>
          <w:p w14:paraId="2F79BE56" w14:textId="77777777" w:rsidR="00A460F4" w:rsidRPr="001A0DB6" w:rsidRDefault="00A460F4" w:rsidP="00DB5679">
            <w:pPr>
              <w:snapToGrid w:val="0"/>
              <w:rPr>
                <w:rFonts w:ascii="仿宋_GB2312" w:eastAsia="仿宋_GB2312"/>
              </w:rPr>
            </w:pPr>
          </w:p>
        </w:tc>
        <w:tc>
          <w:tcPr>
            <w:tcW w:w="673" w:type="dxa"/>
            <w:vMerge/>
            <w:vAlign w:val="center"/>
          </w:tcPr>
          <w:p w14:paraId="6C87A914" w14:textId="77777777" w:rsidR="00A460F4" w:rsidRPr="001A0DB6" w:rsidRDefault="00A460F4" w:rsidP="00DB5679">
            <w:pPr>
              <w:snapToGrid w:val="0"/>
              <w:rPr>
                <w:rFonts w:ascii="仿宋_GB2312" w:eastAsia="仿宋_GB2312"/>
              </w:rPr>
            </w:pPr>
          </w:p>
        </w:tc>
      </w:tr>
      <w:tr w:rsidR="00A460F4" w:rsidRPr="001A0DB6" w14:paraId="570591E2" w14:textId="77777777" w:rsidTr="00F61549">
        <w:trPr>
          <w:jc w:val="center"/>
        </w:trPr>
        <w:tc>
          <w:tcPr>
            <w:tcW w:w="675" w:type="dxa"/>
            <w:vMerge/>
            <w:vAlign w:val="center"/>
          </w:tcPr>
          <w:p w14:paraId="43ACB161" w14:textId="77777777" w:rsidR="00A460F4" w:rsidRPr="001A0DB6" w:rsidRDefault="00A460F4" w:rsidP="00DB5679">
            <w:pPr>
              <w:snapToGrid w:val="0"/>
              <w:rPr>
                <w:rFonts w:ascii="仿宋_GB2312" w:eastAsia="仿宋_GB2312"/>
              </w:rPr>
            </w:pPr>
          </w:p>
        </w:tc>
        <w:tc>
          <w:tcPr>
            <w:tcW w:w="2127" w:type="dxa"/>
            <w:vMerge/>
            <w:vAlign w:val="center"/>
          </w:tcPr>
          <w:p w14:paraId="531D9C85" w14:textId="77777777" w:rsidR="00A460F4" w:rsidRPr="001A0DB6" w:rsidRDefault="00A460F4" w:rsidP="00DB5679">
            <w:pPr>
              <w:snapToGrid w:val="0"/>
              <w:rPr>
                <w:rFonts w:ascii="仿宋_GB2312" w:eastAsia="仿宋_GB2312"/>
              </w:rPr>
            </w:pPr>
          </w:p>
        </w:tc>
        <w:tc>
          <w:tcPr>
            <w:tcW w:w="567" w:type="dxa"/>
            <w:vMerge w:val="restart"/>
            <w:vAlign w:val="center"/>
          </w:tcPr>
          <w:p w14:paraId="320A82B1" w14:textId="73C1BFD5" w:rsidR="00A460F4" w:rsidRPr="001A0DB6" w:rsidRDefault="00A460F4" w:rsidP="00BE5470">
            <w:pPr>
              <w:snapToGrid w:val="0"/>
              <w:jc w:val="center"/>
              <w:rPr>
                <w:rFonts w:ascii="仿宋_GB2312" w:eastAsia="仿宋_GB2312"/>
              </w:rPr>
            </w:pPr>
            <w:r w:rsidRPr="001A0DB6">
              <w:rPr>
                <w:rFonts w:ascii="仿宋_GB2312" w:eastAsia="仿宋_GB2312" w:hint="eastAsia"/>
              </w:rPr>
              <w:t>汇报展示</w:t>
            </w:r>
          </w:p>
        </w:tc>
        <w:tc>
          <w:tcPr>
            <w:tcW w:w="1134" w:type="dxa"/>
            <w:vAlign w:val="center"/>
          </w:tcPr>
          <w:p w14:paraId="58449B1D" w14:textId="45647F2D" w:rsidR="00A460F4" w:rsidRPr="001A0DB6" w:rsidRDefault="00A460F4" w:rsidP="00BE5470">
            <w:pPr>
              <w:snapToGrid w:val="0"/>
              <w:jc w:val="center"/>
              <w:rPr>
                <w:rFonts w:ascii="仿宋_GB2312" w:eastAsia="仿宋_GB2312"/>
              </w:rPr>
            </w:pPr>
            <w:r w:rsidRPr="001A0DB6">
              <w:rPr>
                <w:rFonts w:ascii="仿宋_GB2312" w:eastAsia="仿宋_GB2312" w:hint="eastAsia"/>
              </w:rPr>
              <w:t>方案要求</w:t>
            </w:r>
          </w:p>
        </w:tc>
        <w:tc>
          <w:tcPr>
            <w:tcW w:w="3402" w:type="dxa"/>
            <w:vAlign w:val="center"/>
          </w:tcPr>
          <w:p w14:paraId="5AFF8711" w14:textId="7844C5A0" w:rsidR="00A460F4" w:rsidRPr="001A0DB6" w:rsidRDefault="00A460F4" w:rsidP="00F61549">
            <w:pPr>
              <w:snapToGrid w:val="0"/>
              <w:rPr>
                <w:rFonts w:ascii="仿宋_GB2312" w:eastAsia="仿宋_GB2312"/>
              </w:rPr>
            </w:pPr>
            <w:r w:rsidRPr="001A0DB6">
              <w:rPr>
                <w:rFonts w:ascii="仿宋_GB2312" w:eastAsia="仿宋_GB2312" w:hint="eastAsia"/>
              </w:rPr>
              <w:t>方案需具有创新性和原创性，不可过多陈述企业现有的成就和做法。方案应符合商业文案的撰写要求及规范，页面编排合理、美观，语句通顺，无错别字等。</w:t>
            </w:r>
          </w:p>
        </w:tc>
        <w:tc>
          <w:tcPr>
            <w:tcW w:w="708" w:type="dxa"/>
            <w:vMerge w:val="restart"/>
            <w:vAlign w:val="center"/>
          </w:tcPr>
          <w:p w14:paraId="17ED87B9" w14:textId="1FF9094B" w:rsidR="00A460F4" w:rsidRPr="001A0DB6" w:rsidRDefault="00A460F4" w:rsidP="00DB5679">
            <w:pPr>
              <w:snapToGrid w:val="0"/>
              <w:rPr>
                <w:rFonts w:ascii="仿宋_GB2312" w:eastAsia="仿宋_GB2312"/>
              </w:rPr>
            </w:pPr>
            <w:r w:rsidRPr="001A0DB6">
              <w:rPr>
                <w:rFonts w:ascii="仿宋_GB2312" w:eastAsia="仿宋_GB2312" w:hint="eastAsia"/>
              </w:rPr>
              <w:t>9</w:t>
            </w:r>
            <w:r w:rsidRPr="001A0DB6">
              <w:rPr>
                <w:rFonts w:ascii="仿宋_GB2312" w:eastAsia="仿宋_GB2312"/>
              </w:rPr>
              <w:t>.5</w:t>
            </w:r>
            <w:r w:rsidRPr="001A0DB6">
              <w:rPr>
                <w:rFonts w:ascii="仿宋_GB2312" w:eastAsia="仿宋_GB2312" w:hint="eastAsia"/>
              </w:rPr>
              <w:t>分</w:t>
            </w:r>
          </w:p>
        </w:tc>
        <w:tc>
          <w:tcPr>
            <w:tcW w:w="673" w:type="dxa"/>
            <w:vMerge w:val="restart"/>
            <w:vAlign w:val="center"/>
          </w:tcPr>
          <w:p w14:paraId="0E7C70F1" w14:textId="26048FE4" w:rsidR="00A460F4" w:rsidRPr="001A0DB6" w:rsidRDefault="00A460F4" w:rsidP="00DB5679">
            <w:pPr>
              <w:snapToGrid w:val="0"/>
              <w:rPr>
                <w:rFonts w:ascii="仿宋_GB2312" w:eastAsia="仿宋_GB2312"/>
              </w:rPr>
            </w:pPr>
            <w:r w:rsidRPr="001A0DB6">
              <w:rPr>
                <w:rFonts w:ascii="仿宋_GB2312" w:eastAsia="仿宋_GB2312" w:hint="eastAsia"/>
              </w:rPr>
              <w:t>结果评分</w:t>
            </w:r>
          </w:p>
        </w:tc>
      </w:tr>
      <w:tr w:rsidR="00A460F4" w:rsidRPr="001A0DB6" w14:paraId="45E73B5D" w14:textId="77777777" w:rsidTr="00F61549">
        <w:trPr>
          <w:jc w:val="center"/>
        </w:trPr>
        <w:tc>
          <w:tcPr>
            <w:tcW w:w="675" w:type="dxa"/>
            <w:vMerge/>
            <w:vAlign w:val="center"/>
          </w:tcPr>
          <w:p w14:paraId="49555E78" w14:textId="77777777" w:rsidR="00A460F4" w:rsidRPr="001A0DB6" w:rsidRDefault="00A460F4" w:rsidP="00DB5679">
            <w:pPr>
              <w:snapToGrid w:val="0"/>
              <w:rPr>
                <w:rFonts w:ascii="仿宋_GB2312" w:eastAsia="仿宋_GB2312"/>
              </w:rPr>
            </w:pPr>
          </w:p>
        </w:tc>
        <w:tc>
          <w:tcPr>
            <w:tcW w:w="2127" w:type="dxa"/>
            <w:vMerge/>
            <w:vAlign w:val="center"/>
          </w:tcPr>
          <w:p w14:paraId="6B15EF24" w14:textId="77777777" w:rsidR="00A460F4" w:rsidRPr="001A0DB6" w:rsidRDefault="00A460F4" w:rsidP="00DB5679">
            <w:pPr>
              <w:snapToGrid w:val="0"/>
              <w:rPr>
                <w:rFonts w:ascii="仿宋_GB2312" w:eastAsia="仿宋_GB2312"/>
              </w:rPr>
            </w:pPr>
          </w:p>
        </w:tc>
        <w:tc>
          <w:tcPr>
            <w:tcW w:w="567" w:type="dxa"/>
            <w:vMerge/>
            <w:vAlign w:val="center"/>
          </w:tcPr>
          <w:p w14:paraId="43843835" w14:textId="77777777" w:rsidR="00A460F4" w:rsidRPr="001A0DB6" w:rsidRDefault="00A460F4" w:rsidP="00BE5470">
            <w:pPr>
              <w:snapToGrid w:val="0"/>
              <w:jc w:val="center"/>
              <w:rPr>
                <w:rFonts w:ascii="仿宋_GB2312" w:eastAsia="仿宋_GB2312"/>
              </w:rPr>
            </w:pPr>
          </w:p>
        </w:tc>
        <w:tc>
          <w:tcPr>
            <w:tcW w:w="1134" w:type="dxa"/>
            <w:vAlign w:val="center"/>
          </w:tcPr>
          <w:p w14:paraId="426D141C" w14:textId="602614EB" w:rsidR="00A460F4" w:rsidRPr="001A0DB6" w:rsidRDefault="00A460F4" w:rsidP="00BE5470">
            <w:pPr>
              <w:snapToGrid w:val="0"/>
              <w:jc w:val="center"/>
              <w:rPr>
                <w:rFonts w:ascii="仿宋_GB2312" w:eastAsia="仿宋_GB2312"/>
              </w:rPr>
            </w:pPr>
            <w:r w:rsidRPr="001A0DB6">
              <w:rPr>
                <w:rFonts w:ascii="仿宋_GB2312" w:eastAsia="仿宋_GB2312" w:hint="eastAsia"/>
              </w:rPr>
              <w:t>P</w:t>
            </w:r>
            <w:r w:rsidRPr="001A0DB6">
              <w:rPr>
                <w:rFonts w:ascii="仿宋_GB2312" w:eastAsia="仿宋_GB2312"/>
              </w:rPr>
              <w:t>PT</w:t>
            </w:r>
            <w:r w:rsidRPr="001A0DB6">
              <w:rPr>
                <w:rFonts w:ascii="仿宋_GB2312" w:eastAsia="仿宋_GB2312" w:hint="eastAsia"/>
              </w:rPr>
              <w:t>制作</w:t>
            </w:r>
          </w:p>
        </w:tc>
        <w:tc>
          <w:tcPr>
            <w:tcW w:w="3402" w:type="dxa"/>
            <w:vAlign w:val="center"/>
          </w:tcPr>
          <w:p w14:paraId="6DA93B41" w14:textId="547CF6A8" w:rsidR="00A460F4" w:rsidRPr="001A0DB6" w:rsidRDefault="00A460F4" w:rsidP="00F61549">
            <w:pPr>
              <w:snapToGrid w:val="0"/>
              <w:rPr>
                <w:rFonts w:ascii="仿宋_GB2312" w:eastAsia="仿宋_GB2312"/>
              </w:rPr>
            </w:pPr>
            <w:r w:rsidRPr="001A0DB6">
              <w:rPr>
                <w:rFonts w:ascii="仿宋_GB2312" w:eastAsia="仿宋_GB2312" w:hint="eastAsia"/>
              </w:rPr>
              <w:t>主要考查 PPT 制作质量。页面布局合理，美观，图、文、表混排，文字、颜色符合基本审美。</w:t>
            </w:r>
          </w:p>
        </w:tc>
        <w:tc>
          <w:tcPr>
            <w:tcW w:w="708" w:type="dxa"/>
            <w:vMerge/>
            <w:vAlign w:val="center"/>
          </w:tcPr>
          <w:p w14:paraId="10531897" w14:textId="77777777" w:rsidR="00A460F4" w:rsidRPr="001A0DB6" w:rsidRDefault="00A460F4" w:rsidP="00DB5679">
            <w:pPr>
              <w:snapToGrid w:val="0"/>
              <w:rPr>
                <w:rFonts w:ascii="仿宋_GB2312" w:eastAsia="仿宋_GB2312"/>
              </w:rPr>
            </w:pPr>
          </w:p>
        </w:tc>
        <w:tc>
          <w:tcPr>
            <w:tcW w:w="673" w:type="dxa"/>
            <w:vMerge/>
            <w:vAlign w:val="center"/>
          </w:tcPr>
          <w:p w14:paraId="5EE30297" w14:textId="77777777" w:rsidR="00A460F4" w:rsidRPr="001A0DB6" w:rsidRDefault="00A460F4" w:rsidP="00DB5679">
            <w:pPr>
              <w:snapToGrid w:val="0"/>
              <w:rPr>
                <w:rFonts w:ascii="仿宋_GB2312" w:eastAsia="仿宋_GB2312"/>
              </w:rPr>
            </w:pPr>
          </w:p>
        </w:tc>
      </w:tr>
      <w:tr w:rsidR="00A460F4" w:rsidRPr="001A0DB6" w14:paraId="5116FC60" w14:textId="77777777" w:rsidTr="00F61549">
        <w:trPr>
          <w:jc w:val="center"/>
        </w:trPr>
        <w:tc>
          <w:tcPr>
            <w:tcW w:w="675" w:type="dxa"/>
            <w:vMerge/>
            <w:vAlign w:val="center"/>
          </w:tcPr>
          <w:p w14:paraId="52DD36D3" w14:textId="77777777" w:rsidR="00A460F4" w:rsidRPr="001A0DB6" w:rsidRDefault="00A460F4" w:rsidP="00DB5679">
            <w:pPr>
              <w:snapToGrid w:val="0"/>
              <w:rPr>
                <w:rFonts w:ascii="仿宋_GB2312" w:eastAsia="仿宋_GB2312"/>
              </w:rPr>
            </w:pPr>
          </w:p>
        </w:tc>
        <w:tc>
          <w:tcPr>
            <w:tcW w:w="2127" w:type="dxa"/>
            <w:vMerge/>
            <w:vAlign w:val="center"/>
          </w:tcPr>
          <w:p w14:paraId="0B8D26E7" w14:textId="77777777" w:rsidR="00A460F4" w:rsidRPr="001A0DB6" w:rsidRDefault="00A460F4" w:rsidP="00DB5679">
            <w:pPr>
              <w:snapToGrid w:val="0"/>
              <w:rPr>
                <w:rFonts w:ascii="仿宋_GB2312" w:eastAsia="仿宋_GB2312"/>
              </w:rPr>
            </w:pPr>
          </w:p>
        </w:tc>
        <w:tc>
          <w:tcPr>
            <w:tcW w:w="567" w:type="dxa"/>
            <w:vMerge/>
            <w:vAlign w:val="center"/>
          </w:tcPr>
          <w:p w14:paraId="411A3520" w14:textId="77777777" w:rsidR="00A460F4" w:rsidRPr="001A0DB6" w:rsidRDefault="00A460F4" w:rsidP="00BE5470">
            <w:pPr>
              <w:snapToGrid w:val="0"/>
              <w:jc w:val="center"/>
              <w:rPr>
                <w:rFonts w:ascii="仿宋_GB2312" w:eastAsia="仿宋_GB2312"/>
              </w:rPr>
            </w:pPr>
          </w:p>
        </w:tc>
        <w:tc>
          <w:tcPr>
            <w:tcW w:w="1134" w:type="dxa"/>
            <w:vAlign w:val="center"/>
          </w:tcPr>
          <w:p w14:paraId="2574D1DC" w14:textId="27920992" w:rsidR="00A460F4" w:rsidRPr="001A0DB6" w:rsidRDefault="00A460F4" w:rsidP="00BE5470">
            <w:pPr>
              <w:snapToGrid w:val="0"/>
              <w:jc w:val="center"/>
              <w:rPr>
                <w:rFonts w:ascii="仿宋_GB2312" w:eastAsia="仿宋_GB2312"/>
              </w:rPr>
            </w:pPr>
            <w:r w:rsidRPr="001A0DB6">
              <w:rPr>
                <w:rFonts w:ascii="仿宋_GB2312" w:eastAsia="仿宋_GB2312" w:hint="eastAsia"/>
              </w:rPr>
              <w:t>团队形象与配合</w:t>
            </w:r>
          </w:p>
        </w:tc>
        <w:tc>
          <w:tcPr>
            <w:tcW w:w="3402" w:type="dxa"/>
            <w:vAlign w:val="center"/>
          </w:tcPr>
          <w:p w14:paraId="0DA3B878" w14:textId="00D20EFB" w:rsidR="00A460F4" w:rsidRPr="001A0DB6" w:rsidRDefault="00A460F4" w:rsidP="00F61549">
            <w:pPr>
              <w:snapToGrid w:val="0"/>
              <w:rPr>
                <w:rFonts w:ascii="仿宋_GB2312" w:eastAsia="仿宋_GB2312"/>
              </w:rPr>
            </w:pPr>
            <w:r w:rsidRPr="001A0DB6">
              <w:rPr>
                <w:rFonts w:ascii="仿宋_GB2312" w:eastAsia="仿宋_GB2312" w:hint="eastAsia"/>
              </w:rPr>
              <w:t>主要考查团队形象与团队合作能力。衣着整洁，举止文明，3-4 人完成陈述任务，配合默契，展示风格有特色。</w:t>
            </w:r>
          </w:p>
        </w:tc>
        <w:tc>
          <w:tcPr>
            <w:tcW w:w="708" w:type="dxa"/>
            <w:vMerge/>
            <w:vAlign w:val="center"/>
          </w:tcPr>
          <w:p w14:paraId="5CE89B60" w14:textId="77777777" w:rsidR="00A460F4" w:rsidRPr="001A0DB6" w:rsidRDefault="00A460F4" w:rsidP="00DB5679">
            <w:pPr>
              <w:snapToGrid w:val="0"/>
              <w:rPr>
                <w:rFonts w:ascii="仿宋_GB2312" w:eastAsia="仿宋_GB2312"/>
              </w:rPr>
            </w:pPr>
          </w:p>
        </w:tc>
        <w:tc>
          <w:tcPr>
            <w:tcW w:w="673" w:type="dxa"/>
            <w:vMerge/>
            <w:vAlign w:val="center"/>
          </w:tcPr>
          <w:p w14:paraId="629D8C29" w14:textId="77777777" w:rsidR="00A460F4" w:rsidRPr="001A0DB6" w:rsidRDefault="00A460F4" w:rsidP="00DB5679">
            <w:pPr>
              <w:snapToGrid w:val="0"/>
              <w:rPr>
                <w:rFonts w:ascii="仿宋_GB2312" w:eastAsia="仿宋_GB2312"/>
              </w:rPr>
            </w:pPr>
          </w:p>
        </w:tc>
      </w:tr>
      <w:tr w:rsidR="00A460F4" w:rsidRPr="001A0DB6" w14:paraId="3F59CF76" w14:textId="77777777" w:rsidTr="00F61549">
        <w:trPr>
          <w:jc w:val="center"/>
        </w:trPr>
        <w:tc>
          <w:tcPr>
            <w:tcW w:w="675" w:type="dxa"/>
            <w:vMerge/>
            <w:vAlign w:val="center"/>
          </w:tcPr>
          <w:p w14:paraId="79DCD5E6" w14:textId="77777777" w:rsidR="00A460F4" w:rsidRPr="001A0DB6" w:rsidRDefault="00A460F4" w:rsidP="00DB5679">
            <w:pPr>
              <w:snapToGrid w:val="0"/>
              <w:rPr>
                <w:rFonts w:ascii="仿宋_GB2312" w:eastAsia="仿宋_GB2312"/>
              </w:rPr>
            </w:pPr>
          </w:p>
        </w:tc>
        <w:tc>
          <w:tcPr>
            <w:tcW w:w="2127" w:type="dxa"/>
            <w:vMerge/>
            <w:vAlign w:val="center"/>
          </w:tcPr>
          <w:p w14:paraId="2806CF65" w14:textId="77777777" w:rsidR="00A460F4" w:rsidRPr="001A0DB6" w:rsidRDefault="00A460F4" w:rsidP="00DB5679">
            <w:pPr>
              <w:snapToGrid w:val="0"/>
              <w:rPr>
                <w:rFonts w:ascii="仿宋_GB2312" w:eastAsia="仿宋_GB2312"/>
              </w:rPr>
            </w:pPr>
          </w:p>
        </w:tc>
        <w:tc>
          <w:tcPr>
            <w:tcW w:w="567" w:type="dxa"/>
            <w:vMerge/>
            <w:vAlign w:val="center"/>
          </w:tcPr>
          <w:p w14:paraId="284F0C77" w14:textId="77777777" w:rsidR="00A460F4" w:rsidRPr="001A0DB6" w:rsidRDefault="00A460F4" w:rsidP="00BE5470">
            <w:pPr>
              <w:snapToGrid w:val="0"/>
              <w:jc w:val="center"/>
              <w:rPr>
                <w:rFonts w:ascii="仿宋_GB2312" w:eastAsia="仿宋_GB2312"/>
              </w:rPr>
            </w:pPr>
          </w:p>
        </w:tc>
        <w:tc>
          <w:tcPr>
            <w:tcW w:w="1134" w:type="dxa"/>
            <w:vAlign w:val="center"/>
          </w:tcPr>
          <w:p w14:paraId="7B9E0299" w14:textId="1A247224" w:rsidR="00A460F4" w:rsidRPr="001A0DB6" w:rsidRDefault="00A460F4" w:rsidP="00BE5470">
            <w:pPr>
              <w:snapToGrid w:val="0"/>
              <w:jc w:val="center"/>
              <w:rPr>
                <w:rFonts w:ascii="仿宋_GB2312" w:eastAsia="仿宋_GB2312"/>
              </w:rPr>
            </w:pPr>
            <w:r w:rsidRPr="001A0DB6">
              <w:rPr>
                <w:rFonts w:ascii="仿宋_GB2312" w:eastAsia="仿宋_GB2312" w:hint="eastAsia"/>
              </w:rPr>
              <w:t>时间掌控与语言</w:t>
            </w:r>
          </w:p>
        </w:tc>
        <w:tc>
          <w:tcPr>
            <w:tcW w:w="3402" w:type="dxa"/>
            <w:vAlign w:val="center"/>
          </w:tcPr>
          <w:p w14:paraId="77D6B1D2" w14:textId="6D6238A1" w:rsidR="00A460F4" w:rsidRPr="001A0DB6" w:rsidRDefault="00A460F4" w:rsidP="00F61549">
            <w:pPr>
              <w:snapToGrid w:val="0"/>
              <w:rPr>
                <w:rFonts w:ascii="仿宋_GB2312" w:eastAsia="仿宋_GB2312"/>
              </w:rPr>
            </w:pPr>
            <w:r w:rsidRPr="001A0DB6">
              <w:rPr>
                <w:rFonts w:ascii="仿宋_GB2312" w:eastAsia="仿宋_GB2312" w:hint="eastAsia"/>
              </w:rPr>
              <w:t>主要考查时间管控能力与语言表达。普通话标准，声音洪亮，语速合理，在 10 分钟内完成陈述任务。</w:t>
            </w:r>
          </w:p>
        </w:tc>
        <w:tc>
          <w:tcPr>
            <w:tcW w:w="708" w:type="dxa"/>
            <w:vMerge/>
            <w:vAlign w:val="center"/>
          </w:tcPr>
          <w:p w14:paraId="0270CA71" w14:textId="77777777" w:rsidR="00A460F4" w:rsidRPr="001A0DB6" w:rsidRDefault="00A460F4" w:rsidP="00DB5679">
            <w:pPr>
              <w:snapToGrid w:val="0"/>
              <w:rPr>
                <w:rFonts w:ascii="仿宋_GB2312" w:eastAsia="仿宋_GB2312"/>
              </w:rPr>
            </w:pPr>
          </w:p>
        </w:tc>
        <w:tc>
          <w:tcPr>
            <w:tcW w:w="673" w:type="dxa"/>
            <w:vMerge/>
            <w:vAlign w:val="center"/>
          </w:tcPr>
          <w:p w14:paraId="3C12FBFC" w14:textId="77777777" w:rsidR="00A460F4" w:rsidRPr="001A0DB6" w:rsidRDefault="00A460F4" w:rsidP="00DB5679">
            <w:pPr>
              <w:snapToGrid w:val="0"/>
              <w:rPr>
                <w:rFonts w:ascii="仿宋_GB2312" w:eastAsia="仿宋_GB2312"/>
              </w:rPr>
            </w:pPr>
          </w:p>
        </w:tc>
      </w:tr>
      <w:tr w:rsidR="00A460F4" w:rsidRPr="001A0DB6" w14:paraId="4F19FDEF" w14:textId="77777777" w:rsidTr="00470B42">
        <w:trPr>
          <w:jc w:val="center"/>
        </w:trPr>
        <w:tc>
          <w:tcPr>
            <w:tcW w:w="675" w:type="dxa"/>
            <w:vMerge w:val="restart"/>
            <w:vAlign w:val="center"/>
          </w:tcPr>
          <w:p w14:paraId="7378B556" w14:textId="56BAFCA2" w:rsidR="00A460F4" w:rsidRPr="001A0DB6" w:rsidRDefault="00A460F4" w:rsidP="00DB5679">
            <w:pPr>
              <w:snapToGrid w:val="0"/>
              <w:rPr>
                <w:rFonts w:ascii="仿宋_GB2312" w:eastAsia="仿宋_GB2312"/>
                <w:b/>
                <w:bCs/>
              </w:rPr>
            </w:pPr>
            <w:r w:rsidRPr="001A0DB6">
              <w:rPr>
                <w:rFonts w:ascii="仿宋_GB2312" w:eastAsia="仿宋_GB2312" w:hint="eastAsia"/>
                <w:b/>
                <w:bCs/>
              </w:rPr>
              <w:lastRenderedPageBreak/>
              <w:t>数字营销</w:t>
            </w:r>
          </w:p>
        </w:tc>
        <w:tc>
          <w:tcPr>
            <w:tcW w:w="2127" w:type="dxa"/>
            <w:vMerge w:val="restart"/>
            <w:vAlign w:val="center"/>
          </w:tcPr>
          <w:p w14:paraId="70EB277A" w14:textId="77777777" w:rsidR="00A460F4" w:rsidRPr="001A0DB6" w:rsidRDefault="00A460F4" w:rsidP="00DB5679">
            <w:pPr>
              <w:snapToGrid w:val="0"/>
              <w:rPr>
                <w:rFonts w:ascii="仿宋_GB2312" w:eastAsia="仿宋_GB2312"/>
                <w:b/>
                <w:bCs/>
              </w:rPr>
            </w:pPr>
            <w:r w:rsidRPr="001A0DB6">
              <w:rPr>
                <w:rFonts w:ascii="仿宋_GB2312" w:eastAsia="仿宋_GB2312" w:hint="eastAsia"/>
                <w:b/>
                <w:bCs/>
              </w:rPr>
              <w:t>知识点：</w:t>
            </w:r>
          </w:p>
          <w:p w14:paraId="66DF874E" w14:textId="692442F9" w:rsidR="00A460F4" w:rsidRPr="001A0DB6" w:rsidRDefault="00A460F4" w:rsidP="00A460F4">
            <w:pPr>
              <w:snapToGrid w:val="0"/>
              <w:rPr>
                <w:rFonts w:ascii="仿宋_GB2312" w:eastAsia="仿宋_GB2312"/>
              </w:rPr>
            </w:pPr>
            <w:r w:rsidRPr="001A0DB6">
              <w:rPr>
                <w:rFonts w:ascii="仿宋_GB2312" w:eastAsia="仿宋_GB2312" w:hint="eastAsia"/>
              </w:rPr>
              <w:t>1.用户画像分析方法</w:t>
            </w:r>
          </w:p>
          <w:p w14:paraId="1E0FE0BA" w14:textId="2F2A2FFC" w:rsidR="00A460F4" w:rsidRPr="001A0DB6" w:rsidRDefault="00A460F4" w:rsidP="00A460F4">
            <w:pPr>
              <w:snapToGrid w:val="0"/>
              <w:rPr>
                <w:rFonts w:ascii="仿宋_GB2312" w:eastAsia="仿宋_GB2312"/>
              </w:rPr>
            </w:pPr>
            <w:r w:rsidRPr="001A0DB6">
              <w:rPr>
                <w:rFonts w:ascii="仿宋_GB2312" w:eastAsia="仿宋_GB2312" w:hint="eastAsia"/>
              </w:rPr>
              <w:t>2.数字营销渠道分类</w:t>
            </w:r>
          </w:p>
          <w:p w14:paraId="740FC706" w14:textId="007FB51C" w:rsidR="00A460F4" w:rsidRPr="001A0DB6" w:rsidRDefault="00A460F4" w:rsidP="00A460F4">
            <w:pPr>
              <w:snapToGrid w:val="0"/>
              <w:rPr>
                <w:rFonts w:ascii="仿宋_GB2312" w:eastAsia="仿宋_GB2312"/>
              </w:rPr>
            </w:pPr>
            <w:r w:rsidRPr="001A0DB6">
              <w:rPr>
                <w:rFonts w:ascii="仿宋_GB2312" w:eastAsia="仿宋_GB2312" w:hint="eastAsia"/>
              </w:rPr>
              <w:t>3.搜索引擎排名规则</w:t>
            </w:r>
          </w:p>
          <w:p w14:paraId="1C5333EF" w14:textId="77777777" w:rsidR="00A460F4" w:rsidRPr="001A0DB6" w:rsidRDefault="00A460F4" w:rsidP="00A460F4">
            <w:pPr>
              <w:snapToGrid w:val="0"/>
              <w:rPr>
                <w:rFonts w:ascii="仿宋_GB2312" w:eastAsia="仿宋_GB2312"/>
              </w:rPr>
            </w:pPr>
            <w:r w:rsidRPr="001A0DB6">
              <w:rPr>
                <w:rFonts w:ascii="仿宋_GB2312" w:eastAsia="仿宋_GB2312" w:hint="eastAsia"/>
              </w:rPr>
              <w:t>4.关键词优化方法</w:t>
            </w:r>
          </w:p>
          <w:p w14:paraId="66169CF8" w14:textId="3E53AF7D" w:rsidR="00A460F4" w:rsidRPr="001A0DB6" w:rsidRDefault="00A460F4" w:rsidP="00A460F4">
            <w:pPr>
              <w:snapToGrid w:val="0"/>
              <w:rPr>
                <w:rFonts w:ascii="仿宋_GB2312" w:eastAsia="仿宋_GB2312"/>
              </w:rPr>
            </w:pPr>
            <w:r w:rsidRPr="001A0DB6">
              <w:rPr>
                <w:rFonts w:ascii="仿宋_GB2312" w:eastAsia="仿宋_GB2312" w:hint="eastAsia"/>
              </w:rPr>
              <w:t>5.搜索竞价广告排名与扣费规则</w:t>
            </w:r>
          </w:p>
          <w:p w14:paraId="2B06F875" w14:textId="2B8030B8" w:rsidR="00A460F4" w:rsidRPr="001A0DB6" w:rsidRDefault="00A460F4" w:rsidP="00A460F4">
            <w:pPr>
              <w:snapToGrid w:val="0"/>
              <w:rPr>
                <w:rFonts w:ascii="仿宋_GB2312" w:eastAsia="仿宋_GB2312"/>
              </w:rPr>
            </w:pPr>
            <w:r w:rsidRPr="001A0DB6">
              <w:rPr>
                <w:rFonts w:ascii="仿宋_GB2312" w:eastAsia="仿宋_GB2312" w:hint="eastAsia"/>
              </w:rPr>
              <w:t>6.关键词添加与出价原则</w:t>
            </w:r>
          </w:p>
          <w:p w14:paraId="11B7F0FC" w14:textId="77777777" w:rsidR="00A460F4" w:rsidRPr="001A0DB6" w:rsidRDefault="00A460F4" w:rsidP="00A460F4">
            <w:pPr>
              <w:snapToGrid w:val="0"/>
              <w:rPr>
                <w:rFonts w:ascii="仿宋_GB2312" w:eastAsia="仿宋_GB2312"/>
              </w:rPr>
            </w:pPr>
            <w:r w:rsidRPr="001A0DB6">
              <w:rPr>
                <w:rFonts w:ascii="仿宋_GB2312" w:eastAsia="仿宋_GB2312" w:hint="eastAsia"/>
              </w:rPr>
              <w:t>7.关键词匹配方式</w:t>
            </w:r>
          </w:p>
          <w:p w14:paraId="17AE92A8" w14:textId="77777777" w:rsidR="00A460F4" w:rsidRPr="001A0DB6" w:rsidRDefault="00A460F4" w:rsidP="00A460F4">
            <w:pPr>
              <w:snapToGrid w:val="0"/>
              <w:rPr>
                <w:rFonts w:ascii="仿宋_GB2312" w:eastAsia="仿宋_GB2312"/>
              </w:rPr>
            </w:pPr>
            <w:r w:rsidRPr="001A0DB6">
              <w:rPr>
                <w:rFonts w:ascii="仿宋_GB2312" w:eastAsia="仿宋_GB2312" w:hint="eastAsia"/>
              </w:rPr>
              <w:t>8.创意编辑原则</w:t>
            </w:r>
          </w:p>
          <w:p w14:paraId="7E36F7D2" w14:textId="1A73C559" w:rsidR="00A460F4" w:rsidRPr="001A0DB6" w:rsidRDefault="00A460F4" w:rsidP="00A460F4">
            <w:pPr>
              <w:snapToGrid w:val="0"/>
              <w:rPr>
                <w:rFonts w:ascii="仿宋_GB2312" w:eastAsia="仿宋_GB2312"/>
              </w:rPr>
            </w:pPr>
            <w:r w:rsidRPr="001A0DB6">
              <w:rPr>
                <w:rFonts w:ascii="仿宋_GB2312" w:eastAsia="仿宋_GB2312" w:hint="eastAsia"/>
              </w:rPr>
              <w:t>9.推荐引擎广告排名与扣费规则</w:t>
            </w:r>
          </w:p>
          <w:p w14:paraId="1B50045F" w14:textId="0D55BA72" w:rsidR="00A460F4" w:rsidRPr="001A0DB6" w:rsidRDefault="00A460F4" w:rsidP="00A460F4">
            <w:pPr>
              <w:snapToGrid w:val="0"/>
              <w:rPr>
                <w:rFonts w:ascii="仿宋_GB2312" w:eastAsia="仿宋_GB2312"/>
              </w:rPr>
            </w:pPr>
            <w:r w:rsidRPr="001A0DB6">
              <w:rPr>
                <w:rFonts w:ascii="仿宋_GB2312" w:eastAsia="仿宋_GB2312" w:hint="eastAsia"/>
              </w:rPr>
              <w:t>10.推荐引擎广告营销目标受众定向维度</w:t>
            </w:r>
          </w:p>
          <w:p w14:paraId="7841C448" w14:textId="2CDE6B27" w:rsidR="00A460F4" w:rsidRPr="001A0DB6" w:rsidRDefault="00A460F4" w:rsidP="00A460F4">
            <w:pPr>
              <w:snapToGrid w:val="0"/>
              <w:rPr>
                <w:rFonts w:ascii="仿宋_GB2312" w:eastAsia="仿宋_GB2312"/>
              </w:rPr>
            </w:pPr>
            <w:r w:rsidRPr="001A0DB6">
              <w:rPr>
                <w:rFonts w:ascii="仿宋_GB2312" w:eastAsia="仿宋_GB2312" w:hint="eastAsia"/>
              </w:rPr>
              <w:t>11.营销效果分析方法</w:t>
            </w:r>
          </w:p>
          <w:p w14:paraId="0E13EC61" w14:textId="77777777" w:rsidR="00A460F4" w:rsidRPr="001A0DB6" w:rsidRDefault="00A460F4" w:rsidP="00A460F4">
            <w:pPr>
              <w:snapToGrid w:val="0"/>
              <w:rPr>
                <w:rFonts w:ascii="仿宋_GB2312" w:eastAsia="仿宋_GB2312"/>
                <w:b/>
                <w:bCs/>
              </w:rPr>
            </w:pPr>
            <w:r w:rsidRPr="001A0DB6">
              <w:rPr>
                <w:rFonts w:ascii="仿宋_GB2312" w:eastAsia="仿宋_GB2312" w:hint="eastAsia"/>
                <w:b/>
                <w:bCs/>
              </w:rPr>
              <w:t>技能点：</w:t>
            </w:r>
          </w:p>
          <w:p w14:paraId="56F4C938" w14:textId="53231E34" w:rsidR="00A460F4" w:rsidRPr="001A0DB6" w:rsidRDefault="00A460F4" w:rsidP="00A460F4">
            <w:pPr>
              <w:snapToGrid w:val="0"/>
              <w:rPr>
                <w:rFonts w:ascii="仿宋_GB2312" w:eastAsia="仿宋_GB2312"/>
              </w:rPr>
            </w:pPr>
            <w:r w:rsidRPr="001A0DB6">
              <w:rPr>
                <w:rFonts w:ascii="仿宋_GB2312" w:eastAsia="仿宋_GB2312" w:hint="eastAsia"/>
              </w:rPr>
              <w:t>1.用户画像及市场定位</w:t>
            </w:r>
          </w:p>
          <w:p w14:paraId="10006374" w14:textId="054A8DBB" w:rsidR="00A460F4" w:rsidRPr="001A0DB6" w:rsidRDefault="00A460F4" w:rsidP="00A460F4">
            <w:pPr>
              <w:snapToGrid w:val="0"/>
              <w:rPr>
                <w:rFonts w:ascii="仿宋_GB2312" w:eastAsia="仿宋_GB2312"/>
              </w:rPr>
            </w:pPr>
            <w:r w:rsidRPr="001A0DB6">
              <w:rPr>
                <w:rFonts w:ascii="仿宋_GB2312" w:eastAsia="仿宋_GB2312" w:hint="eastAsia"/>
              </w:rPr>
              <w:t>2.数字营销策略制定</w:t>
            </w:r>
          </w:p>
          <w:p w14:paraId="252FBD12" w14:textId="182BF46F" w:rsidR="00A460F4" w:rsidRPr="001A0DB6" w:rsidRDefault="00A460F4" w:rsidP="00A460F4">
            <w:pPr>
              <w:snapToGrid w:val="0"/>
              <w:rPr>
                <w:rFonts w:ascii="仿宋_GB2312" w:eastAsia="仿宋_GB2312"/>
              </w:rPr>
            </w:pPr>
            <w:r w:rsidRPr="001A0DB6">
              <w:rPr>
                <w:rFonts w:ascii="仿宋_GB2312" w:eastAsia="仿宋_GB2312" w:hint="eastAsia"/>
              </w:rPr>
              <w:t>3.网页搜索排名分析</w:t>
            </w:r>
          </w:p>
          <w:p w14:paraId="2D355979" w14:textId="694D1453" w:rsidR="00A460F4" w:rsidRPr="001A0DB6" w:rsidRDefault="00A460F4" w:rsidP="00A460F4">
            <w:pPr>
              <w:snapToGrid w:val="0"/>
              <w:rPr>
                <w:rFonts w:ascii="仿宋_GB2312" w:eastAsia="仿宋_GB2312"/>
              </w:rPr>
            </w:pPr>
            <w:r w:rsidRPr="001A0DB6">
              <w:rPr>
                <w:rFonts w:ascii="仿宋_GB2312" w:eastAsia="仿宋_GB2312" w:hint="eastAsia"/>
              </w:rPr>
              <w:t>4.搜索引擎数字营销实施</w:t>
            </w:r>
          </w:p>
          <w:p w14:paraId="5238EDFA" w14:textId="13378AB0" w:rsidR="00A460F4" w:rsidRPr="001A0DB6" w:rsidRDefault="00A460F4" w:rsidP="00A460F4">
            <w:pPr>
              <w:snapToGrid w:val="0"/>
              <w:rPr>
                <w:rFonts w:ascii="仿宋_GB2312" w:eastAsia="仿宋_GB2312"/>
              </w:rPr>
            </w:pPr>
            <w:r w:rsidRPr="001A0DB6">
              <w:rPr>
                <w:rFonts w:ascii="仿宋_GB2312" w:eastAsia="仿宋_GB2312" w:hint="eastAsia"/>
              </w:rPr>
              <w:t>5.推荐引擎数字营销实施</w:t>
            </w:r>
          </w:p>
          <w:p w14:paraId="78D18B6A" w14:textId="54D048AB" w:rsidR="00A460F4" w:rsidRPr="001A0DB6" w:rsidRDefault="00A460F4" w:rsidP="00A460F4">
            <w:pPr>
              <w:snapToGrid w:val="0"/>
              <w:rPr>
                <w:rFonts w:ascii="仿宋_GB2312" w:eastAsia="仿宋_GB2312"/>
              </w:rPr>
            </w:pPr>
            <w:r w:rsidRPr="001A0DB6">
              <w:rPr>
                <w:rFonts w:ascii="仿宋_GB2312" w:eastAsia="仿宋_GB2312" w:hint="eastAsia"/>
              </w:rPr>
              <w:t>6.数字营销效果分析及优化</w:t>
            </w:r>
          </w:p>
        </w:tc>
        <w:tc>
          <w:tcPr>
            <w:tcW w:w="567" w:type="dxa"/>
            <w:vAlign w:val="center"/>
          </w:tcPr>
          <w:p w14:paraId="6646CA74" w14:textId="77777777" w:rsidR="00A460F4" w:rsidRPr="001A0DB6" w:rsidRDefault="00A460F4" w:rsidP="00BE5470">
            <w:pPr>
              <w:snapToGrid w:val="0"/>
              <w:jc w:val="center"/>
              <w:rPr>
                <w:rFonts w:ascii="仿宋_GB2312" w:eastAsia="仿宋_GB2312"/>
              </w:rPr>
            </w:pPr>
            <w:r w:rsidRPr="001A0DB6">
              <w:rPr>
                <w:rFonts w:ascii="仿宋_GB2312" w:eastAsia="仿宋_GB2312" w:hint="eastAsia"/>
              </w:rPr>
              <w:t>推</w:t>
            </w:r>
          </w:p>
          <w:p w14:paraId="44D1AAB8" w14:textId="77777777" w:rsidR="00A460F4" w:rsidRPr="001A0DB6" w:rsidRDefault="00A460F4" w:rsidP="00BE5470">
            <w:pPr>
              <w:snapToGrid w:val="0"/>
              <w:jc w:val="center"/>
              <w:rPr>
                <w:rFonts w:ascii="仿宋_GB2312" w:eastAsia="仿宋_GB2312"/>
              </w:rPr>
            </w:pPr>
            <w:r w:rsidRPr="001A0DB6">
              <w:rPr>
                <w:rFonts w:ascii="仿宋_GB2312" w:eastAsia="仿宋_GB2312" w:hint="eastAsia"/>
              </w:rPr>
              <w:t>荐</w:t>
            </w:r>
          </w:p>
          <w:p w14:paraId="3A8F21DF" w14:textId="77777777" w:rsidR="00A460F4" w:rsidRPr="001A0DB6" w:rsidRDefault="00A460F4" w:rsidP="00BE5470">
            <w:pPr>
              <w:snapToGrid w:val="0"/>
              <w:jc w:val="center"/>
              <w:rPr>
                <w:rFonts w:ascii="仿宋_GB2312" w:eastAsia="仿宋_GB2312"/>
              </w:rPr>
            </w:pPr>
            <w:r w:rsidRPr="001A0DB6">
              <w:rPr>
                <w:rFonts w:ascii="仿宋_GB2312" w:eastAsia="仿宋_GB2312" w:hint="eastAsia"/>
              </w:rPr>
              <w:t>引</w:t>
            </w:r>
          </w:p>
          <w:p w14:paraId="2013375D" w14:textId="77777777" w:rsidR="00A460F4" w:rsidRPr="001A0DB6" w:rsidRDefault="00A460F4" w:rsidP="00BE5470">
            <w:pPr>
              <w:snapToGrid w:val="0"/>
              <w:jc w:val="center"/>
              <w:rPr>
                <w:rFonts w:ascii="仿宋_GB2312" w:eastAsia="仿宋_GB2312"/>
              </w:rPr>
            </w:pPr>
            <w:r w:rsidRPr="001A0DB6">
              <w:rPr>
                <w:rFonts w:ascii="仿宋_GB2312" w:eastAsia="仿宋_GB2312" w:hint="eastAsia"/>
              </w:rPr>
              <w:t>擎</w:t>
            </w:r>
          </w:p>
          <w:p w14:paraId="1C3FABFA" w14:textId="77777777" w:rsidR="00A460F4" w:rsidRPr="001A0DB6" w:rsidRDefault="00A460F4" w:rsidP="00BE5470">
            <w:pPr>
              <w:snapToGrid w:val="0"/>
              <w:jc w:val="center"/>
              <w:rPr>
                <w:rFonts w:ascii="仿宋_GB2312" w:eastAsia="仿宋_GB2312"/>
              </w:rPr>
            </w:pPr>
            <w:r w:rsidRPr="001A0DB6">
              <w:rPr>
                <w:rFonts w:ascii="仿宋_GB2312" w:eastAsia="仿宋_GB2312" w:hint="eastAsia"/>
              </w:rPr>
              <w:t>营</w:t>
            </w:r>
          </w:p>
          <w:p w14:paraId="51B54A58" w14:textId="77777777" w:rsidR="00A460F4" w:rsidRPr="001A0DB6" w:rsidRDefault="00A460F4" w:rsidP="00BE5470">
            <w:pPr>
              <w:snapToGrid w:val="0"/>
              <w:jc w:val="center"/>
              <w:rPr>
                <w:rFonts w:ascii="仿宋_GB2312" w:eastAsia="仿宋_GB2312"/>
              </w:rPr>
            </w:pPr>
            <w:r w:rsidRPr="001A0DB6">
              <w:rPr>
                <w:rFonts w:ascii="仿宋_GB2312" w:eastAsia="仿宋_GB2312" w:hint="eastAsia"/>
              </w:rPr>
              <w:t>销</w:t>
            </w:r>
          </w:p>
          <w:p w14:paraId="32F1F879" w14:textId="77777777" w:rsidR="00A460F4" w:rsidRPr="001A0DB6" w:rsidRDefault="00A460F4" w:rsidP="00BE5470">
            <w:pPr>
              <w:snapToGrid w:val="0"/>
              <w:jc w:val="center"/>
              <w:rPr>
                <w:rFonts w:ascii="仿宋_GB2312" w:eastAsia="仿宋_GB2312"/>
              </w:rPr>
            </w:pPr>
            <w:r w:rsidRPr="001A0DB6">
              <w:rPr>
                <w:rFonts w:ascii="仿宋_GB2312" w:eastAsia="仿宋_GB2312" w:hint="eastAsia"/>
              </w:rPr>
              <w:t>效</w:t>
            </w:r>
          </w:p>
          <w:p w14:paraId="19DE665C" w14:textId="07D60005" w:rsidR="00A460F4" w:rsidRPr="001A0DB6" w:rsidRDefault="00A460F4" w:rsidP="00BE5470">
            <w:pPr>
              <w:snapToGrid w:val="0"/>
              <w:jc w:val="center"/>
              <w:rPr>
                <w:rFonts w:ascii="仿宋_GB2312" w:eastAsia="仿宋_GB2312"/>
              </w:rPr>
            </w:pPr>
            <w:r w:rsidRPr="001A0DB6">
              <w:rPr>
                <w:rFonts w:ascii="仿宋_GB2312" w:eastAsia="仿宋_GB2312" w:hint="eastAsia"/>
              </w:rPr>
              <w:t>果</w:t>
            </w:r>
          </w:p>
        </w:tc>
        <w:tc>
          <w:tcPr>
            <w:tcW w:w="4536" w:type="dxa"/>
            <w:gridSpan w:val="2"/>
            <w:vAlign w:val="center"/>
          </w:tcPr>
          <w:p w14:paraId="7D6D27DC" w14:textId="1E5A4517" w:rsidR="00A460F4" w:rsidRPr="001A0DB6" w:rsidRDefault="00A460F4" w:rsidP="00A460F4">
            <w:pPr>
              <w:snapToGrid w:val="0"/>
              <w:rPr>
                <w:rFonts w:ascii="仿宋_GB2312" w:eastAsia="仿宋_GB2312"/>
              </w:rPr>
            </w:pPr>
            <w:r w:rsidRPr="001A0DB6">
              <w:rPr>
                <w:rFonts w:ascii="仿宋_GB2312" w:eastAsia="仿宋_GB2312" w:hint="eastAsia"/>
              </w:rPr>
              <w:t>推荐引擎营销的营销效果反馈通过展现量、点击量和点击率反馈，展现量满分为 3 分、点击量满分为 5 分、点击率满分为 3 分。每个赛场根据各参赛队营销效果排序，展现量第一名的团队获得该项成绩的满分 3 分，按照名次递减 0.15 分，第二名 2.85 分，依此类推；点击量第一名获得该项成绩的满分 5 分，按照名次递减 0.25 分，第二名 4.75 分，依此类推；点击率第一名获得该项成绩的满分 3 分，按照名次递减0.15 分，第二名 2.85 分，依此类推。</w:t>
            </w:r>
          </w:p>
        </w:tc>
        <w:tc>
          <w:tcPr>
            <w:tcW w:w="708" w:type="dxa"/>
            <w:vAlign w:val="center"/>
          </w:tcPr>
          <w:p w14:paraId="5F9F2A9E" w14:textId="0EF7C78D" w:rsidR="00A460F4" w:rsidRPr="001A0DB6" w:rsidRDefault="00A460F4" w:rsidP="00DB5679">
            <w:pPr>
              <w:snapToGrid w:val="0"/>
              <w:rPr>
                <w:rFonts w:ascii="仿宋_GB2312" w:eastAsia="仿宋_GB2312"/>
              </w:rPr>
            </w:pPr>
            <w:r w:rsidRPr="001A0DB6">
              <w:rPr>
                <w:rFonts w:ascii="仿宋_GB2312" w:eastAsia="仿宋_GB2312" w:hint="eastAsia"/>
              </w:rPr>
              <w:t>1</w:t>
            </w:r>
            <w:r w:rsidRPr="001A0DB6">
              <w:rPr>
                <w:rFonts w:ascii="仿宋_GB2312" w:eastAsia="仿宋_GB2312"/>
              </w:rPr>
              <w:t>1</w:t>
            </w:r>
            <w:r w:rsidRPr="001A0DB6">
              <w:rPr>
                <w:rFonts w:ascii="仿宋_GB2312" w:eastAsia="仿宋_GB2312" w:hint="eastAsia"/>
              </w:rPr>
              <w:t>分</w:t>
            </w:r>
          </w:p>
        </w:tc>
        <w:tc>
          <w:tcPr>
            <w:tcW w:w="673" w:type="dxa"/>
            <w:vMerge w:val="restart"/>
            <w:vAlign w:val="center"/>
          </w:tcPr>
          <w:p w14:paraId="7832C770" w14:textId="4600414F" w:rsidR="00A460F4" w:rsidRPr="001A0DB6" w:rsidRDefault="00A460F4" w:rsidP="00A460F4">
            <w:pPr>
              <w:snapToGrid w:val="0"/>
              <w:rPr>
                <w:rFonts w:ascii="仿宋_GB2312" w:eastAsia="仿宋_GB2312"/>
              </w:rPr>
            </w:pPr>
            <w:r w:rsidRPr="001A0DB6">
              <w:rPr>
                <w:rFonts w:ascii="仿宋_GB2312" w:eastAsia="仿宋_GB2312" w:hint="eastAsia"/>
              </w:rPr>
              <w:t>机考评分</w:t>
            </w:r>
          </w:p>
        </w:tc>
      </w:tr>
      <w:tr w:rsidR="00A460F4" w:rsidRPr="001A0DB6" w14:paraId="569067C9" w14:textId="77777777" w:rsidTr="00470B42">
        <w:trPr>
          <w:jc w:val="center"/>
        </w:trPr>
        <w:tc>
          <w:tcPr>
            <w:tcW w:w="675" w:type="dxa"/>
            <w:vMerge/>
            <w:vAlign w:val="center"/>
          </w:tcPr>
          <w:p w14:paraId="332FA98B" w14:textId="77777777" w:rsidR="00A460F4" w:rsidRPr="001A0DB6" w:rsidRDefault="00A460F4" w:rsidP="00DB5679">
            <w:pPr>
              <w:snapToGrid w:val="0"/>
              <w:rPr>
                <w:rFonts w:ascii="仿宋_GB2312" w:eastAsia="仿宋_GB2312"/>
              </w:rPr>
            </w:pPr>
          </w:p>
        </w:tc>
        <w:tc>
          <w:tcPr>
            <w:tcW w:w="2127" w:type="dxa"/>
            <w:vMerge/>
            <w:vAlign w:val="center"/>
          </w:tcPr>
          <w:p w14:paraId="46880CAB" w14:textId="77777777" w:rsidR="00A460F4" w:rsidRPr="001A0DB6" w:rsidRDefault="00A460F4" w:rsidP="00DB5679">
            <w:pPr>
              <w:snapToGrid w:val="0"/>
              <w:rPr>
                <w:rFonts w:ascii="仿宋_GB2312" w:eastAsia="仿宋_GB2312"/>
              </w:rPr>
            </w:pPr>
          </w:p>
        </w:tc>
        <w:tc>
          <w:tcPr>
            <w:tcW w:w="567" w:type="dxa"/>
            <w:vAlign w:val="center"/>
          </w:tcPr>
          <w:p w14:paraId="70AFCF25" w14:textId="77777777" w:rsidR="00A460F4" w:rsidRPr="001A0DB6" w:rsidRDefault="00A460F4" w:rsidP="00AC0629">
            <w:pPr>
              <w:snapToGrid w:val="0"/>
              <w:jc w:val="center"/>
              <w:rPr>
                <w:rFonts w:ascii="仿宋_GB2312" w:eastAsia="仿宋_GB2312"/>
              </w:rPr>
            </w:pPr>
            <w:r w:rsidRPr="001A0DB6">
              <w:rPr>
                <w:rFonts w:ascii="仿宋_GB2312" w:eastAsia="仿宋_GB2312" w:hint="eastAsia"/>
              </w:rPr>
              <w:t>搜</w:t>
            </w:r>
          </w:p>
          <w:p w14:paraId="23AAB1AF" w14:textId="77777777" w:rsidR="00A460F4" w:rsidRPr="001A0DB6" w:rsidRDefault="00A460F4" w:rsidP="00AC0629">
            <w:pPr>
              <w:snapToGrid w:val="0"/>
              <w:jc w:val="center"/>
              <w:rPr>
                <w:rFonts w:ascii="仿宋_GB2312" w:eastAsia="仿宋_GB2312"/>
              </w:rPr>
            </w:pPr>
            <w:r w:rsidRPr="001A0DB6">
              <w:rPr>
                <w:rFonts w:ascii="仿宋_GB2312" w:eastAsia="仿宋_GB2312" w:hint="eastAsia"/>
              </w:rPr>
              <w:t>索</w:t>
            </w:r>
          </w:p>
          <w:p w14:paraId="666F4822" w14:textId="77777777" w:rsidR="00A460F4" w:rsidRPr="001A0DB6" w:rsidRDefault="00A460F4" w:rsidP="00AC0629">
            <w:pPr>
              <w:snapToGrid w:val="0"/>
              <w:jc w:val="center"/>
              <w:rPr>
                <w:rFonts w:ascii="仿宋_GB2312" w:eastAsia="仿宋_GB2312"/>
              </w:rPr>
            </w:pPr>
            <w:r w:rsidRPr="001A0DB6">
              <w:rPr>
                <w:rFonts w:ascii="仿宋_GB2312" w:eastAsia="仿宋_GB2312" w:hint="eastAsia"/>
              </w:rPr>
              <w:t>引</w:t>
            </w:r>
          </w:p>
          <w:p w14:paraId="562F3E15" w14:textId="77777777" w:rsidR="00A460F4" w:rsidRPr="001A0DB6" w:rsidRDefault="00A460F4" w:rsidP="00AC0629">
            <w:pPr>
              <w:snapToGrid w:val="0"/>
              <w:jc w:val="center"/>
              <w:rPr>
                <w:rFonts w:ascii="仿宋_GB2312" w:eastAsia="仿宋_GB2312"/>
              </w:rPr>
            </w:pPr>
            <w:r w:rsidRPr="001A0DB6">
              <w:rPr>
                <w:rFonts w:ascii="仿宋_GB2312" w:eastAsia="仿宋_GB2312" w:hint="eastAsia"/>
              </w:rPr>
              <w:t>擎</w:t>
            </w:r>
          </w:p>
          <w:p w14:paraId="6D6D7D86" w14:textId="77777777" w:rsidR="00A460F4" w:rsidRPr="001A0DB6" w:rsidRDefault="00A460F4" w:rsidP="00AC0629">
            <w:pPr>
              <w:snapToGrid w:val="0"/>
              <w:jc w:val="center"/>
              <w:rPr>
                <w:rFonts w:ascii="仿宋_GB2312" w:eastAsia="仿宋_GB2312"/>
              </w:rPr>
            </w:pPr>
            <w:r w:rsidRPr="001A0DB6">
              <w:rPr>
                <w:rFonts w:ascii="仿宋_GB2312" w:eastAsia="仿宋_GB2312" w:hint="eastAsia"/>
              </w:rPr>
              <w:t>营</w:t>
            </w:r>
          </w:p>
          <w:p w14:paraId="1C756BFA" w14:textId="77777777" w:rsidR="00A460F4" w:rsidRPr="001A0DB6" w:rsidRDefault="00A460F4" w:rsidP="00AC0629">
            <w:pPr>
              <w:snapToGrid w:val="0"/>
              <w:jc w:val="center"/>
              <w:rPr>
                <w:rFonts w:ascii="仿宋_GB2312" w:eastAsia="仿宋_GB2312"/>
              </w:rPr>
            </w:pPr>
            <w:r w:rsidRPr="001A0DB6">
              <w:rPr>
                <w:rFonts w:ascii="仿宋_GB2312" w:eastAsia="仿宋_GB2312" w:hint="eastAsia"/>
              </w:rPr>
              <w:t>销</w:t>
            </w:r>
          </w:p>
          <w:p w14:paraId="5FBC17AE" w14:textId="77777777" w:rsidR="00A460F4" w:rsidRPr="001A0DB6" w:rsidRDefault="00A460F4" w:rsidP="00AC0629">
            <w:pPr>
              <w:snapToGrid w:val="0"/>
              <w:jc w:val="center"/>
              <w:rPr>
                <w:rFonts w:ascii="仿宋_GB2312" w:eastAsia="仿宋_GB2312"/>
              </w:rPr>
            </w:pPr>
            <w:r w:rsidRPr="001A0DB6">
              <w:rPr>
                <w:rFonts w:ascii="仿宋_GB2312" w:eastAsia="仿宋_GB2312" w:hint="eastAsia"/>
              </w:rPr>
              <w:t>效</w:t>
            </w:r>
          </w:p>
          <w:p w14:paraId="6C5AC76C" w14:textId="4DE56173" w:rsidR="00A460F4" w:rsidRPr="001A0DB6" w:rsidRDefault="00A460F4" w:rsidP="00AC0629">
            <w:pPr>
              <w:snapToGrid w:val="0"/>
              <w:jc w:val="center"/>
              <w:rPr>
                <w:rFonts w:ascii="仿宋_GB2312" w:eastAsia="仿宋_GB2312"/>
              </w:rPr>
            </w:pPr>
            <w:r w:rsidRPr="001A0DB6">
              <w:rPr>
                <w:rFonts w:ascii="仿宋_GB2312" w:eastAsia="仿宋_GB2312" w:hint="eastAsia"/>
              </w:rPr>
              <w:t>果</w:t>
            </w:r>
          </w:p>
        </w:tc>
        <w:tc>
          <w:tcPr>
            <w:tcW w:w="4536" w:type="dxa"/>
            <w:gridSpan w:val="2"/>
            <w:vAlign w:val="center"/>
          </w:tcPr>
          <w:p w14:paraId="584AEA3C" w14:textId="4D51809C" w:rsidR="00A460F4" w:rsidRPr="001A0DB6" w:rsidRDefault="00A460F4" w:rsidP="00A460F4">
            <w:pPr>
              <w:snapToGrid w:val="0"/>
              <w:rPr>
                <w:rFonts w:ascii="仿宋_GB2312" w:eastAsia="仿宋_GB2312"/>
              </w:rPr>
            </w:pPr>
            <w:r w:rsidRPr="001A0DB6">
              <w:rPr>
                <w:rFonts w:ascii="仿宋_GB2312" w:eastAsia="仿宋_GB2312" w:hint="eastAsia"/>
              </w:rPr>
              <w:t>搜索引擎营销的营销效果反馈通过展现量、点击量和点击率反馈，展现量满分为 3 分、点击量满分为 5 分、点击率满分为 3 分。每个赛场根据各参赛队营销效果排序，展现量第一名的团队获得该项成绩的满分 3 分，按照名次递减 0.15 分，第二名 2.85 分，依此类推；点击量第一名获得该项成绩的满分 5 分，按照名次递减 0.25 分，第二名 4.75 分，依此类推；点击率第一名获得该项成绩的满分 3 分，按照名次递减0.15 分，第二名 2.85 分，依此类推。</w:t>
            </w:r>
          </w:p>
        </w:tc>
        <w:tc>
          <w:tcPr>
            <w:tcW w:w="708" w:type="dxa"/>
            <w:vAlign w:val="center"/>
          </w:tcPr>
          <w:p w14:paraId="4D08D225" w14:textId="3063D833" w:rsidR="00A460F4" w:rsidRPr="001A0DB6" w:rsidRDefault="00A460F4" w:rsidP="00DB5679">
            <w:pPr>
              <w:snapToGrid w:val="0"/>
              <w:rPr>
                <w:rFonts w:ascii="仿宋_GB2312" w:eastAsia="仿宋_GB2312"/>
              </w:rPr>
            </w:pPr>
            <w:r w:rsidRPr="001A0DB6">
              <w:rPr>
                <w:rFonts w:ascii="仿宋_GB2312" w:eastAsia="仿宋_GB2312" w:hint="eastAsia"/>
              </w:rPr>
              <w:t>1</w:t>
            </w:r>
            <w:r w:rsidRPr="001A0DB6">
              <w:rPr>
                <w:rFonts w:ascii="仿宋_GB2312" w:eastAsia="仿宋_GB2312"/>
              </w:rPr>
              <w:t>1</w:t>
            </w:r>
            <w:r w:rsidRPr="001A0DB6">
              <w:rPr>
                <w:rFonts w:ascii="仿宋_GB2312" w:eastAsia="仿宋_GB2312" w:hint="eastAsia"/>
              </w:rPr>
              <w:t>分</w:t>
            </w:r>
          </w:p>
        </w:tc>
        <w:tc>
          <w:tcPr>
            <w:tcW w:w="673" w:type="dxa"/>
            <w:vMerge/>
            <w:vAlign w:val="center"/>
          </w:tcPr>
          <w:p w14:paraId="6672A0D1" w14:textId="5A0A8EFD" w:rsidR="00A460F4" w:rsidRPr="001A0DB6" w:rsidRDefault="00A460F4" w:rsidP="00DB5679">
            <w:pPr>
              <w:snapToGrid w:val="0"/>
              <w:rPr>
                <w:rFonts w:ascii="仿宋_GB2312" w:eastAsia="仿宋_GB2312"/>
              </w:rPr>
            </w:pPr>
          </w:p>
        </w:tc>
      </w:tr>
      <w:tr w:rsidR="00A460F4" w:rsidRPr="001A0DB6" w14:paraId="11F9C5FD" w14:textId="77777777" w:rsidTr="00470B42">
        <w:trPr>
          <w:jc w:val="center"/>
        </w:trPr>
        <w:tc>
          <w:tcPr>
            <w:tcW w:w="675" w:type="dxa"/>
            <w:vMerge/>
            <w:vAlign w:val="center"/>
          </w:tcPr>
          <w:p w14:paraId="7CEA7F81" w14:textId="77777777" w:rsidR="00A460F4" w:rsidRPr="001A0DB6" w:rsidRDefault="00A460F4" w:rsidP="00DB5679">
            <w:pPr>
              <w:snapToGrid w:val="0"/>
              <w:rPr>
                <w:rFonts w:ascii="仿宋_GB2312" w:eastAsia="仿宋_GB2312"/>
              </w:rPr>
            </w:pPr>
          </w:p>
        </w:tc>
        <w:tc>
          <w:tcPr>
            <w:tcW w:w="2127" w:type="dxa"/>
            <w:vMerge/>
            <w:vAlign w:val="center"/>
          </w:tcPr>
          <w:p w14:paraId="4B2A70DF" w14:textId="77777777" w:rsidR="00A460F4" w:rsidRPr="001A0DB6" w:rsidRDefault="00A460F4" w:rsidP="00DB5679">
            <w:pPr>
              <w:snapToGrid w:val="0"/>
              <w:rPr>
                <w:rFonts w:ascii="仿宋_GB2312" w:eastAsia="仿宋_GB2312"/>
              </w:rPr>
            </w:pPr>
          </w:p>
        </w:tc>
        <w:tc>
          <w:tcPr>
            <w:tcW w:w="567" w:type="dxa"/>
            <w:vAlign w:val="center"/>
          </w:tcPr>
          <w:p w14:paraId="73B42A5C" w14:textId="77777777" w:rsidR="00A460F4" w:rsidRPr="001A0DB6" w:rsidRDefault="00A460F4" w:rsidP="00AC0629">
            <w:pPr>
              <w:snapToGrid w:val="0"/>
              <w:jc w:val="center"/>
              <w:rPr>
                <w:rFonts w:ascii="仿宋_GB2312" w:eastAsia="仿宋_GB2312"/>
              </w:rPr>
            </w:pPr>
            <w:r w:rsidRPr="001A0DB6">
              <w:rPr>
                <w:rFonts w:ascii="仿宋_GB2312" w:eastAsia="仿宋_GB2312" w:hint="eastAsia"/>
              </w:rPr>
              <w:t>搜</w:t>
            </w:r>
          </w:p>
          <w:p w14:paraId="61CA13DD" w14:textId="77777777" w:rsidR="00A460F4" w:rsidRPr="001A0DB6" w:rsidRDefault="00A460F4" w:rsidP="00AC0629">
            <w:pPr>
              <w:snapToGrid w:val="0"/>
              <w:jc w:val="center"/>
              <w:rPr>
                <w:rFonts w:ascii="仿宋_GB2312" w:eastAsia="仿宋_GB2312"/>
              </w:rPr>
            </w:pPr>
            <w:r w:rsidRPr="001A0DB6">
              <w:rPr>
                <w:rFonts w:ascii="仿宋_GB2312" w:eastAsia="仿宋_GB2312" w:hint="eastAsia"/>
              </w:rPr>
              <w:t>索</w:t>
            </w:r>
          </w:p>
          <w:p w14:paraId="2068FCA6" w14:textId="77777777" w:rsidR="00A460F4" w:rsidRPr="001A0DB6" w:rsidRDefault="00A460F4" w:rsidP="00AC0629">
            <w:pPr>
              <w:snapToGrid w:val="0"/>
              <w:jc w:val="center"/>
              <w:rPr>
                <w:rFonts w:ascii="仿宋_GB2312" w:eastAsia="仿宋_GB2312"/>
              </w:rPr>
            </w:pPr>
            <w:r w:rsidRPr="001A0DB6">
              <w:rPr>
                <w:rFonts w:ascii="仿宋_GB2312" w:eastAsia="仿宋_GB2312" w:hint="eastAsia"/>
              </w:rPr>
              <w:t>排</w:t>
            </w:r>
          </w:p>
          <w:p w14:paraId="76B12D57" w14:textId="77777777" w:rsidR="00A460F4" w:rsidRPr="001A0DB6" w:rsidRDefault="00A460F4" w:rsidP="00AC0629">
            <w:pPr>
              <w:snapToGrid w:val="0"/>
              <w:jc w:val="center"/>
              <w:rPr>
                <w:rFonts w:ascii="仿宋_GB2312" w:eastAsia="仿宋_GB2312"/>
              </w:rPr>
            </w:pPr>
            <w:r w:rsidRPr="001A0DB6">
              <w:rPr>
                <w:rFonts w:ascii="仿宋_GB2312" w:eastAsia="仿宋_GB2312" w:hint="eastAsia"/>
              </w:rPr>
              <w:t>名</w:t>
            </w:r>
          </w:p>
          <w:p w14:paraId="062555ED" w14:textId="77777777" w:rsidR="00A460F4" w:rsidRPr="001A0DB6" w:rsidRDefault="00A460F4" w:rsidP="00AC0629">
            <w:pPr>
              <w:snapToGrid w:val="0"/>
              <w:jc w:val="center"/>
              <w:rPr>
                <w:rFonts w:ascii="仿宋_GB2312" w:eastAsia="仿宋_GB2312"/>
              </w:rPr>
            </w:pPr>
            <w:r w:rsidRPr="001A0DB6">
              <w:rPr>
                <w:rFonts w:ascii="仿宋_GB2312" w:eastAsia="仿宋_GB2312" w:hint="eastAsia"/>
              </w:rPr>
              <w:t>优</w:t>
            </w:r>
          </w:p>
          <w:p w14:paraId="615E0730" w14:textId="77777777" w:rsidR="00A460F4" w:rsidRPr="001A0DB6" w:rsidRDefault="00A460F4" w:rsidP="00AC0629">
            <w:pPr>
              <w:snapToGrid w:val="0"/>
              <w:jc w:val="center"/>
              <w:rPr>
                <w:rFonts w:ascii="仿宋_GB2312" w:eastAsia="仿宋_GB2312"/>
              </w:rPr>
            </w:pPr>
            <w:r w:rsidRPr="001A0DB6">
              <w:rPr>
                <w:rFonts w:ascii="仿宋_GB2312" w:eastAsia="仿宋_GB2312" w:hint="eastAsia"/>
              </w:rPr>
              <w:t>化</w:t>
            </w:r>
          </w:p>
          <w:p w14:paraId="6F46AF13" w14:textId="77777777" w:rsidR="00A460F4" w:rsidRPr="001A0DB6" w:rsidRDefault="00A460F4" w:rsidP="00AC0629">
            <w:pPr>
              <w:snapToGrid w:val="0"/>
              <w:jc w:val="center"/>
              <w:rPr>
                <w:rFonts w:ascii="仿宋_GB2312" w:eastAsia="仿宋_GB2312"/>
              </w:rPr>
            </w:pPr>
            <w:r w:rsidRPr="001A0DB6">
              <w:rPr>
                <w:rFonts w:ascii="仿宋_GB2312" w:eastAsia="仿宋_GB2312" w:hint="eastAsia"/>
              </w:rPr>
              <w:t>效</w:t>
            </w:r>
          </w:p>
          <w:p w14:paraId="36390257" w14:textId="05B768A9" w:rsidR="00A460F4" w:rsidRPr="001A0DB6" w:rsidRDefault="00A460F4" w:rsidP="00AC0629">
            <w:pPr>
              <w:snapToGrid w:val="0"/>
              <w:jc w:val="center"/>
              <w:rPr>
                <w:rFonts w:ascii="仿宋_GB2312" w:eastAsia="仿宋_GB2312"/>
              </w:rPr>
            </w:pPr>
            <w:r w:rsidRPr="001A0DB6">
              <w:rPr>
                <w:rFonts w:ascii="仿宋_GB2312" w:eastAsia="仿宋_GB2312" w:hint="eastAsia"/>
              </w:rPr>
              <w:t>果</w:t>
            </w:r>
          </w:p>
        </w:tc>
        <w:tc>
          <w:tcPr>
            <w:tcW w:w="4536" w:type="dxa"/>
            <w:gridSpan w:val="2"/>
            <w:vAlign w:val="center"/>
          </w:tcPr>
          <w:p w14:paraId="6F7A325B" w14:textId="22A8B94B" w:rsidR="00A460F4" w:rsidRPr="001A0DB6" w:rsidRDefault="00A460F4" w:rsidP="00A460F4">
            <w:pPr>
              <w:snapToGrid w:val="0"/>
              <w:rPr>
                <w:rFonts w:ascii="仿宋_GB2312" w:eastAsia="仿宋_GB2312"/>
              </w:rPr>
            </w:pPr>
            <w:r w:rsidRPr="001A0DB6">
              <w:rPr>
                <w:rFonts w:ascii="仿宋_GB2312" w:eastAsia="仿宋_GB2312" w:hint="eastAsia"/>
              </w:rPr>
              <w:t>搜索排名优化的效果通过 SEO 值反馈，每个赛场根据各队 SEO 值进行排序，SEO 值第一名获得该项成绩的满分 8 分，按照名次递减0.4 分，第二名 7.6 分，依此类推。</w:t>
            </w:r>
          </w:p>
        </w:tc>
        <w:tc>
          <w:tcPr>
            <w:tcW w:w="708" w:type="dxa"/>
            <w:vAlign w:val="center"/>
          </w:tcPr>
          <w:p w14:paraId="3DEAB85B" w14:textId="0C836191" w:rsidR="00A460F4" w:rsidRPr="001A0DB6" w:rsidRDefault="00A460F4" w:rsidP="00DB5679">
            <w:pPr>
              <w:snapToGrid w:val="0"/>
              <w:rPr>
                <w:rFonts w:ascii="仿宋_GB2312" w:eastAsia="仿宋_GB2312"/>
              </w:rPr>
            </w:pPr>
            <w:r w:rsidRPr="001A0DB6">
              <w:rPr>
                <w:rFonts w:ascii="仿宋_GB2312" w:eastAsia="仿宋_GB2312" w:hint="eastAsia"/>
              </w:rPr>
              <w:t>8分</w:t>
            </w:r>
          </w:p>
        </w:tc>
        <w:tc>
          <w:tcPr>
            <w:tcW w:w="673" w:type="dxa"/>
            <w:vMerge/>
            <w:vAlign w:val="center"/>
          </w:tcPr>
          <w:p w14:paraId="70AF5917" w14:textId="77777777" w:rsidR="00A460F4" w:rsidRPr="001A0DB6" w:rsidRDefault="00A460F4" w:rsidP="00DB5679">
            <w:pPr>
              <w:snapToGrid w:val="0"/>
              <w:rPr>
                <w:rFonts w:ascii="仿宋_GB2312" w:eastAsia="仿宋_GB2312"/>
              </w:rPr>
            </w:pPr>
          </w:p>
        </w:tc>
      </w:tr>
      <w:tr w:rsidR="00A460F4" w:rsidRPr="001A0DB6" w14:paraId="77F630C3" w14:textId="77777777" w:rsidTr="00470B42">
        <w:trPr>
          <w:jc w:val="center"/>
        </w:trPr>
        <w:tc>
          <w:tcPr>
            <w:tcW w:w="675" w:type="dxa"/>
            <w:vAlign w:val="center"/>
          </w:tcPr>
          <w:p w14:paraId="135D2BC7" w14:textId="292B66E5" w:rsidR="00A460F4" w:rsidRPr="001A0DB6" w:rsidRDefault="00A460F4" w:rsidP="00A460F4">
            <w:pPr>
              <w:snapToGrid w:val="0"/>
              <w:rPr>
                <w:rFonts w:ascii="仿宋_GB2312" w:eastAsia="仿宋_GB2312"/>
                <w:b/>
                <w:bCs/>
              </w:rPr>
            </w:pPr>
            <w:r w:rsidRPr="001A0DB6">
              <w:rPr>
                <w:rFonts w:ascii="仿宋_GB2312" w:eastAsia="仿宋_GB2312" w:hint="eastAsia"/>
                <w:b/>
                <w:bCs/>
              </w:rPr>
              <w:t>情境营销</w:t>
            </w:r>
          </w:p>
        </w:tc>
        <w:tc>
          <w:tcPr>
            <w:tcW w:w="2127" w:type="dxa"/>
            <w:vAlign w:val="center"/>
          </w:tcPr>
          <w:p w14:paraId="508A9E21" w14:textId="77777777" w:rsidR="00A460F4" w:rsidRPr="001A0DB6" w:rsidRDefault="00A460F4" w:rsidP="00A460F4">
            <w:pPr>
              <w:snapToGrid w:val="0"/>
              <w:rPr>
                <w:rFonts w:ascii="仿宋_GB2312" w:eastAsia="仿宋_GB2312"/>
                <w:b/>
                <w:bCs/>
              </w:rPr>
            </w:pPr>
            <w:r w:rsidRPr="001A0DB6">
              <w:rPr>
                <w:rFonts w:ascii="仿宋_GB2312" w:eastAsia="仿宋_GB2312" w:hint="eastAsia"/>
                <w:b/>
                <w:bCs/>
              </w:rPr>
              <w:t>知识点：</w:t>
            </w:r>
          </w:p>
          <w:p w14:paraId="08671908" w14:textId="48C2F1BE" w:rsidR="00A460F4" w:rsidRPr="001A0DB6" w:rsidRDefault="00A460F4" w:rsidP="00A460F4">
            <w:pPr>
              <w:snapToGrid w:val="0"/>
              <w:rPr>
                <w:rFonts w:ascii="仿宋_GB2312" w:eastAsia="仿宋_GB2312"/>
              </w:rPr>
            </w:pPr>
            <w:r w:rsidRPr="001A0DB6">
              <w:rPr>
                <w:rFonts w:ascii="仿宋_GB2312" w:eastAsia="仿宋_GB2312" w:hint="eastAsia"/>
              </w:rPr>
              <w:t>1.4P、4C、4R 市场营销理论</w:t>
            </w:r>
          </w:p>
          <w:p w14:paraId="7637F071" w14:textId="77777777" w:rsidR="00A460F4" w:rsidRPr="001A0DB6" w:rsidRDefault="00A460F4" w:rsidP="00A460F4">
            <w:pPr>
              <w:snapToGrid w:val="0"/>
              <w:rPr>
                <w:rFonts w:ascii="仿宋_GB2312" w:eastAsia="仿宋_GB2312"/>
              </w:rPr>
            </w:pPr>
            <w:r w:rsidRPr="001A0DB6">
              <w:rPr>
                <w:rFonts w:ascii="仿宋_GB2312" w:eastAsia="仿宋_GB2312" w:hint="eastAsia"/>
              </w:rPr>
              <w:t>2.市场开拓的方法</w:t>
            </w:r>
          </w:p>
          <w:p w14:paraId="1055E2C9" w14:textId="79C0E1BC" w:rsidR="00A460F4" w:rsidRPr="001A0DB6" w:rsidRDefault="00A460F4" w:rsidP="00A460F4">
            <w:pPr>
              <w:snapToGrid w:val="0"/>
              <w:rPr>
                <w:rFonts w:ascii="仿宋_GB2312" w:eastAsia="仿宋_GB2312"/>
              </w:rPr>
            </w:pPr>
            <w:r w:rsidRPr="001A0DB6">
              <w:rPr>
                <w:rFonts w:ascii="仿宋_GB2312" w:eastAsia="仿宋_GB2312" w:hint="eastAsia"/>
              </w:rPr>
              <w:t>3.客户感知与客户满意度管理策略</w:t>
            </w:r>
          </w:p>
          <w:p w14:paraId="49E9F6E9" w14:textId="77777777" w:rsidR="00A460F4" w:rsidRPr="001A0DB6" w:rsidRDefault="00A460F4" w:rsidP="00A460F4">
            <w:pPr>
              <w:snapToGrid w:val="0"/>
              <w:rPr>
                <w:rFonts w:ascii="仿宋_GB2312" w:eastAsia="仿宋_GB2312"/>
              </w:rPr>
            </w:pPr>
            <w:r w:rsidRPr="001A0DB6">
              <w:rPr>
                <w:rFonts w:ascii="仿宋_GB2312" w:eastAsia="仿宋_GB2312" w:hint="eastAsia"/>
              </w:rPr>
              <w:t>4.产品研发步骤</w:t>
            </w:r>
          </w:p>
          <w:p w14:paraId="2FB223D5" w14:textId="77777777" w:rsidR="00A460F4" w:rsidRPr="001A0DB6" w:rsidRDefault="00A460F4" w:rsidP="00A460F4">
            <w:pPr>
              <w:snapToGrid w:val="0"/>
              <w:rPr>
                <w:rFonts w:ascii="仿宋_GB2312" w:eastAsia="仿宋_GB2312"/>
              </w:rPr>
            </w:pPr>
            <w:r w:rsidRPr="001A0DB6">
              <w:rPr>
                <w:rFonts w:ascii="仿宋_GB2312" w:eastAsia="仿宋_GB2312" w:hint="eastAsia"/>
              </w:rPr>
              <w:t>5.产品定价方法</w:t>
            </w:r>
          </w:p>
          <w:p w14:paraId="60157E64" w14:textId="77777777" w:rsidR="00A460F4" w:rsidRPr="001A0DB6" w:rsidRDefault="00A460F4" w:rsidP="00A460F4">
            <w:pPr>
              <w:snapToGrid w:val="0"/>
              <w:rPr>
                <w:rFonts w:ascii="仿宋_GB2312" w:eastAsia="仿宋_GB2312"/>
              </w:rPr>
            </w:pPr>
            <w:r w:rsidRPr="001A0DB6">
              <w:rPr>
                <w:rFonts w:ascii="仿宋_GB2312" w:eastAsia="仿宋_GB2312" w:hint="eastAsia"/>
              </w:rPr>
              <w:t>6.用户分析与定位</w:t>
            </w:r>
          </w:p>
          <w:p w14:paraId="672A6BAB" w14:textId="77A0CFB9" w:rsidR="00A460F4" w:rsidRPr="001A0DB6" w:rsidRDefault="00A460F4" w:rsidP="00A460F4">
            <w:pPr>
              <w:snapToGrid w:val="0"/>
              <w:rPr>
                <w:rFonts w:ascii="仿宋_GB2312" w:eastAsia="仿宋_GB2312"/>
              </w:rPr>
            </w:pPr>
            <w:r w:rsidRPr="001A0DB6">
              <w:rPr>
                <w:rFonts w:ascii="仿宋_GB2312" w:eastAsia="仿宋_GB2312" w:hint="eastAsia"/>
              </w:rPr>
              <w:t>7.直销客户开发与项目投标</w:t>
            </w:r>
          </w:p>
          <w:p w14:paraId="5A11A61E" w14:textId="6F4DD1BB" w:rsidR="00A460F4" w:rsidRPr="001A0DB6" w:rsidRDefault="00A460F4" w:rsidP="00A460F4">
            <w:pPr>
              <w:snapToGrid w:val="0"/>
              <w:rPr>
                <w:rFonts w:ascii="仿宋_GB2312" w:eastAsia="仿宋_GB2312"/>
              </w:rPr>
            </w:pPr>
            <w:r w:rsidRPr="001A0DB6">
              <w:rPr>
                <w:rFonts w:ascii="仿宋_GB2312" w:eastAsia="仿宋_GB2312" w:hint="eastAsia"/>
              </w:rPr>
              <w:t>8.产品批发销售方法</w:t>
            </w:r>
          </w:p>
          <w:p w14:paraId="1D4B6E32" w14:textId="1773F7EF" w:rsidR="00A460F4" w:rsidRPr="001A0DB6" w:rsidRDefault="00A460F4" w:rsidP="00A460F4">
            <w:pPr>
              <w:snapToGrid w:val="0"/>
              <w:rPr>
                <w:rFonts w:ascii="仿宋_GB2312" w:eastAsia="仿宋_GB2312"/>
              </w:rPr>
            </w:pPr>
            <w:r w:rsidRPr="001A0DB6">
              <w:rPr>
                <w:rFonts w:ascii="仿宋_GB2312" w:eastAsia="仿宋_GB2312" w:hint="eastAsia"/>
              </w:rPr>
              <w:t>9.订单管理与发货流程</w:t>
            </w:r>
          </w:p>
          <w:p w14:paraId="71CF3CEB" w14:textId="77777777" w:rsidR="00A460F4" w:rsidRPr="001A0DB6" w:rsidRDefault="00A460F4" w:rsidP="00A460F4">
            <w:pPr>
              <w:snapToGrid w:val="0"/>
              <w:rPr>
                <w:rFonts w:ascii="仿宋_GB2312" w:eastAsia="仿宋_GB2312"/>
              </w:rPr>
            </w:pPr>
            <w:r w:rsidRPr="001A0DB6">
              <w:rPr>
                <w:rFonts w:ascii="仿宋_GB2312" w:eastAsia="仿宋_GB2312" w:hint="eastAsia"/>
              </w:rPr>
              <w:t>10.零售策略制定</w:t>
            </w:r>
          </w:p>
          <w:p w14:paraId="3660EB86" w14:textId="77777777" w:rsidR="00A460F4" w:rsidRPr="001A0DB6" w:rsidRDefault="00A460F4" w:rsidP="00A460F4">
            <w:pPr>
              <w:snapToGrid w:val="0"/>
              <w:rPr>
                <w:rFonts w:ascii="仿宋_GB2312" w:eastAsia="仿宋_GB2312"/>
              </w:rPr>
            </w:pPr>
            <w:r w:rsidRPr="001A0DB6">
              <w:rPr>
                <w:rFonts w:ascii="仿宋_GB2312" w:eastAsia="仿宋_GB2312" w:hint="eastAsia"/>
              </w:rPr>
              <w:t>11.财务报表分析</w:t>
            </w:r>
          </w:p>
          <w:p w14:paraId="3F3839BD" w14:textId="77777777" w:rsidR="00A460F4" w:rsidRPr="001A0DB6" w:rsidRDefault="00A460F4" w:rsidP="00A460F4">
            <w:pPr>
              <w:snapToGrid w:val="0"/>
              <w:rPr>
                <w:rFonts w:ascii="仿宋_GB2312" w:eastAsia="仿宋_GB2312"/>
                <w:b/>
                <w:bCs/>
              </w:rPr>
            </w:pPr>
            <w:r w:rsidRPr="001A0DB6">
              <w:rPr>
                <w:rFonts w:ascii="仿宋_GB2312" w:eastAsia="仿宋_GB2312" w:hint="eastAsia"/>
                <w:b/>
                <w:bCs/>
              </w:rPr>
              <w:t>技能点：</w:t>
            </w:r>
          </w:p>
          <w:p w14:paraId="6B0BDB21" w14:textId="77777777" w:rsidR="00A460F4" w:rsidRPr="001A0DB6" w:rsidRDefault="00A460F4" w:rsidP="00A460F4">
            <w:pPr>
              <w:snapToGrid w:val="0"/>
              <w:rPr>
                <w:rFonts w:ascii="仿宋_GB2312" w:eastAsia="仿宋_GB2312"/>
              </w:rPr>
            </w:pPr>
            <w:r w:rsidRPr="001A0DB6">
              <w:rPr>
                <w:rFonts w:ascii="仿宋_GB2312" w:eastAsia="仿宋_GB2312" w:hint="eastAsia"/>
              </w:rPr>
              <w:t>1.市场开拓与推广</w:t>
            </w:r>
          </w:p>
          <w:p w14:paraId="0219A33B" w14:textId="77777777" w:rsidR="00A460F4" w:rsidRPr="001A0DB6" w:rsidRDefault="00A460F4" w:rsidP="00A460F4">
            <w:pPr>
              <w:snapToGrid w:val="0"/>
              <w:rPr>
                <w:rFonts w:ascii="仿宋_GB2312" w:eastAsia="仿宋_GB2312"/>
              </w:rPr>
            </w:pPr>
            <w:r w:rsidRPr="001A0DB6">
              <w:rPr>
                <w:rFonts w:ascii="仿宋_GB2312" w:eastAsia="仿宋_GB2312" w:hint="eastAsia"/>
              </w:rPr>
              <w:lastRenderedPageBreak/>
              <w:t>2.客户满意度维护</w:t>
            </w:r>
          </w:p>
          <w:p w14:paraId="289B9EAA" w14:textId="77777777" w:rsidR="00A460F4" w:rsidRPr="001A0DB6" w:rsidRDefault="00A460F4" w:rsidP="00A460F4">
            <w:pPr>
              <w:snapToGrid w:val="0"/>
              <w:rPr>
                <w:rFonts w:ascii="仿宋_GB2312" w:eastAsia="仿宋_GB2312"/>
              </w:rPr>
            </w:pPr>
            <w:r w:rsidRPr="001A0DB6">
              <w:rPr>
                <w:rFonts w:ascii="仿宋_GB2312" w:eastAsia="仿宋_GB2312" w:hint="eastAsia"/>
              </w:rPr>
              <w:t>3.产品设计与开发</w:t>
            </w:r>
          </w:p>
          <w:p w14:paraId="75229E78" w14:textId="77777777" w:rsidR="00A460F4" w:rsidRPr="001A0DB6" w:rsidRDefault="00A460F4" w:rsidP="00A460F4">
            <w:pPr>
              <w:snapToGrid w:val="0"/>
              <w:rPr>
                <w:rFonts w:ascii="仿宋_GB2312" w:eastAsia="仿宋_GB2312"/>
              </w:rPr>
            </w:pPr>
            <w:r w:rsidRPr="001A0DB6">
              <w:rPr>
                <w:rFonts w:ascii="仿宋_GB2312" w:eastAsia="仿宋_GB2312" w:hint="eastAsia"/>
              </w:rPr>
              <w:t>4.直销与批发销售</w:t>
            </w:r>
          </w:p>
          <w:p w14:paraId="4C266312" w14:textId="77777777" w:rsidR="00A460F4" w:rsidRPr="001A0DB6" w:rsidRDefault="00A460F4" w:rsidP="00A460F4">
            <w:pPr>
              <w:snapToGrid w:val="0"/>
              <w:rPr>
                <w:rFonts w:ascii="仿宋_GB2312" w:eastAsia="仿宋_GB2312"/>
              </w:rPr>
            </w:pPr>
            <w:r w:rsidRPr="001A0DB6">
              <w:rPr>
                <w:rFonts w:ascii="仿宋_GB2312" w:eastAsia="仿宋_GB2312" w:hint="eastAsia"/>
              </w:rPr>
              <w:t>5.零售管理</w:t>
            </w:r>
          </w:p>
          <w:p w14:paraId="3C0BFA30" w14:textId="5CFDB846" w:rsidR="00A460F4" w:rsidRPr="001A0DB6" w:rsidRDefault="00A460F4" w:rsidP="00A460F4">
            <w:pPr>
              <w:snapToGrid w:val="0"/>
              <w:rPr>
                <w:rFonts w:ascii="仿宋_GB2312" w:eastAsia="仿宋_GB2312"/>
              </w:rPr>
            </w:pPr>
            <w:r w:rsidRPr="001A0DB6">
              <w:rPr>
                <w:rFonts w:ascii="仿宋_GB2312" w:eastAsia="仿宋_GB2312" w:hint="eastAsia"/>
              </w:rPr>
              <w:t>6.促销活动管理与投放</w:t>
            </w:r>
          </w:p>
          <w:p w14:paraId="6D374742" w14:textId="0C933185" w:rsidR="00A460F4" w:rsidRPr="001A0DB6" w:rsidRDefault="00A460F4" w:rsidP="00A460F4">
            <w:pPr>
              <w:snapToGrid w:val="0"/>
              <w:rPr>
                <w:rFonts w:ascii="仿宋_GB2312" w:eastAsia="仿宋_GB2312"/>
              </w:rPr>
            </w:pPr>
            <w:r w:rsidRPr="001A0DB6">
              <w:rPr>
                <w:rFonts w:ascii="仿宋_GB2312" w:eastAsia="仿宋_GB2312" w:hint="eastAsia"/>
              </w:rPr>
              <w:t>7.企业经营状况评估与分析</w:t>
            </w:r>
          </w:p>
          <w:p w14:paraId="78651A0D" w14:textId="7CB5940D" w:rsidR="00A460F4" w:rsidRPr="001A0DB6" w:rsidRDefault="00A460F4" w:rsidP="00A460F4">
            <w:pPr>
              <w:snapToGrid w:val="0"/>
              <w:rPr>
                <w:rFonts w:ascii="仿宋_GB2312" w:eastAsia="仿宋_GB2312"/>
              </w:rPr>
            </w:pPr>
            <w:r w:rsidRPr="001A0DB6">
              <w:rPr>
                <w:rFonts w:ascii="仿宋_GB2312" w:eastAsia="仿宋_GB2312" w:hint="eastAsia"/>
              </w:rPr>
              <w:t>8.财务分析与管理</w:t>
            </w:r>
          </w:p>
        </w:tc>
        <w:tc>
          <w:tcPr>
            <w:tcW w:w="567" w:type="dxa"/>
            <w:vAlign w:val="center"/>
          </w:tcPr>
          <w:p w14:paraId="2838CF6A" w14:textId="77777777" w:rsidR="00A460F4" w:rsidRPr="001A0DB6" w:rsidRDefault="00A460F4" w:rsidP="00AC0629">
            <w:pPr>
              <w:snapToGrid w:val="0"/>
              <w:jc w:val="center"/>
              <w:rPr>
                <w:rFonts w:ascii="仿宋_GB2312" w:eastAsia="仿宋_GB2312"/>
              </w:rPr>
            </w:pPr>
            <w:r w:rsidRPr="001A0DB6">
              <w:rPr>
                <w:rFonts w:ascii="仿宋_GB2312" w:eastAsia="仿宋_GB2312" w:hint="eastAsia"/>
              </w:rPr>
              <w:lastRenderedPageBreak/>
              <w:t>情</w:t>
            </w:r>
          </w:p>
          <w:p w14:paraId="2679DF64" w14:textId="77777777" w:rsidR="00A460F4" w:rsidRPr="001A0DB6" w:rsidRDefault="00A460F4" w:rsidP="00AC0629">
            <w:pPr>
              <w:snapToGrid w:val="0"/>
              <w:jc w:val="center"/>
              <w:rPr>
                <w:rFonts w:ascii="仿宋_GB2312" w:eastAsia="仿宋_GB2312"/>
              </w:rPr>
            </w:pPr>
            <w:r w:rsidRPr="001A0DB6">
              <w:rPr>
                <w:rFonts w:ascii="仿宋_GB2312" w:eastAsia="仿宋_GB2312" w:hint="eastAsia"/>
              </w:rPr>
              <w:t>境</w:t>
            </w:r>
          </w:p>
          <w:p w14:paraId="2C7BB68D" w14:textId="77777777" w:rsidR="00A460F4" w:rsidRPr="001A0DB6" w:rsidRDefault="00A460F4" w:rsidP="00AC0629">
            <w:pPr>
              <w:snapToGrid w:val="0"/>
              <w:jc w:val="center"/>
              <w:rPr>
                <w:rFonts w:ascii="仿宋_GB2312" w:eastAsia="仿宋_GB2312"/>
              </w:rPr>
            </w:pPr>
            <w:r w:rsidRPr="001A0DB6">
              <w:rPr>
                <w:rFonts w:ascii="仿宋_GB2312" w:eastAsia="仿宋_GB2312" w:hint="eastAsia"/>
              </w:rPr>
              <w:t>营</w:t>
            </w:r>
          </w:p>
          <w:p w14:paraId="2117140B" w14:textId="77777777" w:rsidR="00A460F4" w:rsidRPr="001A0DB6" w:rsidRDefault="00A460F4" w:rsidP="00AC0629">
            <w:pPr>
              <w:snapToGrid w:val="0"/>
              <w:jc w:val="center"/>
              <w:rPr>
                <w:rFonts w:ascii="仿宋_GB2312" w:eastAsia="仿宋_GB2312"/>
              </w:rPr>
            </w:pPr>
            <w:r w:rsidRPr="001A0DB6">
              <w:rPr>
                <w:rFonts w:ascii="仿宋_GB2312" w:eastAsia="仿宋_GB2312" w:hint="eastAsia"/>
              </w:rPr>
              <w:t>销</w:t>
            </w:r>
          </w:p>
          <w:p w14:paraId="0D68B527" w14:textId="77777777" w:rsidR="00A460F4" w:rsidRPr="001A0DB6" w:rsidRDefault="00A460F4" w:rsidP="00AC0629">
            <w:pPr>
              <w:snapToGrid w:val="0"/>
              <w:jc w:val="center"/>
              <w:rPr>
                <w:rFonts w:ascii="仿宋_GB2312" w:eastAsia="仿宋_GB2312"/>
              </w:rPr>
            </w:pPr>
            <w:r w:rsidRPr="001A0DB6">
              <w:rPr>
                <w:rFonts w:ascii="仿宋_GB2312" w:eastAsia="仿宋_GB2312" w:hint="eastAsia"/>
              </w:rPr>
              <w:t>效</w:t>
            </w:r>
          </w:p>
          <w:p w14:paraId="59A55DBB" w14:textId="04FA53C4" w:rsidR="00A460F4" w:rsidRPr="001A0DB6" w:rsidRDefault="00A460F4" w:rsidP="00AC0629">
            <w:pPr>
              <w:snapToGrid w:val="0"/>
              <w:jc w:val="center"/>
              <w:rPr>
                <w:rFonts w:ascii="仿宋_GB2312" w:eastAsia="仿宋_GB2312"/>
              </w:rPr>
            </w:pPr>
            <w:r w:rsidRPr="001A0DB6">
              <w:rPr>
                <w:rFonts w:ascii="仿宋_GB2312" w:eastAsia="仿宋_GB2312" w:hint="eastAsia"/>
              </w:rPr>
              <w:t>果</w:t>
            </w:r>
          </w:p>
        </w:tc>
        <w:tc>
          <w:tcPr>
            <w:tcW w:w="4536" w:type="dxa"/>
            <w:gridSpan w:val="2"/>
            <w:vAlign w:val="center"/>
          </w:tcPr>
          <w:p w14:paraId="3FFDAB63" w14:textId="77777777" w:rsidR="00A460F4" w:rsidRPr="001A0DB6" w:rsidRDefault="00A460F4" w:rsidP="00A460F4">
            <w:pPr>
              <w:snapToGrid w:val="0"/>
              <w:rPr>
                <w:rFonts w:ascii="仿宋_GB2312" w:eastAsia="仿宋_GB2312"/>
              </w:rPr>
            </w:pPr>
            <w:r w:rsidRPr="001A0DB6">
              <w:rPr>
                <w:rFonts w:ascii="仿宋_GB2312" w:eastAsia="仿宋_GB2312" w:hint="eastAsia"/>
              </w:rPr>
              <w:t>全程录屏。每个赛场各参赛队独立经营一家企业，完成三个会计年度的情境营销活动，通过企业所有者权益、企业综合得分全面、综合衡量各参赛队的营销效果。</w:t>
            </w:r>
          </w:p>
          <w:p w14:paraId="67A1EE52" w14:textId="6B8748B8" w:rsidR="00A460F4" w:rsidRPr="001A0DB6" w:rsidRDefault="00A460F4" w:rsidP="00A460F4">
            <w:pPr>
              <w:snapToGrid w:val="0"/>
              <w:rPr>
                <w:rFonts w:ascii="仿宋_GB2312" w:eastAsia="仿宋_GB2312"/>
              </w:rPr>
            </w:pPr>
            <w:r w:rsidRPr="001A0DB6">
              <w:rPr>
                <w:rFonts w:ascii="仿宋_GB2312" w:eastAsia="仿宋_GB2312" w:hint="eastAsia"/>
              </w:rPr>
              <w:t>营销效果=所有者权益*（1+企业综合总分/100）。中途破产的队伍按照破产先后顺序进行排序，如果在同一节点破产，则比较所有者权益。根据各参赛队营销效果排序，第一名 40 分，按照名次递减 2 分，第二名 38 分，依此类推。同时，裁判将审核录屏，一旦发现参赛团队有违规操作行为，则该模块记为 0 分。</w:t>
            </w:r>
          </w:p>
        </w:tc>
        <w:tc>
          <w:tcPr>
            <w:tcW w:w="708" w:type="dxa"/>
            <w:vAlign w:val="center"/>
          </w:tcPr>
          <w:p w14:paraId="4A40B2A7" w14:textId="4B80B69A" w:rsidR="00A460F4" w:rsidRPr="001A0DB6" w:rsidRDefault="00A460F4" w:rsidP="00DB5679">
            <w:pPr>
              <w:snapToGrid w:val="0"/>
              <w:rPr>
                <w:rFonts w:ascii="仿宋_GB2312" w:eastAsia="仿宋_GB2312"/>
              </w:rPr>
            </w:pPr>
            <w:r w:rsidRPr="001A0DB6">
              <w:rPr>
                <w:rFonts w:ascii="仿宋_GB2312" w:eastAsia="仿宋_GB2312" w:hint="eastAsia"/>
              </w:rPr>
              <w:t>4</w:t>
            </w:r>
            <w:r w:rsidRPr="001A0DB6">
              <w:rPr>
                <w:rFonts w:ascii="仿宋_GB2312" w:eastAsia="仿宋_GB2312"/>
              </w:rPr>
              <w:t>0</w:t>
            </w:r>
            <w:r w:rsidRPr="001A0DB6">
              <w:rPr>
                <w:rFonts w:ascii="仿宋_GB2312" w:eastAsia="仿宋_GB2312" w:hint="eastAsia"/>
              </w:rPr>
              <w:t>分</w:t>
            </w:r>
          </w:p>
        </w:tc>
        <w:tc>
          <w:tcPr>
            <w:tcW w:w="673" w:type="dxa"/>
            <w:vAlign w:val="center"/>
          </w:tcPr>
          <w:p w14:paraId="2F129BF7" w14:textId="23EA2124" w:rsidR="00A460F4" w:rsidRPr="001A0DB6" w:rsidRDefault="00A460F4" w:rsidP="00DB5679">
            <w:pPr>
              <w:snapToGrid w:val="0"/>
              <w:rPr>
                <w:rFonts w:ascii="仿宋_GB2312" w:eastAsia="仿宋_GB2312"/>
              </w:rPr>
            </w:pPr>
            <w:r w:rsidRPr="001A0DB6">
              <w:rPr>
                <w:rFonts w:ascii="仿宋_GB2312" w:eastAsia="仿宋_GB2312" w:hint="eastAsia"/>
              </w:rPr>
              <w:t>机考评分</w:t>
            </w:r>
          </w:p>
        </w:tc>
      </w:tr>
    </w:tbl>
    <w:p w14:paraId="425FB351" w14:textId="68062AD5" w:rsidR="004A45F4" w:rsidRPr="001A0DB6" w:rsidRDefault="00470B42">
      <w:pPr>
        <w:snapToGrid w:val="0"/>
        <w:spacing w:line="360" w:lineRule="auto"/>
        <w:ind w:firstLineChars="189" w:firstLine="454"/>
        <w:rPr>
          <w:rFonts w:ascii="黑体" w:eastAsia="黑体" w:hAnsi="黑体"/>
          <w:sz w:val="24"/>
          <w:szCs w:val="32"/>
        </w:rPr>
      </w:pPr>
      <w:r w:rsidRPr="001A0DB6">
        <w:rPr>
          <w:rFonts w:ascii="黑体" w:eastAsia="黑体" w:hAnsi="黑体" w:hint="eastAsia"/>
          <w:sz w:val="24"/>
          <w:szCs w:val="32"/>
        </w:rPr>
        <w:t>十二、赛场预案</w:t>
      </w:r>
    </w:p>
    <w:p w14:paraId="381F7C99" w14:textId="77777777" w:rsidR="00A460F4" w:rsidRPr="001A0DB6" w:rsidRDefault="00A460F4" w:rsidP="00A460F4">
      <w:pPr>
        <w:snapToGrid w:val="0"/>
        <w:spacing w:line="360" w:lineRule="auto"/>
        <w:ind w:firstLineChars="189" w:firstLine="455"/>
        <w:rPr>
          <w:rFonts w:ascii="仿宋_GB2312" w:eastAsia="仿宋_GB2312"/>
          <w:b/>
          <w:bCs/>
          <w:sz w:val="24"/>
          <w:szCs w:val="32"/>
        </w:rPr>
      </w:pPr>
      <w:r w:rsidRPr="001A0DB6">
        <w:rPr>
          <w:rFonts w:ascii="仿宋_GB2312" w:eastAsia="仿宋_GB2312" w:hint="eastAsia"/>
          <w:b/>
          <w:bCs/>
          <w:sz w:val="24"/>
          <w:szCs w:val="32"/>
        </w:rPr>
        <w:t>（一）非正常停电</w:t>
      </w:r>
    </w:p>
    <w:p w14:paraId="4325D6A0" w14:textId="77777777" w:rsidR="00A460F4" w:rsidRPr="001A0DB6" w:rsidRDefault="00A460F4" w:rsidP="00A460F4">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竞赛现场如出现突然非正常停电的，按下述步骤进行处理：</w:t>
      </w:r>
    </w:p>
    <w:p w14:paraId="3CF63D12" w14:textId="1DA786CD" w:rsidR="00A460F4" w:rsidRPr="001A0DB6" w:rsidRDefault="00A460F4" w:rsidP="00A460F4">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1.裁判员提示参赛选手，工作人员提示观摩人员要保持镇静，防止踩踏事件发生。</w:t>
      </w:r>
    </w:p>
    <w:p w14:paraId="61B4CBC0" w14:textId="77777777" w:rsidR="00A460F4" w:rsidRPr="001A0DB6" w:rsidRDefault="00A460F4" w:rsidP="00A460F4">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2.裁判员提示参赛选手在电源保护装置的有效时间内备份计算机操作数据，并等候处理决定。</w:t>
      </w:r>
    </w:p>
    <w:p w14:paraId="6FF979DC" w14:textId="77777777" w:rsidR="00A460F4" w:rsidRPr="001A0DB6" w:rsidRDefault="00A460F4" w:rsidP="00A460F4">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3.必要时，保卫人员开启安全通道，有序疏散现场人员离场。</w:t>
      </w:r>
    </w:p>
    <w:p w14:paraId="50C4E974" w14:textId="77777777" w:rsidR="00A460F4" w:rsidRPr="001A0DB6" w:rsidRDefault="00A460F4" w:rsidP="00A460F4">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4.裁判长视情况决定启动备用电源或延迟竞赛。</w:t>
      </w:r>
    </w:p>
    <w:p w14:paraId="6C6EF0C8" w14:textId="5C617C9C" w:rsidR="004A45F4" w:rsidRPr="001A0DB6" w:rsidRDefault="00A460F4" w:rsidP="00A460F4">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5.现场电力恢复后，由裁判组集体商定根据竞赛内容特点的不同可采用继续比赛、顺延比赛时间、重赛等处理办法。</w:t>
      </w:r>
    </w:p>
    <w:p w14:paraId="6625437F" w14:textId="77777777" w:rsidR="00A460F4" w:rsidRPr="001A0DB6" w:rsidRDefault="00A460F4" w:rsidP="00A460F4">
      <w:pPr>
        <w:snapToGrid w:val="0"/>
        <w:spacing w:line="360" w:lineRule="auto"/>
        <w:ind w:firstLineChars="189" w:firstLine="455"/>
        <w:rPr>
          <w:rFonts w:ascii="仿宋_GB2312" w:eastAsia="仿宋_GB2312"/>
          <w:b/>
          <w:bCs/>
          <w:sz w:val="24"/>
          <w:szCs w:val="32"/>
        </w:rPr>
      </w:pPr>
      <w:r w:rsidRPr="001A0DB6">
        <w:rPr>
          <w:rFonts w:ascii="仿宋_GB2312" w:eastAsia="仿宋_GB2312" w:hint="eastAsia"/>
          <w:b/>
          <w:bCs/>
          <w:sz w:val="24"/>
          <w:szCs w:val="32"/>
        </w:rPr>
        <w:t>（二）竞赛设备故障</w:t>
      </w:r>
    </w:p>
    <w:p w14:paraId="3E9B4DE2" w14:textId="77777777" w:rsidR="00A460F4" w:rsidRPr="001A0DB6" w:rsidRDefault="00A460F4" w:rsidP="00A460F4">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竞赛过程中，如遇竞赛设备故障，按下列程序报告并处理：</w:t>
      </w:r>
    </w:p>
    <w:p w14:paraId="2A0842A9" w14:textId="7E98D9B4" w:rsidR="00A460F4" w:rsidRPr="001A0DB6" w:rsidRDefault="00A460F4" w:rsidP="00A460F4">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1.参赛选手持“故障”示意牌示意，说明故障现象，裁判员、技术员等应及时予以解决。</w:t>
      </w:r>
    </w:p>
    <w:p w14:paraId="768520BF" w14:textId="48E4BFD5" w:rsidR="00A460F4" w:rsidRPr="001A0DB6" w:rsidRDefault="00A460F4" w:rsidP="00A460F4">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2.确因设备无法继续操作，经由裁判员提出申请，报裁判长批准后，予以启用备用设备。</w:t>
      </w:r>
    </w:p>
    <w:p w14:paraId="5CC623D4" w14:textId="0AA02885" w:rsidR="00A460F4" w:rsidRPr="001A0DB6" w:rsidRDefault="00A460F4" w:rsidP="00A460F4">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3.竞赛设置了关键节点的自动备份功能，裁判长根据实际情况授权工作人员恢复备份数据。</w:t>
      </w:r>
    </w:p>
    <w:p w14:paraId="562E4501" w14:textId="3D3F3D80" w:rsidR="00A460F4" w:rsidRPr="001A0DB6" w:rsidRDefault="00A460F4" w:rsidP="00A460F4">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4.数据恢复正常后，由裁判组商定根据竞赛内容特点的不同可采用继续比赛、顺延比赛时间、重赛等处理办法。</w:t>
      </w:r>
    </w:p>
    <w:p w14:paraId="481A297B" w14:textId="77777777" w:rsidR="00A460F4" w:rsidRPr="001A0DB6" w:rsidRDefault="00A460F4" w:rsidP="00A460F4">
      <w:pPr>
        <w:snapToGrid w:val="0"/>
        <w:spacing w:line="360" w:lineRule="auto"/>
        <w:ind w:firstLineChars="189" w:firstLine="455"/>
        <w:rPr>
          <w:rFonts w:ascii="仿宋_GB2312" w:eastAsia="仿宋_GB2312"/>
          <w:b/>
          <w:bCs/>
          <w:sz w:val="24"/>
          <w:szCs w:val="32"/>
        </w:rPr>
      </w:pPr>
      <w:r w:rsidRPr="001A0DB6">
        <w:rPr>
          <w:rFonts w:ascii="仿宋_GB2312" w:eastAsia="仿宋_GB2312" w:hint="eastAsia"/>
          <w:b/>
          <w:bCs/>
          <w:sz w:val="24"/>
          <w:szCs w:val="32"/>
        </w:rPr>
        <w:t>（三）参赛选手发生意外受伤或急病等情况</w:t>
      </w:r>
    </w:p>
    <w:p w14:paraId="2EB61FAA" w14:textId="77777777" w:rsidR="00A460F4" w:rsidRPr="001A0DB6" w:rsidRDefault="00A460F4" w:rsidP="00A460F4">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应按下列步骤进行处理：</w:t>
      </w:r>
    </w:p>
    <w:p w14:paraId="1BE97748" w14:textId="77777777" w:rsidR="00A460F4" w:rsidRPr="001A0DB6" w:rsidRDefault="00A460F4" w:rsidP="00A460F4">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lastRenderedPageBreak/>
        <w:t>1.参赛选手持“医务”示意牌示意。</w:t>
      </w:r>
    </w:p>
    <w:p w14:paraId="5FF87EDC" w14:textId="6691B34F" w:rsidR="00A460F4" w:rsidRPr="001A0DB6" w:rsidRDefault="00A460F4" w:rsidP="00A460F4">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2.现场医务人员迅速到达现场，救治或急送最近医院进行救治。</w:t>
      </w:r>
    </w:p>
    <w:p w14:paraId="771817FF" w14:textId="77777777" w:rsidR="004A45F4" w:rsidRPr="001A0DB6" w:rsidRDefault="00470B42">
      <w:pPr>
        <w:snapToGrid w:val="0"/>
        <w:spacing w:line="360" w:lineRule="auto"/>
        <w:ind w:firstLineChars="189" w:firstLine="454"/>
        <w:rPr>
          <w:rFonts w:ascii="黑体" w:eastAsia="黑体" w:hAnsi="黑体"/>
          <w:sz w:val="24"/>
          <w:szCs w:val="32"/>
        </w:rPr>
      </w:pPr>
      <w:r w:rsidRPr="001A0DB6">
        <w:rPr>
          <w:rFonts w:ascii="黑体" w:eastAsia="黑体" w:hAnsi="黑体" w:hint="eastAsia"/>
          <w:sz w:val="24"/>
          <w:szCs w:val="32"/>
        </w:rPr>
        <w:t>十三、申诉与仲裁</w:t>
      </w:r>
    </w:p>
    <w:p w14:paraId="54A2FD67" w14:textId="77777777" w:rsidR="00D909EA" w:rsidRPr="00D909EA" w:rsidRDefault="00D909EA" w:rsidP="00D909EA">
      <w:pPr>
        <w:snapToGrid w:val="0"/>
        <w:spacing w:line="580" w:lineRule="exact"/>
        <w:ind w:firstLineChars="189" w:firstLine="423"/>
        <w:rPr>
          <w:rFonts w:ascii="仿宋_GB2312" w:eastAsia="仿宋_GB2312"/>
          <w:spacing w:val="-8"/>
          <w:sz w:val="24"/>
          <w:szCs w:val="32"/>
        </w:rPr>
      </w:pPr>
      <w:r w:rsidRPr="00D909EA">
        <w:rPr>
          <w:rFonts w:ascii="仿宋_GB2312" w:eastAsia="仿宋_GB2312" w:hint="eastAsia"/>
          <w:spacing w:val="-8"/>
          <w:sz w:val="24"/>
          <w:szCs w:val="32"/>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14:paraId="0BE042F8" w14:textId="77777777" w:rsidR="00D909EA" w:rsidRPr="00D909EA" w:rsidRDefault="00D909EA" w:rsidP="00D909EA">
      <w:pPr>
        <w:snapToGrid w:val="0"/>
        <w:spacing w:line="580" w:lineRule="exact"/>
        <w:ind w:firstLineChars="189" w:firstLine="423"/>
        <w:rPr>
          <w:rFonts w:ascii="仿宋_GB2312" w:eastAsia="仿宋_GB2312"/>
          <w:spacing w:val="-8"/>
          <w:sz w:val="24"/>
          <w:szCs w:val="32"/>
        </w:rPr>
      </w:pPr>
      <w:r w:rsidRPr="00D909EA">
        <w:rPr>
          <w:rFonts w:ascii="仿宋_GB2312" w:eastAsia="仿宋_GB2312" w:hint="eastAsia"/>
          <w:spacing w:val="-8"/>
          <w:sz w:val="24"/>
          <w:szCs w:val="32"/>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市（高职院校）领队向仲裁委员会提出申诉。仲裁委员会的仲裁结果为最终结果。申诉方可随时提出放弃申诉。</w:t>
      </w:r>
    </w:p>
    <w:p w14:paraId="7D631E00" w14:textId="77777777" w:rsidR="004A45F4" w:rsidRPr="001A0DB6" w:rsidRDefault="00470B42">
      <w:pPr>
        <w:snapToGrid w:val="0"/>
        <w:spacing w:line="360" w:lineRule="auto"/>
        <w:ind w:firstLineChars="189" w:firstLine="454"/>
        <w:rPr>
          <w:rFonts w:ascii="黑体" w:eastAsia="黑体" w:hAnsi="黑体"/>
          <w:sz w:val="24"/>
          <w:szCs w:val="32"/>
        </w:rPr>
      </w:pPr>
      <w:r w:rsidRPr="001A0DB6">
        <w:rPr>
          <w:rFonts w:ascii="黑体" w:eastAsia="黑体" w:hAnsi="黑体" w:hint="eastAsia"/>
          <w:sz w:val="24"/>
          <w:szCs w:val="32"/>
        </w:rPr>
        <w:t>十四、竞赛观摩</w:t>
      </w:r>
    </w:p>
    <w:p w14:paraId="70E30147" w14:textId="4BD76B6C" w:rsidR="005A3A47" w:rsidRPr="001A0DB6" w:rsidRDefault="005A3A47" w:rsidP="005A3A47">
      <w:pPr>
        <w:snapToGrid w:val="0"/>
        <w:spacing w:line="360" w:lineRule="auto"/>
        <w:ind w:firstLineChars="189" w:firstLine="423"/>
        <w:rPr>
          <w:rFonts w:ascii="仿宋_GB2312" w:eastAsia="仿宋_GB2312"/>
          <w:spacing w:val="-8"/>
          <w:sz w:val="24"/>
          <w:szCs w:val="32"/>
        </w:rPr>
      </w:pPr>
      <w:r w:rsidRPr="001A0DB6">
        <w:rPr>
          <w:rFonts w:ascii="仿宋_GB2312" w:eastAsia="仿宋_GB2312" w:hint="eastAsia"/>
          <w:spacing w:val="-8"/>
          <w:sz w:val="24"/>
          <w:szCs w:val="32"/>
        </w:rPr>
        <w:t>竞赛设定观摩区域和参观路线，向媒体、企业代表、院校师生等社会公众开放，不允许有大声喧哗等影响参赛选手竞赛的行为发生。指导教师不能进入赛场内指导，可以在指定区域观摩，赛场外设立展览展示区域。</w:t>
      </w:r>
    </w:p>
    <w:p w14:paraId="4FB5050A" w14:textId="77777777" w:rsidR="005A3A47" w:rsidRPr="001A0DB6" w:rsidRDefault="005A3A47" w:rsidP="005A3A47">
      <w:pPr>
        <w:snapToGrid w:val="0"/>
        <w:spacing w:line="360" w:lineRule="auto"/>
        <w:ind w:firstLineChars="189" w:firstLine="423"/>
        <w:rPr>
          <w:rFonts w:ascii="仿宋_GB2312" w:eastAsia="仿宋_GB2312"/>
          <w:spacing w:val="-8"/>
          <w:sz w:val="24"/>
          <w:szCs w:val="32"/>
        </w:rPr>
      </w:pPr>
      <w:r w:rsidRPr="001A0DB6">
        <w:rPr>
          <w:rFonts w:ascii="仿宋_GB2312" w:eastAsia="仿宋_GB2312" w:hint="eastAsia"/>
          <w:spacing w:val="-8"/>
          <w:sz w:val="24"/>
          <w:szCs w:val="32"/>
        </w:rPr>
        <w:t>为保证大赛顺利进行，在观摩期间应遵循以下规则：</w:t>
      </w:r>
    </w:p>
    <w:p w14:paraId="08CCCE0F" w14:textId="18F37B33" w:rsidR="005A3A47" w:rsidRPr="001A0DB6" w:rsidRDefault="005A3A47" w:rsidP="005A3A47">
      <w:pPr>
        <w:snapToGrid w:val="0"/>
        <w:spacing w:line="360" w:lineRule="auto"/>
        <w:ind w:firstLineChars="189" w:firstLine="423"/>
        <w:rPr>
          <w:rFonts w:ascii="仿宋_GB2312" w:eastAsia="仿宋_GB2312"/>
          <w:spacing w:val="-8"/>
          <w:sz w:val="24"/>
          <w:szCs w:val="32"/>
        </w:rPr>
      </w:pPr>
      <w:r w:rsidRPr="001A0DB6">
        <w:rPr>
          <w:rFonts w:ascii="仿宋_GB2312" w:eastAsia="仿宋_GB2312" w:hint="eastAsia"/>
          <w:spacing w:val="-8"/>
          <w:sz w:val="24"/>
          <w:szCs w:val="32"/>
        </w:rPr>
        <w:t>1.除与竞赛直接有关工作人员、裁判员、参赛选手外，其余人员均为观摩观众。</w:t>
      </w:r>
    </w:p>
    <w:p w14:paraId="771A7602" w14:textId="4FCA01AF" w:rsidR="005A3A47" w:rsidRPr="001A0DB6" w:rsidRDefault="005A3A47" w:rsidP="005A3A47">
      <w:pPr>
        <w:snapToGrid w:val="0"/>
        <w:spacing w:line="360" w:lineRule="auto"/>
        <w:ind w:firstLineChars="189" w:firstLine="423"/>
        <w:rPr>
          <w:rFonts w:ascii="仿宋_GB2312" w:eastAsia="仿宋_GB2312"/>
          <w:spacing w:val="-8"/>
          <w:sz w:val="24"/>
          <w:szCs w:val="32"/>
        </w:rPr>
      </w:pPr>
      <w:r w:rsidRPr="001A0DB6">
        <w:rPr>
          <w:rFonts w:ascii="仿宋_GB2312" w:eastAsia="仿宋_GB2312" w:hint="eastAsia"/>
          <w:spacing w:val="-8"/>
          <w:sz w:val="24"/>
          <w:szCs w:val="32"/>
        </w:rPr>
        <w:t>2.请勿在选手准备或比赛中交谈或欢呼；请勿对选手打手势，包括哑语沟通等明示、暗示行为，禁止鼓掌喝彩等发出声音的行为。</w:t>
      </w:r>
    </w:p>
    <w:p w14:paraId="7C911C77" w14:textId="13AF6C38" w:rsidR="005A3A47" w:rsidRPr="001A0DB6" w:rsidRDefault="005A3A47" w:rsidP="005A3A47">
      <w:pPr>
        <w:snapToGrid w:val="0"/>
        <w:spacing w:line="360" w:lineRule="auto"/>
        <w:ind w:firstLineChars="189" w:firstLine="423"/>
        <w:rPr>
          <w:rFonts w:ascii="仿宋_GB2312" w:eastAsia="仿宋_GB2312"/>
          <w:spacing w:val="-8"/>
          <w:sz w:val="24"/>
          <w:szCs w:val="32"/>
        </w:rPr>
      </w:pPr>
      <w:r w:rsidRPr="001A0DB6">
        <w:rPr>
          <w:rFonts w:ascii="仿宋_GB2312" w:eastAsia="仿宋_GB2312" w:hint="eastAsia"/>
          <w:spacing w:val="-8"/>
          <w:sz w:val="24"/>
          <w:szCs w:val="32"/>
        </w:rPr>
        <w:t>3.请勿在观摩赛场地内使用相机、摄影机等一切对比赛正常进行造成干扰的带有闪光灯及快门音的设备。</w:t>
      </w:r>
    </w:p>
    <w:p w14:paraId="271D0BAC" w14:textId="1A782CA7" w:rsidR="005A3A47" w:rsidRPr="001A0DB6" w:rsidRDefault="005A3A47" w:rsidP="005A3A47">
      <w:pPr>
        <w:snapToGrid w:val="0"/>
        <w:spacing w:line="360" w:lineRule="auto"/>
        <w:ind w:firstLineChars="189" w:firstLine="423"/>
        <w:rPr>
          <w:rFonts w:ascii="仿宋_GB2312" w:eastAsia="仿宋_GB2312"/>
          <w:spacing w:val="-8"/>
          <w:sz w:val="24"/>
          <w:szCs w:val="32"/>
        </w:rPr>
      </w:pPr>
      <w:r w:rsidRPr="001A0DB6">
        <w:rPr>
          <w:rFonts w:ascii="仿宋_GB2312" w:eastAsia="仿宋_GB2312" w:hint="eastAsia"/>
          <w:spacing w:val="-8"/>
          <w:sz w:val="24"/>
          <w:szCs w:val="32"/>
        </w:rPr>
        <w:t>4.不得违反</w:t>
      </w:r>
      <w:r w:rsidR="00EB0EEB" w:rsidRPr="001A0DB6">
        <w:rPr>
          <w:rFonts w:ascii="仿宋_GB2312" w:eastAsia="仿宋_GB2312" w:hint="eastAsia"/>
          <w:spacing w:val="-8"/>
          <w:sz w:val="24"/>
          <w:szCs w:val="32"/>
        </w:rPr>
        <w:t>山东省</w:t>
      </w:r>
      <w:r w:rsidRPr="001A0DB6">
        <w:rPr>
          <w:rFonts w:ascii="仿宋_GB2312" w:eastAsia="仿宋_GB2312" w:hint="eastAsia"/>
          <w:spacing w:val="-8"/>
          <w:sz w:val="24"/>
          <w:szCs w:val="32"/>
        </w:rPr>
        <w:t>职业院校技能大赛规定的各项纪律。请站在规划的观摩席或者安全线以外观看比赛，并遵循赛场内工作人员和竞赛裁判人员的指挥，不得有围攻裁判员、选手或者</w:t>
      </w:r>
      <w:r w:rsidRPr="001A0DB6">
        <w:rPr>
          <w:rFonts w:ascii="仿宋_GB2312" w:eastAsia="仿宋_GB2312" w:hint="eastAsia"/>
          <w:spacing w:val="-8"/>
          <w:sz w:val="24"/>
          <w:szCs w:val="32"/>
        </w:rPr>
        <w:lastRenderedPageBreak/>
        <w:t>其他工作人员的行为。</w:t>
      </w:r>
    </w:p>
    <w:p w14:paraId="5E82CE73" w14:textId="20559C7A" w:rsidR="004A45F4" w:rsidRPr="001A0DB6" w:rsidRDefault="005A3A47" w:rsidP="005A3A47">
      <w:pPr>
        <w:snapToGrid w:val="0"/>
        <w:spacing w:line="360" w:lineRule="auto"/>
        <w:ind w:firstLineChars="189" w:firstLine="423"/>
        <w:rPr>
          <w:rFonts w:ascii="仿宋_GB2312" w:eastAsia="仿宋_GB2312"/>
          <w:sz w:val="24"/>
          <w:szCs w:val="32"/>
        </w:rPr>
      </w:pPr>
      <w:r w:rsidRPr="001A0DB6">
        <w:rPr>
          <w:rFonts w:ascii="仿宋_GB2312" w:eastAsia="仿宋_GB2312" w:hint="eastAsia"/>
          <w:spacing w:val="-8"/>
          <w:sz w:val="24"/>
          <w:szCs w:val="32"/>
        </w:rPr>
        <w:t>5.请务必保持赛场清洁，将饮料食品包装及其他杂物扔进垃圾箱</w:t>
      </w:r>
      <w:r w:rsidRPr="001A0DB6">
        <w:rPr>
          <w:rFonts w:ascii="仿宋_GB2312" w:eastAsia="仿宋_GB2312" w:hint="eastAsia"/>
          <w:sz w:val="24"/>
          <w:szCs w:val="32"/>
        </w:rPr>
        <w:t>。</w:t>
      </w:r>
    </w:p>
    <w:p w14:paraId="5B36F3B5" w14:textId="77777777" w:rsidR="004A45F4" w:rsidRPr="001A0DB6" w:rsidRDefault="00470B42">
      <w:pPr>
        <w:snapToGrid w:val="0"/>
        <w:spacing w:line="360" w:lineRule="auto"/>
        <w:ind w:firstLineChars="189" w:firstLine="454"/>
        <w:rPr>
          <w:rFonts w:ascii="黑体" w:eastAsia="黑体" w:hAnsi="黑体"/>
          <w:sz w:val="24"/>
          <w:szCs w:val="32"/>
        </w:rPr>
      </w:pPr>
      <w:r w:rsidRPr="001A0DB6">
        <w:rPr>
          <w:rFonts w:ascii="黑体" w:eastAsia="黑体" w:hAnsi="黑体" w:hint="eastAsia"/>
          <w:sz w:val="24"/>
          <w:szCs w:val="32"/>
        </w:rPr>
        <w:t>十五、竞赛直播</w:t>
      </w:r>
    </w:p>
    <w:p w14:paraId="4D6ECDB8" w14:textId="21D48F81" w:rsidR="00AC080A" w:rsidRPr="001A0DB6" w:rsidRDefault="00AC080A" w:rsidP="00AC080A">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本赛项在赛场内部署录像设备，能实时录制赛场情况，同时，在不影响比赛的前提下，除抽签加密外，对比赛全过程、全方位进行网络直播并安排比赛直播观摩室。</w:t>
      </w:r>
    </w:p>
    <w:p w14:paraId="667DDE1E" w14:textId="77777777" w:rsidR="004A45F4" w:rsidRPr="001A0DB6" w:rsidRDefault="00470B42">
      <w:pPr>
        <w:snapToGrid w:val="0"/>
        <w:spacing w:line="360" w:lineRule="auto"/>
        <w:ind w:firstLineChars="189" w:firstLine="454"/>
        <w:rPr>
          <w:rFonts w:ascii="黑体" w:eastAsia="黑体" w:hAnsi="黑体"/>
          <w:sz w:val="24"/>
          <w:szCs w:val="32"/>
        </w:rPr>
      </w:pPr>
      <w:r w:rsidRPr="001A0DB6">
        <w:rPr>
          <w:rFonts w:ascii="黑体" w:eastAsia="黑体" w:hAnsi="黑体" w:hint="eastAsia"/>
          <w:sz w:val="24"/>
          <w:szCs w:val="32"/>
        </w:rPr>
        <w:t>十六、竞赛须知</w:t>
      </w:r>
    </w:p>
    <w:p w14:paraId="0564E501" w14:textId="77777777" w:rsidR="005A3A47" w:rsidRPr="001A0DB6" w:rsidRDefault="005A3A47" w:rsidP="005A3A47">
      <w:pPr>
        <w:snapToGrid w:val="0"/>
        <w:spacing w:line="360" w:lineRule="auto"/>
        <w:ind w:firstLineChars="189" w:firstLine="455"/>
        <w:rPr>
          <w:rFonts w:ascii="仿宋_GB2312" w:eastAsia="仿宋_GB2312"/>
          <w:b/>
          <w:bCs/>
          <w:sz w:val="24"/>
          <w:szCs w:val="32"/>
        </w:rPr>
      </w:pPr>
      <w:r w:rsidRPr="001A0DB6">
        <w:rPr>
          <w:rFonts w:ascii="仿宋_GB2312" w:eastAsia="仿宋_GB2312" w:hint="eastAsia"/>
          <w:b/>
          <w:bCs/>
          <w:sz w:val="24"/>
          <w:szCs w:val="32"/>
        </w:rPr>
        <w:t>（一）参赛队须知</w:t>
      </w:r>
    </w:p>
    <w:p w14:paraId="7C92B5B3" w14:textId="77777777" w:rsidR="005A3A47" w:rsidRPr="001A0DB6" w:rsidRDefault="005A3A47" w:rsidP="005A3A47">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1.参赛队名称统一使用规定的地区代表队名称，不接受跨校组队报名。</w:t>
      </w:r>
    </w:p>
    <w:p w14:paraId="0BB90CDF" w14:textId="0FED3662" w:rsidR="005A3A47" w:rsidRPr="001A0DB6" w:rsidRDefault="005A3A47" w:rsidP="005A3A47">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2.参赛队按照大赛赛程安排，凭有效身份证件参加比赛及相关活动。</w:t>
      </w:r>
    </w:p>
    <w:p w14:paraId="1B69D019" w14:textId="552F7B9C" w:rsidR="005A3A47" w:rsidRPr="001A0DB6" w:rsidRDefault="005A3A47" w:rsidP="005A3A47">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3.参赛队员需要购买保险。</w:t>
      </w:r>
    </w:p>
    <w:p w14:paraId="5DA1F67E" w14:textId="77777777" w:rsidR="005A3A47" w:rsidRPr="001A0DB6" w:rsidRDefault="005A3A47" w:rsidP="005A3A47">
      <w:pPr>
        <w:snapToGrid w:val="0"/>
        <w:spacing w:line="360" w:lineRule="auto"/>
        <w:ind w:firstLineChars="189" w:firstLine="455"/>
        <w:rPr>
          <w:rFonts w:ascii="仿宋_GB2312" w:eastAsia="仿宋_GB2312"/>
          <w:b/>
          <w:bCs/>
          <w:sz w:val="24"/>
          <w:szCs w:val="32"/>
        </w:rPr>
      </w:pPr>
      <w:r w:rsidRPr="001A0DB6">
        <w:rPr>
          <w:rFonts w:ascii="仿宋_GB2312" w:eastAsia="仿宋_GB2312" w:hint="eastAsia"/>
          <w:b/>
          <w:bCs/>
          <w:sz w:val="24"/>
          <w:szCs w:val="32"/>
        </w:rPr>
        <w:t>（二）指导教师须知</w:t>
      </w:r>
    </w:p>
    <w:p w14:paraId="2AB3A70E" w14:textId="7B297BE6" w:rsidR="005A3A47" w:rsidRPr="001A0DB6" w:rsidRDefault="005A3A47" w:rsidP="005A3A47">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1.指导教师应该根据专业教学计划和赛项规程合理制定训练方案，认真指导选手训练，培养选手的综合职业能力和良好的职业素养，克服功利化思想。</w:t>
      </w:r>
    </w:p>
    <w:p w14:paraId="6A257BCB" w14:textId="018320FE" w:rsidR="005A3A47" w:rsidRPr="001A0DB6" w:rsidRDefault="005A3A47" w:rsidP="005A3A47">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2.指导教师应该根据赛项规程要求做好参赛选手保险办理工作，并积极做好选手的安全教育。</w:t>
      </w:r>
    </w:p>
    <w:p w14:paraId="314FADE5" w14:textId="1E955C42" w:rsidR="005A3A47" w:rsidRPr="001A0DB6" w:rsidRDefault="005A3A47" w:rsidP="005A3A47">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3.指导教师参加赛项观摩等活动，不得违反赛项规定进入赛场，干扰比赛正常进行。</w:t>
      </w:r>
    </w:p>
    <w:p w14:paraId="6FEC3848" w14:textId="18DD772F" w:rsidR="005A3A47" w:rsidRPr="001A0DB6" w:rsidRDefault="005A3A47" w:rsidP="005A3A47">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4.指导教师应自觉遵守大赛各项制度，尊重专家、裁判、监督仲裁及工作人员。要引导和教育参赛选手对于认为有影响个人比赛成绩的裁判行为或设备故障，按照赛项指南规定和大赛制度与裁判、工作人员进行充分沟通或赛后提出申诉，不得在网络、微信群等各种媒体发表、传播有待核实信息和过激言论。对比赛过程中的争议问题，要按大赛制度规定程序处理，不得采取过激行为。</w:t>
      </w:r>
    </w:p>
    <w:p w14:paraId="5A623404" w14:textId="77777777" w:rsidR="005A3A47" w:rsidRPr="001A0DB6" w:rsidRDefault="005A3A47" w:rsidP="005A3A47">
      <w:pPr>
        <w:snapToGrid w:val="0"/>
        <w:spacing w:line="360" w:lineRule="auto"/>
        <w:ind w:firstLineChars="189" w:firstLine="455"/>
        <w:rPr>
          <w:rFonts w:ascii="仿宋_GB2312" w:eastAsia="仿宋_GB2312"/>
          <w:b/>
          <w:bCs/>
          <w:sz w:val="24"/>
          <w:szCs w:val="32"/>
        </w:rPr>
      </w:pPr>
      <w:r w:rsidRPr="001A0DB6">
        <w:rPr>
          <w:rFonts w:ascii="仿宋_GB2312" w:eastAsia="仿宋_GB2312" w:hint="eastAsia"/>
          <w:b/>
          <w:bCs/>
          <w:sz w:val="24"/>
          <w:szCs w:val="32"/>
        </w:rPr>
        <w:t>（三）参赛选手须知</w:t>
      </w:r>
    </w:p>
    <w:p w14:paraId="16F5E7CC" w14:textId="6A7C8DD4" w:rsidR="005A3A47" w:rsidRPr="001A0DB6" w:rsidRDefault="005A3A47" w:rsidP="005A3A47">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1.参赛选手应当文明参赛，服从裁判统一指挥，尊重赛场工作人员，自觉维护赛场秩序。如参赛选手因对裁判不服从而停止比赛，则以弃权处理。</w:t>
      </w:r>
    </w:p>
    <w:p w14:paraId="34239BBE" w14:textId="77777777" w:rsidR="005A3A47" w:rsidRPr="001A0DB6" w:rsidRDefault="005A3A47" w:rsidP="005A3A47">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2.参赛选手须严格遵守竞赛规程规定的安全操作流程，防止发生安全事故。</w:t>
      </w:r>
    </w:p>
    <w:p w14:paraId="79BAAD36" w14:textId="6AE25DA3" w:rsidR="005A3A47" w:rsidRPr="001A0DB6" w:rsidRDefault="005A3A47" w:rsidP="005A3A47">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3.参赛选手应该爱护赛场使用的设备、仪器等，不得人为损坏比赛所使用的仪器设备。</w:t>
      </w:r>
    </w:p>
    <w:p w14:paraId="3491FEAE" w14:textId="0B6F7E6F" w:rsidR="005A3A47" w:rsidRPr="001A0DB6" w:rsidRDefault="005A3A47" w:rsidP="005A3A47">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lastRenderedPageBreak/>
        <w:t>4.参赛选手须严格按照规定时间进入候考区和比赛场地，不允许携带任何竞赛规程禁止使用的电子产品及通讯工具，以及其它与竞赛有关的资料和书籍，不得以任何方式泄露参赛院校、选手姓名等涉及竞赛场上应该保密的信息。</w:t>
      </w:r>
    </w:p>
    <w:p w14:paraId="0CDE7FBA" w14:textId="1A2CCE3A" w:rsidR="005A3A47" w:rsidRPr="001A0DB6" w:rsidRDefault="005A3A47" w:rsidP="005A3A47">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5.参赛选手对于认为有影响个人比赛成绩的裁判行为或设备故障等，应向指导老师反映，由指导老师按大赛制度规定进行申诉。参赛选手不得利用比赛相关的微信群、QQ 群发表虚假信息和不当言论。</w:t>
      </w:r>
    </w:p>
    <w:p w14:paraId="4ED6BCCA" w14:textId="77777777" w:rsidR="005A3A47" w:rsidRPr="001A0DB6" w:rsidRDefault="005A3A47" w:rsidP="005A3A47">
      <w:pPr>
        <w:snapToGrid w:val="0"/>
        <w:spacing w:line="360" w:lineRule="auto"/>
        <w:ind w:firstLineChars="189" w:firstLine="455"/>
        <w:rPr>
          <w:rFonts w:ascii="仿宋_GB2312" w:eastAsia="仿宋_GB2312"/>
          <w:b/>
          <w:bCs/>
          <w:sz w:val="24"/>
          <w:szCs w:val="32"/>
        </w:rPr>
      </w:pPr>
      <w:r w:rsidRPr="001A0DB6">
        <w:rPr>
          <w:rFonts w:ascii="仿宋_GB2312" w:eastAsia="仿宋_GB2312" w:hint="eastAsia"/>
          <w:b/>
          <w:bCs/>
          <w:sz w:val="24"/>
          <w:szCs w:val="32"/>
        </w:rPr>
        <w:t>（四）工作人员须知</w:t>
      </w:r>
    </w:p>
    <w:p w14:paraId="1F157065" w14:textId="77777777" w:rsidR="005A3A47" w:rsidRPr="001A0DB6" w:rsidRDefault="005A3A47" w:rsidP="005A3A47">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1.工作人员须统一佩戴由大赛组委会签发的相应证件，着装整齐。</w:t>
      </w:r>
    </w:p>
    <w:p w14:paraId="14859275" w14:textId="77777777" w:rsidR="005A3A47" w:rsidRPr="001A0DB6" w:rsidRDefault="005A3A47" w:rsidP="005A3A47">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2.工作人员不得影响参赛选手比赛，不允许有影响比赛公平行为。</w:t>
      </w:r>
    </w:p>
    <w:p w14:paraId="1CE979B5" w14:textId="1247A70C" w:rsidR="005A3A47" w:rsidRPr="001A0DB6" w:rsidRDefault="005A3A47" w:rsidP="005A3A47">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3.服从领导，听从指挥，以高度负责的精神、严肃认真的态度做好各项工作。</w:t>
      </w:r>
    </w:p>
    <w:p w14:paraId="43EED3B2" w14:textId="77777777" w:rsidR="005A3A47" w:rsidRPr="001A0DB6" w:rsidRDefault="005A3A47" w:rsidP="005A3A47">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4.熟悉比赛规程，认真遵守各项比赛规则和工作要求。</w:t>
      </w:r>
    </w:p>
    <w:p w14:paraId="693D9B78" w14:textId="61E04210" w:rsidR="005A3A47" w:rsidRPr="001A0DB6" w:rsidRDefault="005A3A47" w:rsidP="005A3A47">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5.坚守岗位，如有急事需要离开岗位时，应经领导同意，并做好工作衔接。</w:t>
      </w:r>
    </w:p>
    <w:p w14:paraId="4BD63B52" w14:textId="73533D52" w:rsidR="005A3A47" w:rsidRPr="001A0DB6" w:rsidRDefault="005A3A47" w:rsidP="005A3A47">
      <w:pPr>
        <w:snapToGrid w:val="0"/>
        <w:spacing w:line="360" w:lineRule="auto"/>
        <w:ind w:firstLineChars="189" w:firstLine="454"/>
        <w:rPr>
          <w:rFonts w:ascii="仿宋_GB2312" w:eastAsia="仿宋_GB2312"/>
          <w:sz w:val="24"/>
          <w:szCs w:val="32"/>
        </w:rPr>
      </w:pPr>
      <w:r w:rsidRPr="001A0DB6">
        <w:rPr>
          <w:rFonts w:ascii="仿宋_GB2312" w:eastAsia="仿宋_GB2312" w:hint="eastAsia"/>
          <w:sz w:val="24"/>
          <w:szCs w:val="32"/>
        </w:rPr>
        <w:t>6.严格遵守比赛纪律，如发现其他人员有违反比赛纪律的行为，应予以制止。情节严重的，应向竞赛组委会反映。</w:t>
      </w:r>
    </w:p>
    <w:p w14:paraId="06255196" w14:textId="413EA66D" w:rsidR="004A45F4" w:rsidRDefault="005A3A47" w:rsidP="001E22AB">
      <w:pPr>
        <w:snapToGrid w:val="0"/>
        <w:spacing w:line="360" w:lineRule="auto"/>
        <w:ind w:firstLineChars="189" w:firstLine="454"/>
        <w:rPr>
          <w:sz w:val="24"/>
        </w:rPr>
      </w:pPr>
      <w:r w:rsidRPr="001A0DB6">
        <w:rPr>
          <w:rFonts w:ascii="仿宋_GB2312" w:eastAsia="仿宋_GB2312" w:hint="eastAsia"/>
          <w:sz w:val="24"/>
          <w:szCs w:val="32"/>
        </w:rPr>
        <w:t>7.发扬无私奉献和团结协作的精神，提供热情、优质服务。</w:t>
      </w:r>
    </w:p>
    <w:sectPr w:rsidR="004A45F4">
      <w:footerReference w:type="default" r:id="rId8"/>
      <w:pgSz w:w="11906" w:h="16838"/>
      <w:pgMar w:top="2041" w:right="1418" w:bottom="1984" w:left="141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E622" w14:textId="77777777" w:rsidR="00BD4803" w:rsidRDefault="00BD4803">
      <w:r>
        <w:separator/>
      </w:r>
    </w:p>
  </w:endnote>
  <w:endnote w:type="continuationSeparator" w:id="0">
    <w:p w14:paraId="6A6D5265" w14:textId="77777777" w:rsidR="00BD4803" w:rsidRDefault="00BD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8A6A" w14:textId="77777777" w:rsidR="00470B42" w:rsidRDefault="00470B42">
    <w:pPr>
      <w:pStyle w:val="a9"/>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C44CD9" w:rsidRPr="00C44CD9">
      <w:rPr>
        <w:noProof/>
        <w:sz w:val="22"/>
        <w:szCs w:val="22"/>
        <w:lang w:val="zh-CN"/>
      </w:rPr>
      <w:t>-</w:t>
    </w:r>
    <w:r w:rsidR="00C44CD9">
      <w:rPr>
        <w:noProof/>
        <w:sz w:val="22"/>
        <w:szCs w:val="22"/>
      </w:rPr>
      <w:t xml:space="preserve"> 1 -</w:t>
    </w:r>
    <w:r>
      <w:rPr>
        <w:sz w:val="22"/>
        <w:szCs w:val="22"/>
      </w:rPr>
      <w:fldChar w:fldCharType="end"/>
    </w:r>
  </w:p>
  <w:p w14:paraId="4388F281" w14:textId="77777777" w:rsidR="00470B42" w:rsidRDefault="00470B4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DBA4" w14:textId="77777777" w:rsidR="00BD4803" w:rsidRDefault="00BD4803">
      <w:r>
        <w:separator/>
      </w:r>
    </w:p>
  </w:footnote>
  <w:footnote w:type="continuationSeparator" w:id="0">
    <w:p w14:paraId="21D08DEB" w14:textId="77777777" w:rsidR="00BD4803" w:rsidRDefault="00BD4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49F63E"/>
    <w:multiLevelType w:val="singleLevel"/>
    <w:tmpl w:val="C449F63E"/>
    <w:lvl w:ilvl="0">
      <w:start w:val="4"/>
      <w:numFmt w:val="chineseCounting"/>
      <w:suff w:val="nothing"/>
      <w:lvlText w:val="%1、"/>
      <w:lvlJc w:val="left"/>
      <w:rPr>
        <w:rFonts w:hint="eastAsia"/>
      </w:rPr>
    </w:lvl>
  </w:abstractNum>
  <w:num w:numId="1" w16cid:durableId="970130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NmZjAwNmZmZGFjMGFjODBkYzYwZmFiMzQ0MjYyOTkifQ=="/>
  </w:docVars>
  <w:rsids>
    <w:rsidRoot w:val="006232FD"/>
    <w:rsid w:val="00005A41"/>
    <w:rsid w:val="000066E2"/>
    <w:rsid w:val="000068B9"/>
    <w:rsid w:val="0001294A"/>
    <w:rsid w:val="00012E53"/>
    <w:rsid w:val="000205E7"/>
    <w:rsid w:val="00021F3D"/>
    <w:rsid w:val="0002370A"/>
    <w:rsid w:val="00045ED4"/>
    <w:rsid w:val="00047928"/>
    <w:rsid w:val="000527F6"/>
    <w:rsid w:val="00055954"/>
    <w:rsid w:val="0006221E"/>
    <w:rsid w:val="000635F9"/>
    <w:rsid w:val="000768BF"/>
    <w:rsid w:val="00081163"/>
    <w:rsid w:val="000815E9"/>
    <w:rsid w:val="00084250"/>
    <w:rsid w:val="00085C7A"/>
    <w:rsid w:val="00086619"/>
    <w:rsid w:val="00091528"/>
    <w:rsid w:val="00093AFC"/>
    <w:rsid w:val="000946A1"/>
    <w:rsid w:val="000978F6"/>
    <w:rsid w:val="000A1DA4"/>
    <w:rsid w:val="000A2F57"/>
    <w:rsid w:val="000B246A"/>
    <w:rsid w:val="000B272C"/>
    <w:rsid w:val="000B3640"/>
    <w:rsid w:val="000B53F8"/>
    <w:rsid w:val="000C6B53"/>
    <w:rsid w:val="000D003A"/>
    <w:rsid w:val="000D0C37"/>
    <w:rsid w:val="000D1565"/>
    <w:rsid w:val="000E12D9"/>
    <w:rsid w:val="000E4B74"/>
    <w:rsid w:val="000E536F"/>
    <w:rsid w:val="000E58AF"/>
    <w:rsid w:val="000E65F9"/>
    <w:rsid w:val="000F2C38"/>
    <w:rsid w:val="000F6593"/>
    <w:rsid w:val="001008FF"/>
    <w:rsid w:val="00100A52"/>
    <w:rsid w:val="00105A24"/>
    <w:rsid w:val="00111D62"/>
    <w:rsid w:val="001167E6"/>
    <w:rsid w:val="001175A4"/>
    <w:rsid w:val="00117626"/>
    <w:rsid w:val="00122E0F"/>
    <w:rsid w:val="0012404C"/>
    <w:rsid w:val="001306B3"/>
    <w:rsid w:val="00133474"/>
    <w:rsid w:val="00134B0B"/>
    <w:rsid w:val="00140362"/>
    <w:rsid w:val="00142D9F"/>
    <w:rsid w:val="00150ABC"/>
    <w:rsid w:val="00150D5E"/>
    <w:rsid w:val="0015599E"/>
    <w:rsid w:val="001559E6"/>
    <w:rsid w:val="001565E4"/>
    <w:rsid w:val="00164F26"/>
    <w:rsid w:val="00166689"/>
    <w:rsid w:val="00176442"/>
    <w:rsid w:val="0018640C"/>
    <w:rsid w:val="00193EF3"/>
    <w:rsid w:val="001A0DB6"/>
    <w:rsid w:val="001A1BE0"/>
    <w:rsid w:val="001A69C1"/>
    <w:rsid w:val="001C4E6C"/>
    <w:rsid w:val="001E22AB"/>
    <w:rsid w:val="001E47C5"/>
    <w:rsid w:val="001E5D17"/>
    <w:rsid w:val="001F7CE0"/>
    <w:rsid w:val="00200A96"/>
    <w:rsid w:val="002139BB"/>
    <w:rsid w:val="00216B2E"/>
    <w:rsid w:val="00216F17"/>
    <w:rsid w:val="002173F5"/>
    <w:rsid w:val="00217D9F"/>
    <w:rsid w:val="002346B7"/>
    <w:rsid w:val="0023583A"/>
    <w:rsid w:val="00240ED0"/>
    <w:rsid w:val="0024321C"/>
    <w:rsid w:val="00247510"/>
    <w:rsid w:val="00257C46"/>
    <w:rsid w:val="002649DA"/>
    <w:rsid w:val="00271694"/>
    <w:rsid w:val="00272C7F"/>
    <w:rsid w:val="00273C40"/>
    <w:rsid w:val="00293A32"/>
    <w:rsid w:val="002A07FE"/>
    <w:rsid w:val="002A1A5C"/>
    <w:rsid w:val="002A1EC6"/>
    <w:rsid w:val="002A5EFE"/>
    <w:rsid w:val="002B5129"/>
    <w:rsid w:val="002B7368"/>
    <w:rsid w:val="002B7EE6"/>
    <w:rsid w:val="002C11EE"/>
    <w:rsid w:val="002C254D"/>
    <w:rsid w:val="002C60B3"/>
    <w:rsid w:val="002C7786"/>
    <w:rsid w:val="002D014C"/>
    <w:rsid w:val="002D0356"/>
    <w:rsid w:val="002E1F3C"/>
    <w:rsid w:val="002E584F"/>
    <w:rsid w:val="002F2B3B"/>
    <w:rsid w:val="003000D9"/>
    <w:rsid w:val="00306F5B"/>
    <w:rsid w:val="003116FD"/>
    <w:rsid w:val="003137F5"/>
    <w:rsid w:val="003224E8"/>
    <w:rsid w:val="00322A78"/>
    <w:rsid w:val="00330A93"/>
    <w:rsid w:val="00335E72"/>
    <w:rsid w:val="00345CE6"/>
    <w:rsid w:val="00350A79"/>
    <w:rsid w:val="00350B30"/>
    <w:rsid w:val="00365FB5"/>
    <w:rsid w:val="00370323"/>
    <w:rsid w:val="00374B67"/>
    <w:rsid w:val="0037629D"/>
    <w:rsid w:val="00380725"/>
    <w:rsid w:val="00382533"/>
    <w:rsid w:val="003852C3"/>
    <w:rsid w:val="0039501B"/>
    <w:rsid w:val="0039551E"/>
    <w:rsid w:val="003A1C11"/>
    <w:rsid w:val="003A7520"/>
    <w:rsid w:val="003A7600"/>
    <w:rsid w:val="003B0FAA"/>
    <w:rsid w:val="003B4D92"/>
    <w:rsid w:val="003B533E"/>
    <w:rsid w:val="003C1253"/>
    <w:rsid w:val="003C5825"/>
    <w:rsid w:val="003C6B09"/>
    <w:rsid w:val="003D07A1"/>
    <w:rsid w:val="003D2E9B"/>
    <w:rsid w:val="003D6602"/>
    <w:rsid w:val="003E3FFB"/>
    <w:rsid w:val="003F11BF"/>
    <w:rsid w:val="003F7477"/>
    <w:rsid w:val="0040349F"/>
    <w:rsid w:val="00410069"/>
    <w:rsid w:val="004132F1"/>
    <w:rsid w:val="00422BBF"/>
    <w:rsid w:val="00424E67"/>
    <w:rsid w:val="00426077"/>
    <w:rsid w:val="00426BF1"/>
    <w:rsid w:val="00437101"/>
    <w:rsid w:val="004425DB"/>
    <w:rsid w:val="00442A99"/>
    <w:rsid w:val="0044600D"/>
    <w:rsid w:val="00447B08"/>
    <w:rsid w:val="00447C4E"/>
    <w:rsid w:val="00470B42"/>
    <w:rsid w:val="00471A52"/>
    <w:rsid w:val="00473C8F"/>
    <w:rsid w:val="004753B4"/>
    <w:rsid w:val="0048011C"/>
    <w:rsid w:val="004853E7"/>
    <w:rsid w:val="00490519"/>
    <w:rsid w:val="00493974"/>
    <w:rsid w:val="004A0A05"/>
    <w:rsid w:val="004A45F4"/>
    <w:rsid w:val="004A76A0"/>
    <w:rsid w:val="004B282A"/>
    <w:rsid w:val="004B641D"/>
    <w:rsid w:val="004C6FF8"/>
    <w:rsid w:val="004D1309"/>
    <w:rsid w:val="004D6874"/>
    <w:rsid w:val="004D7968"/>
    <w:rsid w:val="004E060E"/>
    <w:rsid w:val="004E0E08"/>
    <w:rsid w:val="004F50A6"/>
    <w:rsid w:val="005041B2"/>
    <w:rsid w:val="005042B5"/>
    <w:rsid w:val="00511BAE"/>
    <w:rsid w:val="005142C6"/>
    <w:rsid w:val="00522805"/>
    <w:rsid w:val="00526FCA"/>
    <w:rsid w:val="00532981"/>
    <w:rsid w:val="0053630C"/>
    <w:rsid w:val="00540AE7"/>
    <w:rsid w:val="0054321A"/>
    <w:rsid w:val="00543774"/>
    <w:rsid w:val="00545943"/>
    <w:rsid w:val="0054620B"/>
    <w:rsid w:val="00550C25"/>
    <w:rsid w:val="0056130C"/>
    <w:rsid w:val="005615D5"/>
    <w:rsid w:val="005615DB"/>
    <w:rsid w:val="00563B25"/>
    <w:rsid w:val="0057644B"/>
    <w:rsid w:val="00593E67"/>
    <w:rsid w:val="005A3A47"/>
    <w:rsid w:val="005A3C40"/>
    <w:rsid w:val="005A5C83"/>
    <w:rsid w:val="005B0FE2"/>
    <w:rsid w:val="005B1FA4"/>
    <w:rsid w:val="005B302F"/>
    <w:rsid w:val="005D0F78"/>
    <w:rsid w:val="005D130A"/>
    <w:rsid w:val="005D34A6"/>
    <w:rsid w:val="005E2B07"/>
    <w:rsid w:val="005E38B5"/>
    <w:rsid w:val="005E648D"/>
    <w:rsid w:val="005F2981"/>
    <w:rsid w:val="006021E3"/>
    <w:rsid w:val="00602777"/>
    <w:rsid w:val="00604C16"/>
    <w:rsid w:val="00606004"/>
    <w:rsid w:val="00610798"/>
    <w:rsid w:val="00611567"/>
    <w:rsid w:val="00611F3E"/>
    <w:rsid w:val="00620B9E"/>
    <w:rsid w:val="006232FD"/>
    <w:rsid w:val="006233C8"/>
    <w:rsid w:val="006313F1"/>
    <w:rsid w:val="00632E70"/>
    <w:rsid w:val="0064240B"/>
    <w:rsid w:val="006455C1"/>
    <w:rsid w:val="00654B93"/>
    <w:rsid w:val="00656C57"/>
    <w:rsid w:val="0066058D"/>
    <w:rsid w:val="00661227"/>
    <w:rsid w:val="00661A15"/>
    <w:rsid w:val="0066745C"/>
    <w:rsid w:val="006818AB"/>
    <w:rsid w:val="006869B9"/>
    <w:rsid w:val="00691F2C"/>
    <w:rsid w:val="00694F1F"/>
    <w:rsid w:val="006A09C6"/>
    <w:rsid w:val="006A10C6"/>
    <w:rsid w:val="006A582C"/>
    <w:rsid w:val="006B2363"/>
    <w:rsid w:val="006B4CDF"/>
    <w:rsid w:val="006C0E65"/>
    <w:rsid w:val="006F3051"/>
    <w:rsid w:val="006F5808"/>
    <w:rsid w:val="006F7A4D"/>
    <w:rsid w:val="007002CF"/>
    <w:rsid w:val="00710140"/>
    <w:rsid w:val="007102B3"/>
    <w:rsid w:val="00710EDF"/>
    <w:rsid w:val="00711381"/>
    <w:rsid w:val="00712B0F"/>
    <w:rsid w:val="007149F9"/>
    <w:rsid w:val="0072062E"/>
    <w:rsid w:val="00730BB9"/>
    <w:rsid w:val="0073699C"/>
    <w:rsid w:val="0074114E"/>
    <w:rsid w:val="007420E9"/>
    <w:rsid w:val="00743983"/>
    <w:rsid w:val="0075400A"/>
    <w:rsid w:val="00754926"/>
    <w:rsid w:val="00761218"/>
    <w:rsid w:val="00761FA1"/>
    <w:rsid w:val="00763DFB"/>
    <w:rsid w:val="007662B8"/>
    <w:rsid w:val="00775B2A"/>
    <w:rsid w:val="00777F82"/>
    <w:rsid w:val="0078091E"/>
    <w:rsid w:val="0078462D"/>
    <w:rsid w:val="00785071"/>
    <w:rsid w:val="00794CE3"/>
    <w:rsid w:val="007979EB"/>
    <w:rsid w:val="007B01CD"/>
    <w:rsid w:val="007B4900"/>
    <w:rsid w:val="007C2769"/>
    <w:rsid w:val="007C62D7"/>
    <w:rsid w:val="007D09EA"/>
    <w:rsid w:val="007D4270"/>
    <w:rsid w:val="007E48F6"/>
    <w:rsid w:val="007E76BD"/>
    <w:rsid w:val="007F287C"/>
    <w:rsid w:val="008003E5"/>
    <w:rsid w:val="0080095F"/>
    <w:rsid w:val="008012F9"/>
    <w:rsid w:val="0080718E"/>
    <w:rsid w:val="0081104B"/>
    <w:rsid w:val="0081714E"/>
    <w:rsid w:val="00820FD1"/>
    <w:rsid w:val="008225AC"/>
    <w:rsid w:val="00823614"/>
    <w:rsid w:val="00824A98"/>
    <w:rsid w:val="00834FB9"/>
    <w:rsid w:val="00835CAD"/>
    <w:rsid w:val="00837F2D"/>
    <w:rsid w:val="0084271A"/>
    <w:rsid w:val="00843A7C"/>
    <w:rsid w:val="008524E5"/>
    <w:rsid w:val="00860523"/>
    <w:rsid w:val="00862359"/>
    <w:rsid w:val="00865DCC"/>
    <w:rsid w:val="00867CB0"/>
    <w:rsid w:val="00880A27"/>
    <w:rsid w:val="0088101F"/>
    <w:rsid w:val="00882A86"/>
    <w:rsid w:val="008A0A5C"/>
    <w:rsid w:val="008A279C"/>
    <w:rsid w:val="008A7E76"/>
    <w:rsid w:val="008B2C3F"/>
    <w:rsid w:val="008B5131"/>
    <w:rsid w:val="008B6CA8"/>
    <w:rsid w:val="008D0B47"/>
    <w:rsid w:val="008E1AF5"/>
    <w:rsid w:val="00903FA8"/>
    <w:rsid w:val="009049BC"/>
    <w:rsid w:val="00916E36"/>
    <w:rsid w:val="00916E37"/>
    <w:rsid w:val="00920D3D"/>
    <w:rsid w:val="00920DB0"/>
    <w:rsid w:val="0092193C"/>
    <w:rsid w:val="009223DA"/>
    <w:rsid w:val="00925DC7"/>
    <w:rsid w:val="009341DB"/>
    <w:rsid w:val="0094214B"/>
    <w:rsid w:val="00945389"/>
    <w:rsid w:val="00946649"/>
    <w:rsid w:val="009476ED"/>
    <w:rsid w:val="00954B45"/>
    <w:rsid w:val="009556BC"/>
    <w:rsid w:val="00957B18"/>
    <w:rsid w:val="009614B8"/>
    <w:rsid w:val="0096396D"/>
    <w:rsid w:val="00970D62"/>
    <w:rsid w:val="00977E89"/>
    <w:rsid w:val="00980C03"/>
    <w:rsid w:val="00983B88"/>
    <w:rsid w:val="009853A7"/>
    <w:rsid w:val="00994BC4"/>
    <w:rsid w:val="0099503F"/>
    <w:rsid w:val="009955FF"/>
    <w:rsid w:val="009A103E"/>
    <w:rsid w:val="009A14F9"/>
    <w:rsid w:val="009A3C2D"/>
    <w:rsid w:val="009C01C1"/>
    <w:rsid w:val="009C1822"/>
    <w:rsid w:val="009D2B67"/>
    <w:rsid w:val="009D5646"/>
    <w:rsid w:val="009D575C"/>
    <w:rsid w:val="009E314C"/>
    <w:rsid w:val="009E375A"/>
    <w:rsid w:val="009E3B1E"/>
    <w:rsid w:val="009F331C"/>
    <w:rsid w:val="00A021A5"/>
    <w:rsid w:val="00A1487D"/>
    <w:rsid w:val="00A160B8"/>
    <w:rsid w:val="00A16CFA"/>
    <w:rsid w:val="00A16E34"/>
    <w:rsid w:val="00A21237"/>
    <w:rsid w:val="00A22335"/>
    <w:rsid w:val="00A25AF3"/>
    <w:rsid w:val="00A36993"/>
    <w:rsid w:val="00A37512"/>
    <w:rsid w:val="00A460F4"/>
    <w:rsid w:val="00A47748"/>
    <w:rsid w:val="00A663BE"/>
    <w:rsid w:val="00A67CB3"/>
    <w:rsid w:val="00A67CF0"/>
    <w:rsid w:val="00A7496F"/>
    <w:rsid w:val="00A86E03"/>
    <w:rsid w:val="00A95A3C"/>
    <w:rsid w:val="00AA1C99"/>
    <w:rsid w:val="00AA4A7F"/>
    <w:rsid w:val="00AA6666"/>
    <w:rsid w:val="00AB220F"/>
    <w:rsid w:val="00AC0629"/>
    <w:rsid w:val="00AC080A"/>
    <w:rsid w:val="00AC1697"/>
    <w:rsid w:val="00AD7F2C"/>
    <w:rsid w:val="00AE27F4"/>
    <w:rsid w:val="00AE76C6"/>
    <w:rsid w:val="00B03E3C"/>
    <w:rsid w:val="00B06E79"/>
    <w:rsid w:val="00B25A9E"/>
    <w:rsid w:val="00B26FE8"/>
    <w:rsid w:val="00B301DD"/>
    <w:rsid w:val="00B374A1"/>
    <w:rsid w:val="00B377E6"/>
    <w:rsid w:val="00B37BAD"/>
    <w:rsid w:val="00B43A31"/>
    <w:rsid w:val="00B471B0"/>
    <w:rsid w:val="00B53C5D"/>
    <w:rsid w:val="00B6121E"/>
    <w:rsid w:val="00B6485E"/>
    <w:rsid w:val="00B64A84"/>
    <w:rsid w:val="00B67E0F"/>
    <w:rsid w:val="00B7120C"/>
    <w:rsid w:val="00B72938"/>
    <w:rsid w:val="00B75FE1"/>
    <w:rsid w:val="00B81168"/>
    <w:rsid w:val="00B81F96"/>
    <w:rsid w:val="00B828FB"/>
    <w:rsid w:val="00BA4A8A"/>
    <w:rsid w:val="00BA7B49"/>
    <w:rsid w:val="00BB340B"/>
    <w:rsid w:val="00BB60A6"/>
    <w:rsid w:val="00BB7253"/>
    <w:rsid w:val="00BC44F4"/>
    <w:rsid w:val="00BC46F1"/>
    <w:rsid w:val="00BC4770"/>
    <w:rsid w:val="00BC484E"/>
    <w:rsid w:val="00BC73E1"/>
    <w:rsid w:val="00BD2362"/>
    <w:rsid w:val="00BD4803"/>
    <w:rsid w:val="00BD5DDE"/>
    <w:rsid w:val="00BE0177"/>
    <w:rsid w:val="00BE2C7F"/>
    <w:rsid w:val="00BE5470"/>
    <w:rsid w:val="00BF51C0"/>
    <w:rsid w:val="00BF5F7B"/>
    <w:rsid w:val="00C0024C"/>
    <w:rsid w:val="00C1705A"/>
    <w:rsid w:val="00C26DB8"/>
    <w:rsid w:val="00C279FB"/>
    <w:rsid w:val="00C34FE5"/>
    <w:rsid w:val="00C37B57"/>
    <w:rsid w:val="00C429D8"/>
    <w:rsid w:val="00C43408"/>
    <w:rsid w:val="00C44CD9"/>
    <w:rsid w:val="00C571FF"/>
    <w:rsid w:val="00C57CFF"/>
    <w:rsid w:val="00C606BF"/>
    <w:rsid w:val="00C64C11"/>
    <w:rsid w:val="00C65DD6"/>
    <w:rsid w:val="00C71BE2"/>
    <w:rsid w:val="00C739E6"/>
    <w:rsid w:val="00C74A6F"/>
    <w:rsid w:val="00C81C48"/>
    <w:rsid w:val="00C8640C"/>
    <w:rsid w:val="00CA194C"/>
    <w:rsid w:val="00CA30DA"/>
    <w:rsid w:val="00CA51B6"/>
    <w:rsid w:val="00CB3922"/>
    <w:rsid w:val="00CB5E68"/>
    <w:rsid w:val="00CB7F14"/>
    <w:rsid w:val="00CC12F0"/>
    <w:rsid w:val="00CC2E3D"/>
    <w:rsid w:val="00CD5CB0"/>
    <w:rsid w:val="00CE0221"/>
    <w:rsid w:val="00CE06DE"/>
    <w:rsid w:val="00CE3AA8"/>
    <w:rsid w:val="00CE5368"/>
    <w:rsid w:val="00CF0973"/>
    <w:rsid w:val="00CF21EA"/>
    <w:rsid w:val="00CF6397"/>
    <w:rsid w:val="00D25AD0"/>
    <w:rsid w:val="00D27623"/>
    <w:rsid w:val="00D27F82"/>
    <w:rsid w:val="00D36281"/>
    <w:rsid w:val="00D377AB"/>
    <w:rsid w:val="00D40821"/>
    <w:rsid w:val="00D45A43"/>
    <w:rsid w:val="00D46306"/>
    <w:rsid w:val="00D50094"/>
    <w:rsid w:val="00D54FE9"/>
    <w:rsid w:val="00D601E6"/>
    <w:rsid w:val="00D660BE"/>
    <w:rsid w:val="00D6784B"/>
    <w:rsid w:val="00D7281C"/>
    <w:rsid w:val="00D76EA4"/>
    <w:rsid w:val="00D82DD2"/>
    <w:rsid w:val="00D830A5"/>
    <w:rsid w:val="00D85A71"/>
    <w:rsid w:val="00D869C9"/>
    <w:rsid w:val="00D909EA"/>
    <w:rsid w:val="00D90D6D"/>
    <w:rsid w:val="00D9624A"/>
    <w:rsid w:val="00D972E0"/>
    <w:rsid w:val="00DA4C52"/>
    <w:rsid w:val="00DA7FB7"/>
    <w:rsid w:val="00DB1167"/>
    <w:rsid w:val="00DB5679"/>
    <w:rsid w:val="00DB6166"/>
    <w:rsid w:val="00DC0748"/>
    <w:rsid w:val="00DC4400"/>
    <w:rsid w:val="00DC4A4D"/>
    <w:rsid w:val="00DC5681"/>
    <w:rsid w:val="00DD3662"/>
    <w:rsid w:val="00DD3EF6"/>
    <w:rsid w:val="00DE0DE1"/>
    <w:rsid w:val="00DE4117"/>
    <w:rsid w:val="00DF4A6B"/>
    <w:rsid w:val="00E00A28"/>
    <w:rsid w:val="00E01BAE"/>
    <w:rsid w:val="00E1474B"/>
    <w:rsid w:val="00E2165A"/>
    <w:rsid w:val="00E22ED3"/>
    <w:rsid w:val="00E27F2F"/>
    <w:rsid w:val="00E33725"/>
    <w:rsid w:val="00E34BCB"/>
    <w:rsid w:val="00E35D71"/>
    <w:rsid w:val="00E36CB7"/>
    <w:rsid w:val="00E4456A"/>
    <w:rsid w:val="00E45220"/>
    <w:rsid w:val="00E4663E"/>
    <w:rsid w:val="00E56F23"/>
    <w:rsid w:val="00E62C34"/>
    <w:rsid w:val="00E6471D"/>
    <w:rsid w:val="00E65664"/>
    <w:rsid w:val="00E66DEF"/>
    <w:rsid w:val="00E70CD0"/>
    <w:rsid w:val="00E80193"/>
    <w:rsid w:val="00E92513"/>
    <w:rsid w:val="00E93E9F"/>
    <w:rsid w:val="00E96C0B"/>
    <w:rsid w:val="00E97A59"/>
    <w:rsid w:val="00EA0764"/>
    <w:rsid w:val="00EB0EEB"/>
    <w:rsid w:val="00EB14C8"/>
    <w:rsid w:val="00EB4EB6"/>
    <w:rsid w:val="00EB759C"/>
    <w:rsid w:val="00EC7163"/>
    <w:rsid w:val="00EC7B0F"/>
    <w:rsid w:val="00ED6D20"/>
    <w:rsid w:val="00EE04FB"/>
    <w:rsid w:val="00EE1F32"/>
    <w:rsid w:val="00EF5537"/>
    <w:rsid w:val="00F03AE9"/>
    <w:rsid w:val="00F06582"/>
    <w:rsid w:val="00F108FA"/>
    <w:rsid w:val="00F170AB"/>
    <w:rsid w:val="00F209E2"/>
    <w:rsid w:val="00F27BC6"/>
    <w:rsid w:val="00F357BD"/>
    <w:rsid w:val="00F43B33"/>
    <w:rsid w:val="00F47D9E"/>
    <w:rsid w:val="00F50BDC"/>
    <w:rsid w:val="00F55457"/>
    <w:rsid w:val="00F56E37"/>
    <w:rsid w:val="00F57678"/>
    <w:rsid w:val="00F60ECF"/>
    <w:rsid w:val="00F61549"/>
    <w:rsid w:val="00F70C1E"/>
    <w:rsid w:val="00F76848"/>
    <w:rsid w:val="00F80257"/>
    <w:rsid w:val="00F84E1B"/>
    <w:rsid w:val="00F8683A"/>
    <w:rsid w:val="00F8793A"/>
    <w:rsid w:val="00F90B95"/>
    <w:rsid w:val="00F97B16"/>
    <w:rsid w:val="00FA4305"/>
    <w:rsid w:val="00FA6A08"/>
    <w:rsid w:val="00FB10B9"/>
    <w:rsid w:val="00FB1D25"/>
    <w:rsid w:val="00FB2D3A"/>
    <w:rsid w:val="00FB4EF4"/>
    <w:rsid w:val="00FC4B2B"/>
    <w:rsid w:val="00FC7F1C"/>
    <w:rsid w:val="00FD163B"/>
    <w:rsid w:val="00FD4811"/>
    <w:rsid w:val="00FD5237"/>
    <w:rsid w:val="00FD6510"/>
    <w:rsid w:val="00FE31AF"/>
    <w:rsid w:val="00FE4E4A"/>
    <w:rsid w:val="00FE5BBE"/>
    <w:rsid w:val="00FF02FA"/>
    <w:rsid w:val="00FF0D4F"/>
    <w:rsid w:val="00FF48D8"/>
    <w:rsid w:val="01144B85"/>
    <w:rsid w:val="01165DF1"/>
    <w:rsid w:val="01395BCF"/>
    <w:rsid w:val="013B5B69"/>
    <w:rsid w:val="01467B30"/>
    <w:rsid w:val="016A4418"/>
    <w:rsid w:val="01DC07DC"/>
    <w:rsid w:val="02461F85"/>
    <w:rsid w:val="027119E0"/>
    <w:rsid w:val="02A91547"/>
    <w:rsid w:val="02C277DA"/>
    <w:rsid w:val="02D100EF"/>
    <w:rsid w:val="02E30714"/>
    <w:rsid w:val="032B536D"/>
    <w:rsid w:val="03656C31"/>
    <w:rsid w:val="03937BFF"/>
    <w:rsid w:val="03EC76CA"/>
    <w:rsid w:val="04092CED"/>
    <w:rsid w:val="04A567E7"/>
    <w:rsid w:val="04F00337"/>
    <w:rsid w:val="052729F8"/>
    <w:rsid w:val="05481387"/>
    <w:rsid w:val="05671072"/>
    <w:rsid w:val="057B562B"/>
    <w:rsid w:val="05AA19B0"/>
    <w:rsid w:val="05CC27DA"/>
    <w:rsid w:val="05F55719"/>
    <w:rsid w:val="05FE39B5"/>
    <w:rsid w:val="06330DA0"/>
    <w:rsid w:val="063521C6"/>
    <w:rsid w:val="0647725E"/>
    <w:rsid w:val="068B4AFF"/>
    <w:rsid w:val="06DF00FD"/>
    <w:rsid w:val="082F03E7"/>
    <w:rsid w:val="083365EF"/>
    <w:rsid w:val="08AD5263"/>
    <w:rsid w:val="09653B7E"/>
    <w:rsid w:val="09A945F1"/>
    <w:rsid w:val="09D92EB8"/>
    <w:rsid w:val="0A0A37C6"/>
    <w:rsid w:val="0A0E23B7"/>
    <w:rsid w:val="0A614062"/>
    <w:rsid w:val="0B123190"/>
    <w:rsid w:val="0B8F42CE"/>
    <w:rsid w:val="0BAB6B01"/>
    <w:rsid w:val="0C51214B"/>
    <w:rsid w:val="0C714757"/>
    <w:rsid w:val="0D2B6144"/>
    <w:rsid w:val="0D72599B"/>
    <w:rsid w:val="0DB75942"/>
    <w:rsid w:val="0DF25562"/>
    <w:rsid w:val="0E254184"/>
    <w:rsid w:val="0E2A6B81"/>
    <w:rsid w:val="0E74263E"/>
    <w:rsid w:val="0E7E1615"/>
    <w:rsid w:val="0E8720C5"/>
    <w:rsid w:val="0EC97F26"/>
    <w:rsid w:val="0F0F7410"/>
    <w:rsid w:val="0F16223C"/>
    <w:rsid w:val="0F166919"/>
    <w:rsid w:val="0F37524C"/>
    <w:rsid w:val="0F560E74"/>
    <w:rsid w:val="0F751B29"/>
    <w:rsid w:val="0F827C9F"/>
    <w:rsid w:val="0F933CDF"/>
    <w:rsid w:val="10033C33"/>
    <w:rsid w:val="10580A78"/>
    <w:rsid w:val="105B2F74"/>
    <w:rsid w:val="10C92421"/>
    <w:rsid w:val="10D86B12"/>
    <w:rsid w:val="11A40FE9"/>
    <w:rsid w:val="11B5078F"/>
    <w:rsid w:val="12370775"/>
    <w:rsid w:val="123D11F0"/>
    <w:rsid w:val="12505FC3"/>
    <w:rsid w:val="126A6551"/>
    <w:rsid w:val="127E4F87"/>
    <w:rsid w:val="12AB7836"/>
    <w:rsid w:val="12FA0D70"/>
    <w:rsid w:val="13563CA5"/>
    <w:rsid w:val="13944FA1"/>
    <w:rsid w:val="13A838A9"/>
    <w:rsid w:val="13AF7FAF"/>
    <w:rsid w:val="141E4A59"/>
    <w:rsid w:val="14275CE2"/>
    <w:rsid w:val="14524769"/>
    <w:rsid w:val="14913302"/>
    <w:rsid w:val="149724BB"/>
    <w:rsid w:val="14A74B12"/>
    <w:rsid w:val="14DA4CE9"/>
    <w:rsid w:val="14E21080"/>
    <w:rsid w:val="15251384"/>
    <w:rsid w:val="153C1C06"/>
    <w:rsid w:val="155B6658"/>
    <w:rsid w:val="15BA363F"/>
    <w:rsid w:val="16056DCF"/>
    <w:rsid w:val="160E7518"/>
    <w:rsid w:val="162B401C"/>
    <w:rsid w:val="16305971"/>
    <w:rsid w:val="164C4E6A"/>
    <w:rsid w:val="165657A3"/>
    <w:rsid w:val="166E1AEF"/>
    <w:rsid w:val="166F6F3C"/>
    <w:rsid w:val="16836690"/>
    <w:rsid w:val="16E3267B"/>
    <w:rsid w:val="17143DA1"/>
    <w:rsid w:val="174E4990"/>
    <w:rsid w:val="175D4674"/>
    <w:rsid w:val="1766203B"/>
    <w:rsid w:val="1784700F"/>
    <w:rsid w:val="17B9250D"/>
    <w:rsid w:val="18677C93"/>
    <w:rsid w:val="186F4725"/>
    <w:rsid w:val="18F60254"/>
    <w:rsid w:val="190279AD"/>
    <w:rsid w:val="19027F68"/>
    <w:rsid w:val="190C4DB6"/>
    <w:rsid w:val="198A6FBE"/>
    <w:rsid w:val="1A2531BE"/>
    <w:rsid w:val="1A2E6061"/>
    <w:rsid w:val="1A7E089E"/>
    <w:rsid w:val="1A96751F"/>
    <w:rsid w:val="1B356E73"/>
    <w:rsid w:val="1B773170"/>
    <w:rsid w:val="1B884B8B"/>
    <w:rsid w:val="1B9A7F5E"/>
    <w:rsid w:val="1BAA10B9"/>
    <w:rsid w:val="1BE05E74"/>
    <w:rsid w:val="1BEB4D45"/>
    <w:rsid w:val="1BEE3105"/>
    <w:rsid w:val="1BF82C6F"/>
    <w:rsid w:val="1C7C4C8E"/>
    <w:rsid w:val="1D00751C"/>
    <w:rsid w:val="1D554381"/>
    <w:rsid w:val="1DC32EC8"/>
    <w:rsid w:val="1DF118B9"/>
    <w:rsid w:val="1E1A4FFC"/>
    <w:rsid w:val="1E2F53D8"/>
    <w:rsid w:val="1EA20865"/>
    <w:rsid w:val="1EE6689D"/>
    <w:rsid w:val="1F0F1522"/>
    <w:rsid w:val="1F2409A2"/>
    <w:rsid w:val="1F50091F"/>
    <w:rsid w:val="1F712062"/>
    <w:rsid w:val="1F85145B"/>
    <w:rsid w:val="1F9223DA"/>
    <w:rsid w:val="1FC141CA"/>
    <w:rsid w:val="1FEF63CF"/>
    <w:rsid w:val="1FF527A0"/>
    <w:rsid w:val="1FF95C9E"/>
    <w:rsid w:val="201410A4"/>
    <w:rsid w:val="201F3FDF"/>
    <w:rsid w:val="20E66CE7"/>
    <w:rsid w:val="2100389B"/>
    <w:rsid w:val="21472397"/>
    <w:rsid w:val="218336F2"/>
    <w:rsid w:val="21CC4007"/>
    <w:rsid w:val="21D355A1"/>
    <w:rsid w:val="21EB28E9"/>
    <w:rsid w:val="21FD4BA1"/>
    <w:rsid w:val="221231E2"/>
    <w:rsid w:val="222B298D"/>
    <w:rsid w:val="22404FE6"/>
    <w:rsid w:val="22445A9A"/>
    <w:rsid w:val="22D93518"/>
    <w:rsid w:val="23673592"/>
    <w:rsid w:val="239C7D31"/>
    <w:rsid w:val="23A728F1"/>
    <w:rsid w:val="23B5124C"/>
    <w:rsid w:val="23BB4AEB"/>
    <w:rsid w:val="23EA5474"/>
    <w:rsid w:val="241273F2"/>
    <w:rsid w:val="24187ABD"/>
    <w:rsid w:val="244A5F53"/>
    <w:rsid w:val="24514C05"/>
    <w:rsid w:val="24CD2DBF"/>
    <w:rsid w:val="254A4D7E"/>
    <w:rsid w:val="255E564F"/>
    <w:rsid w:val="25D0653B"/>
    <w:rsid w:val="261B45F6"/>
    <w:rsid w:val="262F5D44"/>
    <w:rsid w:val="264E6885"/>
    <w:rsid w:val="266D2CB0"/>
    <w:rsid w:val="26804A23"/>
    <w:rsid w:val="26814539"/>
    <w:rsid w:val="26AB788B"/>
    <w:rsid w:val="26DF67A3"/>
    <w:rsid w:val="271E0C2A"/>
    <w:rsid w:val="27315B57"/>
    <w:rsid w:val="277E7901"/>
    <w:rsid w:val="27880B62"/>
    <w:rsid w:val="27DC5612"/>
    <w:rsid w:val="283D0B6D"/>
    <w:rsid w:val="285B0F61"/>
    <w:rsid w:val="286A7EDB"/>
    <w:rsid w:val="28E11BD8"/>
    <w:rsid w:val="28FE5387"/>
    <w:rsid w:val="290869A5"/>
    <w:rsid w:val="294314D9"/>
    <w:rsid w:val="297974E4"/>
    <w:rsid w:val="2A083BDD"/>
    <w:rsid w:val="2A3055AC"/>
    <w:rsid w:val="2A9D70B6"/>
    <w:rsid w:val="2AD92954"/>
    <w:rsid w:val="2B2340D8"/>
    <w:rsid w:val="2B254BE6"/>
    <w:rsid w:val="2B516ED1"/>
    <w:rsid w:val="2B5A5F70"/>
    <w:rsid w:val="2BD76AD6"/>
    <w:rsid w:val="2BDA47EA"/>
    <w:rsid w:val="2C000778"/>
    <w:rsid w:val="2C26795A"/>
    <w:rsid w:val="2C506FA1"/>
    <w:rsid w:val="2CC04518"/>
    <w:rsid w:val="2CD07C9A"/>
    <w:rsid w:val="2D453EBA"/>
    <w:rsid w:val="2D715FDD"/>
    <w:rsid w:val="2D7E7532"/>
    <w:rsid w:val="2DBF358B"/>
    <w:rsid w:val="2DD73993"/>
    <w:rsid w:val="2E3F1BF0"/>
    <w:rsid w:val="2E833134"/>
    <w:rsid w:val="2E893AFD"/>
    <w:rsid w:val="2ECB7D9E"/>
    <w:rsid w:val="2ED81F14"/>
    <w:rsid w:val="2EDB0A09"/>
    <w:rsid w:val="2EDC5FF0"/>
    <w:rsid w:val="2F173D58"/>
    <w:rsid w:val="2F2A037F"/>
    <w:rsid w:val="2F496EAE"/>
    <w:rsid w:val="2F5C2490"/>
    <w:rsid w:val="2F6F130B"/>
    <w:rsid w:val="300034E2"/>
    <w:rsid w:val="30517FC6"/>
    <w:rsid w:val="30641B2D"/>
    <w:rsid w:val="306F3AF1"/>
    <w:rsid w:val="30D268B3"/>
    <w:rsid w:val="30EC42EC"/>
    <w:rsid w:val="3119196A"/>
    <w:rsid w:val="312132A7"/>
    <w:rsid w:val="31906849"/>
    <w:rsid w:val="31967E50"/>
    <w:rsid w:val="31BB7A41"/>
    <w:rsid w:val="31D73703"/>
    <w:rsid w:val="32087FE5"/>
    <w:rsid w:val="322C3082"/>
    <w:rsid w:val="325C5534"/>
    <w:rsid w:val="32770DC3"/>
    <w:rsid w:val="32B372F1"/>
    <w:rsid w:val="3368581C"/>
    <w:rsid w:val="33847431"/>
    <w:rsid w:val="33C12663"/>
    <w:rsid w:val="346C080D"/>
    <w:rsid w:val="34C215C5"/>
    <w:rsid w:val="356361DD"/>
    <w:rsid w:val="35FD6043"/>
    <w:rsid w:val="36484A3D"/>
    <w:rsid w:val="367C7A12"/>
    <w:rsid w:val="36812A82"/>
    <w:rsid w:val="369001A3"/>
    <w:rsid w:val="3699568D"/>
    <w:rsid w:val="36A63FA8"/>
    <w:rsid w:val="36E552F6"/>
    <w:rsid w:val="36EC355D"/>
    <w:rsid w:val="37053BC2"/>
    <w:rsid w:val="37901119"/>
    <w:rsid w:val="37B75B6C"/>
    <w:rsid w:val="37E81DCD"/>
    <w:rsid w:val="37F046AF"/>
    <w:rsid w:val="38814B16"/>
    <w:rsid w:val="38893187"/>
    <w:rsid w:val="389D479E"/>
    <w:rsid w:val="38BB2FA7"/>
    <w:rsid w:val="38C05D04"/>
    <w:rsid w:val="38C30565"/>
    <w:rsid w:val="397E4385"/>
    <w:rsid w:val="3A5B3A1F"/>
    <w:rsid w:val="3AED1469"/>
    <w:rsid w:val="3B061E23"/>
    <w:rsid w:val="3B2E6E63"/>
    <w:rsid w:val="3B3F1070"/>
    <w:rsid w:val="3B41652E"/>
    <w:rsid w:val="3B5775CF"/>
    <w:rsid w:val="3B6A71BB"/>
    <w:rsid w:val="3B7C2988"/>
    <w:rsid w:val="3B9B00C3"/>
    <w:rsid w:val="3BB56BB4"/>
    <w:rsid w:val="3BB73297"/>
    <w:rsid w:val="3BE05D78"/>
    <w:rsid w:val="3C005F63"/>
    <w:rsid w:val="3C0E4465"/>
    <w:rsid w:val="3C1105A8"/>
    <w:rsid w:val="3C711B50"/>
    <w:rsid w:val="3C93570E"/>
    <w:rsid w:val="3CEE2E12"/>
    <w:rsid w:val="3D374A81"/>
    <w:rsid w:val="3D6E60A8"/>
    <w:rsid w:val="3D920E5C"/>
    <w:rsid w:val="3D977A9A"/>
    <w:rsid w:val="3DAE1844"/>
    <w:rsid w:val="3DB468DE"/>
    <w:rsid w:val="3E0032E9"/>
    <w:rsid w:val="3E2256DD"/>
    <w:rsid w:val="3E397CCE"/>
    <w:rsid w:val="3E8F5950"/>
    <w:rsid w:val="3EA40F37"/>
    <w:rsid w:val="3ECB7789"/>
    <w:rsid w:val="3EDF794D"/>
    <w:rsid w:val="3F06596B"/>
    <w:rsid w:val="3F223921"/>
    <w:rsid w:val="3F2C712D"/>
    <w:rsid w:val="3F360C6D"/>
    <w:rsid w:val="3F433AF5"/>
    <w:rsid w:val="3FA76C60"/>
    <w:rsid w:val="3FE233B6"/>
    <w:rsid w:val="3FED3288"/>
    <w:rsid w:val="40030413"/>
    <w:rsid w:val="400E1B56"/>
    <w:rsid w:val="405326F6"/>
    <w:rsid w:val="40702669"/>
    <w:rsid w:val="41247753"/>
    <w:rsid w:val="41946A1F"/>
    <w:rsid w:val="419951A9"/>
    <w:rsid w:val="41B36950"/>
    <w:rsid w:val="41BF4C18"/>
    <w:rsid w:val="41D33B5C"/>
    <w:rsid w:val="42241DAD"/>
    <w:rsid w:val="42405ECD"/>
    <w:rsid w:val="424468E2"/>
    <w:rsid w:val="426008BF"/>
    <w:rsid w:val="4280111A"/>
    <w:rsid w:val="42B9054D"/>
    <w:rsid w:val="42FC5F96"/>
    <w:rsid w:val="43023760"/>
    <w:rsid w:val="435B0C45"/>
    <w:rsid w:val="436E4F76"/>
    <w:rsid w:val="437B17A0"/>
    <w:rsid w:val="438748BC"/>
    <w:rsid w:val="43C37289"/>
    <w:rsid w:val="43DD4161"/>
    <w:rsid w:val="44652D69"/>
    <w:rsid w:val="451344E9"/>
    <w:rsid w:val="455C0E29"/>
    <w:rsid w:val="45833D44"/>
    <w:rsid w:val="45F537FA"/>
    <w:rsid w:val="45FC1428"/>
    <w:rsid w:val="463C6A04"/>
    <w:rsid w:val="46767CE1"/>
    <w:rsid w:val="46BA7904"/>
    <w:rsid w:val="46FF705F"/>
    <w:rsid w:val="47352CFF"/>
    <w:rsid w:val="47420097"/>
    <w:rsid w:val="474A0E33"/>
    <w:rsid w:val="47772C9F"/>
    <w:rsid w:val="47A16EF9"/>
    <w:rsid w:val="47C40741"/>
    <w:rsid w:val="48286340"/>
    <w:rsid w:val="488442F6"/>
    <w:rsid w:val="48D725D0"/>
    <w:rsid w:val="49114C05"/>
    <w:rsid w:val="49954ECE"/>
    <w:rsid w:val="49B36105"/>
    <w:rsid w:val="49B56E3E"/>
    <w:rsid w:val="4A5566FC"/>
    <w:rsid w:val="4AA719FD"/>
    <w:rsid w:val="4ADF2C8F"/>
    <w:rsid w:val="4AF55A96"/>
    <w:rsid w:val="4B8447D8"/>
    <w:rsid w:val="4B856321"/>
    <w:rsid w:val="4BBF3EF5"/>
    <w:rsid w:val="4C044C26"/>
    <w:rsid w:val="4C407B4F"/>
    <w:rsid w:val="4C5676EA"/>
    <w:rsid w:val="4C6051EA"/>
    <w:rsid w:val="4C6C7925"/>
    <w:rsid w:val="4C7B5D29"/>
    <w:rsid w:val="4D1E4058"/>
    <w:rsid w:val="4D9D33A7"/>
    <w:rsid w:val="4E3A178C"/>
    <w:rsid w:val="4E846D5F"/>
    <w:rsid w:val="4EC217CD"/>
    <w:rsid w:val="4EDB52F8"/>
    <w:rsid w:val="4EE239A9"/>
    <w:rsid w:val="4EE6663D"/>
    <w:rsid w:val="4F6F0649"/>
    <w:rsid w:val="4FAE4FA0"/>
    <w:rsid w:val="4FB9314F"/>
    <w:rsid w:val="4FF17ED4"/>
    <w:rsid w:val="4FF635DA"/>
    <w:rsid w:val="500251D5"/>
    <w:rsid w:val="50D02C3B"/>
    <w:rsid w:val="5125221F"/>
    <w:rsid w:val="529259F2"/>
    <w:rsid w:val="52AA63E3"/>
    <w:rsid w:val="52CC0AC1"/>
    <w:rsid w:val="52F80DED"/>
    <w:rsid w:val="53025D7D"/>
    <w:rsid w:val="538872FA"/>
    <w:rsid w:val="53F542B2"/>
    <w:rsid w:val="54092845"/>
    <w:rsid w:val="542907BA"/>
    <w:rsid w:val="545D7EF5"/>
    <w:rsid w:val="547E15D2"/>
    <w:rsid w:val="554715D9"/>
    <w:rsid w:val="55664E19"/>
    <w:rsid w:val="558336C6"/>
    <w:rsid w:val="558C72FE"/>
    <w:rsid w:val="55AD72AE"/>
    <w:rsid w:val="55DC1E71"/>
    <w:rsid w:val="562E6962"/>
    <w:rsid w:val="563B6F96"/>
    <w:rsid w:val="5690004B"/>
    <w:rsid w:val="56B605C4"/>
    <w:rsid w:val="56BD29CD"/>
    <w:rsid w:val="56C218CF"/>
    <w:rsid w:val="570D65A0"/>
    <w:rsid w:val="57355E17"/>
    <w:rsid w:val="575A1549"/>
    <w:rsid w:val="57E80E8F"/>
    <w:rsid w:val="58A87F43"/>
    <w:rsid w:val="58CD5F1F"/>
    <w:rsid w:val="5929084D"/>
    <w:rsid w:val="5976568E"/>
    <w:rsid w:val="59803A68"/>
    <w:rsid w:val="59B97267"/>
    <w:rsid w:val="5A333010"/>
    <w:rsid w:val="5A416118"/>
    <w:rsid w:val="5A5D703A"/>
    <w:rsid w:val="5A6E49DB"/>
    <w:rsid w:val="5AA72961"/>
    <w:rsid w:val="5AD02317"/>
    <w:rsid w:val="5ADD15E9"/>
    <w:rsid w:val="5B5A0CA5"/>
    <w:rsid w:val="5B621CD0"/>
    <w:rsid w:val="5BC566C4"/>
    <w:rsid w:val="5C23137D"/>
    <w:rsid w:val="5C810E0A"/>
    <w:rsid w:val="5CF44B95"/>
    <w:rsid w:val="5D6809FE"/>
    <w:rsid w:val="5D6F1F64"/>
    <w:rsid w:val="5DE57A54"/>
    <w:rsid w:val="5E5B5C14"/>
    <w:rsid w:val="5ECF0CC0"/>
    <w:rsid w:val="5F275830"/>
    <w:rsid w:val="5F7145D4"/>
    <w:rsid w:val="5F7B6EF0"/>
    <w:rsid w:val="5F887BAA"/>
    <w:rsid w:val="5FCE7F8D"/>
    <w:rsid w:val="5FDE0A96"/>
    <w:rsid w:val="5FF77AFB"/>
    <w:rsid w:val="600341B3"/>
    <w:rsid w:val="60351696"/>
    <w:rsid w:val="60652890"/>
    <w:rsid w:val="6071574E"/>
    <w:rsid w:val="60F63D5B"/>
    <w:rsid w:val="61206ADA"/>
    <w:rsid w:val="61B340E1"/>
    <w:rsid w:val="622A49E9"/>
    <w:rsid w:val="62AB34E7"/>
    <w:rsid w:val="62DF07B9"/>
    <w:rsid w:val="62F042AF"/>
    <w:rsid w:val="632919C8"/>
    <w:rsid w:val="639037F0"/>
    <w:rsid w:val="639F098E"/>
    <w:rsid w:val="63C10B27"/>
    <w:rsid w:val="63EC3EE2"/>
    <w:rsid w:val="641535E7"/>
    <w:rsid w:val="64533225"/>
    <w:rsid w:val="64C00761"/>
    <w:rsid w:val="64CC0B98"/>
    <w:rsid w:val="650A097D"/>
    <w:rsid w:val="65477B59"/>
    <w:rsid w:val="654D0EAC"/>
    <w:rsid w:val="655354D4"/>
    <w:rsid w:val="65631FD8"/>
    <w:rsid w:val="662415C5"/>
    <w:rsid w:val="66631AA7"/>
    <w:rsid w:val="66753567"/>
    <w:rsid w:val="668E3135"/>
    <w:rsid w:val="66B31FD3"/>
    <w:rsid w:val="66BE2F21"/>
    <w:rsid w:val="66EA5BC7"/>
    <w:rsid w:val="679715F1"/>
    <w:rsid w:val="67AC1F5B"/>
    <w:rsid w:val="682D7CC7"/>
    <w:rsid w:val="683352C3"/>
    <w:rsid w:val="68E74766"/>
    <w:rsid w:val="68F64CD5"/>
    <w:rsid w:val="6951023E"/>
    <w:rsid w:val="69B42D88"/>
    <w:rsid w:val="6A5D6F4A"/>
    <w:rsid w:val="6A701B92"/>
    <w:rsid w:val="6AC144EA"/>
    <w:rsid w:val="6AD454CE"/>
    <w:rsid w:val="6B0C45DB"/>
    <w:rsid w:val="6B113325"/>
    <w:rsid w:val="6B305DFC"/>
    <w:rsid w:val="6B753DA1"/>
    <w:rsid w:val="6BAB7B12"/>
    <w:rsid w:val="6BC9655D"/>
    <w:rsid w:val="6BE177D1"/>
    <w:rsid w:val="6C0A2496"/>
    <w:rsid w:val="6C235482"/>
    <w:rsid w:val="6C271944"/>
    <w:rsid w:val="6C2C6C3C"/>
    <w:rsid w:val="6C36100E"/>
    <w:rsid w:val="6C9C01D7"/>
    <w:rsid w:val="6CC7130E"/>
    <w:rsid w:val="6D13026A"/>
    <w:rsid w:val="6E1570A2"/>
    <w:rsid w:val="6E1B11D3"/>
    <w:rsid w:val="6E241D59"/>
    <w:rsid w:val="6E550784"/>
    <w:rsid w:val="6EB45633"/>
    <w:rsid w:val="6EE61D01"/>
    <w:rsid w:val="6F3740C4"/>
    <w:rsid w:val="6F7C40EA"/>
    <w:rsid w:val="6FBE0A90"/>
    <w:rsid w:val="70092D20"/>
    <w:rsid w:val="702D2A02"/>
    <w:rsid w:val="70336D01"/>
    <w:rsid w:val="707C0599"/>
    <w:rsid w:val="708C0DA3"/>
    <w:rsid w:val="709D4152"/>
    <w:rsid w:val="70CE3EFF"/>
    <w:rsid w:val="70E57494"/>
    <w:rsid w:val="713B2668"/>
    <w:rsid w:val="714F4DA8"/>
    <w:rsid w:val="71733DC9"/>
    <w:rsid w:val="71A90EDE"/>
    <w:rsid w:val="72210632"/>
    <w:rsid w:val="72392D7E"/>
    <w:rsid w:val="72C761F2"/>
    <w:rsid w:val="739756DF"/>
    <w:rsid w:val="73F841D0"/>
    <w:rsid w:val="7426796C"/>
    <w:rsid w:val="7464691F"/>
    <w:rsid w:val="74AD0116"/>
    <w:rsid w:val="74AE54C6"/>
    <w:rsid w:val="74DD2769"/>
    <w:rsid w:val="74E4497B"/>
    <w:rsid w:val="74FE7E54"/>
    <w:rsid w:val="755A5E33"/>
    <w:rsid w:val="755F1F68"/>
    <w:rsid w:val="75B26FAD"/>
    <w:rsid w:val="75C669F1"/>
    <w:rsid w:val="75F8423A"/>
    <w:rsid w:val="76044881"/>
    <w:rsid w:val="765558A9"/>
    <w:rsid w:val="765E2CBA"/>
    <w:rsid w:val="76713FA6"/>
    <w:rsid w:val="768E3B23"/>
    <w:rsid w:val="76B95BE9"/>
    <w:rsid w:val="76C35395"/>
    <w:rsid w:val="76FB26C3"/>
    <w:rsid w:val="772C754E"/>
    <w:rsid w:val="772D3A2F"/>
    <w:rsid w:val="773477B4"/>
    <w:rsid w:val="773B4A16"/>
    <w:rsid w:val="774853AF"/>
    <w:rsid w:val="776C64D8"/>
    <w:rsid w:val="779F1E52"/>
    <w:rsid w:val="77BB14B5"/>
    <w:rsid w:val="78007394"/>
    <w:rsid w:val="782651FF"/>
    <w:rsid w:val="78AF3D9A"/>
    <w:rsid w:val="78E81581"/>
    <w:rsid w:val="78EF1B8C"/>
    <w:rsid w:val="79216434"/>
    <w:rsid w:val="7926142F"/>
    <w:rsid w:val="793D7005"/>
    <w:rsid w:val="79BC046C"/>
    <w:rsid w:val="79CD66DC"/>
    <w:rsid w:val="7A114E21"/>
    <w:rsid w:val="7A9314DB"/>
    <w:rsid w:val="7A9F3085"/>
    <w:rsid w:val="7AA51178"/>
    <w:rsid w:val="7AF66B47"/>
    <w:rsid w:val="7B1B46A5"/>
    <w:rsid w:val="7B2C18EF"/>
    <w:rsid w:val="7B4C1606"/>
    <w:rsid w:val="7BB018A3"/>
    <w:rsid w:val="7BBA172C"/>
    <w:rsid w:val="7BF87741"/>
    <w:rsid w:val="7C596986"/>
    <w:rsid w:val="7C65567C"/>
    <w:rsid w:val="7C923CDE"/>
    <w:rsid w:val="7CF35045"/>
    <w:rsid w:val="7D3D5791"/>
    <w:rsid w:val="7DA07B76"/>
    <w:rsid w:val="7DF628AD"/>
    <w:rsid w:val="7E024891"/>
    <w:rsid w:val="7E08508D"/>
    <w:rsid w:val="7E154A2A"/>
    <w:rsid w:val="7E3126D6"/>
    <w:rsid w:val="7E8A093C"/>
    <w:rsid w:val="7F520214"/>
    <w:rsid w:val="7FA05272"/>
    <w:rsid w:val="7FF374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2FB25D"/>
  <w15:docId w15:val="{8CBC359E-B141-4407-86E5-5D904098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3">
    <w:name w:val="heading 3"/>
    <w:basedOn w:val="a"/>
    <w:next w:val="a"/>
    <w:link w:val="30"/>
    <w:uiPriority w:val="99"/>
    <w:qFormat/>
    <w:locked/>
    <w:pPr>
      <w:keepNext/>
      <w:keepLines/>
      <w:spacing w:before="260" w:after="260" w:line="413" w:lineRule="auto"/>
      <w:outlineLvl w:val="2"/>
    </w:pPr>
    <w:rPr>
      <w:b/>
      <w:bCs/>
      <w:kern w:val="0"/>
    </w:rPr>
  </w:style>
  <w:style w:type="paragraph" w:styleId="4">
    <w:name w:val="heading 4"/>
    <w:basedOn w:val="a"/>
    <w:next w:val="a"/>
    <w:link w:val="40"/>
    <w:semiHidden/>
    <w:unhideWhenUsed/>
    <w:qFormat/>
    <w:locke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style>
  <w:style w:type="paragraph" w:styleId="a5">
    <w:name w:val="Body Text"/>
    <w:basedOn w:val="a"/>
    <w:link w:val="a6"/>
    <w:uiPriority w:val="1"/>
    <w:qFormat/>
    <w:pPr>
      <w:autoSpaceDE w:val="0"/>
      <w:autoSpaceDN w:val="0"/>
      <w:jc w:val="left"/>
    </w:pPr>
    <w:rPr>
      <w:rFonts w:ascii="宋体" w:hAnsi="宋体" w:cs="宋体"/>
      <w:kern w:val="0"/>
      <w:sz w:val="30"/>
      <w:szCs w:val="30"/>
      <w:lang w:val="zh-CN" w:bidi="zh-CN"/>
    </w:rPr>
  </w:style>
  <w:style w:type="paragraph" w:styleId="a7">
    <w:name w:val="Balloon Text"/>
    <w:basedOn w:val="a"/>
    <w:link w:val="a8"/>
    <w:uiPriority w:val="99"/>
    <w:semiHidden/>
    <w:qFormat/>
    <w:rPr>
      <w:sz w:val="18"/>
      <w:szCs w:val="18"/>
    </w:rPr>
  </w:style>
  <w:style w:type="paragraph" w:styleId="a9">
    <w:name w:val="footer"/>
    <w:basedOn w:val="a"/>
    <w:link w:val="aa"/>
    <w:uiPriority w:val="99"/>
    <w:qFormat/>
    <w:pPr>
      <w:tabs>
        <w:tab w:val="center" w:pos="4153"/>
        <w:tab w:val="right" w:pos="8306"/>
      </w:tabs>
      <w:snapToGrid w:val="0"/>
      <w:jc w:val="left"/>
    </w:pPr>
    <w:rPr>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kern w:val="0"/>
      <w:sz w:val="18"/>
      <w:szCs w:val="18"/>
    </w:rPr>
  </w:style>
  <w:style w:type="paragraph" w:styleId="ad">
    <w:name w:val="annotation subject"/>
    <w:basedOn w:val="a3"/>
    <w:next w:val="a3"/>
    <w:link w:val="ae"/>
    <w:uiPriority w:val="99"/>
    <w:semiHidden/>
    <w:qFormat/>
    <w:rPr>
      <w:b/>
      <w:bCs/>
    </w:rPr>
  </w:style>
  <w:style w:type="table" w:styleId="af">
    <w:name w:val="Table Grid"/>
    <w:basedOn w:val="a1"/>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qFormat/>
    <w:rPr>
      <w:color w:val="0000FF"/>
      <w:u w:val="single"/>
    </w:rPr>
  </w:style>
  <w:style w:type="character" w:styleId="af1">
    <w:name w:val="annotation reference"/>
    <w:uiPriority w:val="99"/>
    <w:semiHidden/>
    <w:qFormat/>
    <w:rPr>
      <w:sz w:val="21"/>
      <w:szCs w:val="21"/>
    </w:rPr>
  </w:style>
  <w:style w:type="character" w:customStyle="1" w:styleId="30">
    <w:name w:val="标题 3 字符"/>
    <w:link w:val="3"/>
    <w:uiPriority w:val="99"/>
    <w:qFormat/>
    <w:locked/>
    <w:rPr>
      <w:rFonts w:ascii="Times New Roman" w:hAnsi="Times New Roman" w:cs="Times New Roman"/>
      <w:b/>
      <w:bCs/>
      <w:sz w:val="21"/>
      <w:szCs w:val="21"/>
    </w:rPr>
  </w:style>
  <w:style w:type="character" w:customStyle="1" w:styleId="ac">
    <w:name w:val="页眉 字符"/>
    <w:link w:val="ab"/>
    <w:uiPriority w:val="99"/>
    <w:qFormat/>
    <w:locked/>
    <w:rPr>
      <w:rFonts w:ascii="Times New Roman" w:eastAsia="宋体" w:hAnsi="Times New Roman" w:cs="Times New Roman"/>
      <w:sz w:val="18"/>
      <w:szCs w:val="18"/>
    </w:rPr>
  </w:style>
  <w:style w:type="character" w:customStyle="1" w:styleId="aa">
    <w:name w:val="页脚 字符"/>
    <w:link w:val="a9"/>
    <w:uiPriority w:val="99"/>
    <w:qFormat/>
    <w:locked/>
    <w:rPr>
      <w:rFonts w:ascii="Times New Roman" w:eastAsia="宋体" w:hAnsi="Times New Roman" w:cs="Times New Roman"/>
      <w:sz w:val="18"/>
      <w:szCs w:val="18"/>
    </w:rPr>
  </w:style>
  <w:style w:type="character" w:customStyle="1" w:styleId="font51">
    <w:name w:val="font51"/>
    <w:uiPriority w:val="99"/>
    <w:qFormat/>
    <w:rPr>
      <w:rFonts w:ascii="楷体_GB2312" w:eastAsia="楷体_GB2312" w:cs="楷体_GB2312"/>
      <w:color w:val="FF0000"/>
      <w:sz w:val="20"/>
      <w:szCs w:val="20"/>
      <w:u w:val="none"/>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link w:val="a3"/>
    <w:uiPriority w:val="99"/>
    <w:semiHidden/>
    <w:qFormat/>
    <w:locked/>
    <w:rPr>
      <w:rFonts w:ascii="Times New Roman" w:hAnsi="Times New Roman" w:cs="Times New Roman"/>
      <w:kern w:val="2"/>
      <w:sz w:val="21"/>
      <w:szCs w:val="21"/>
    </w:rPr>
  </w:style>
  <w:style w:type="character" w:customStyle="1" w:styleId="ae">
    <w:name w:val="批注主题 字符"/>
    <w:link w:val="ad"/>
    <w:uiPriority w:val="99"/>
    <w:semiHidden/>
    <w:qFormat/>
    <w:locked/>
    <w:rPr>
      <w:rFonts w:ascii="Times New Roman" w:hAnsi="Times New Roman" w:cs="Times New Roman"/>
      <w:b/>
      <w:bCs/>
      <w:kern w:val="2"/>
      <w:sz w:val="21"/>
      <w:szCs w:val="21"/>
    </w:rPr>
  </w:style>
  <w:style w:type="character" w:customStyle="1" w:styleId="a8">
    <w:name w:val="批注框文本 字符"/>
    <w:link w:val="a7"/>
    <w:uiPriority w:val="99"/>
    <w:semiHidden/>
    <w:qFormat/>
    <w:locked/>
    <w:rPr>
      <w:rFonts w:ascii="Times New Roman" w:hAnsi="Times New Roman" w:cs="Times New Roman"/>
      <w:kern w:val="2"/>
      <w:sz w:val="18"/>
      <w:szCs w:val="18"/>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a6">
    <w:name w:val="正文文本 字符"/>
    <w:link w:val="a5"/>
    <w:uiPriority w:val="1"/>
    <w:qFormat/>
    <w:rPr>
      <w:rFonts w:ascii="宋体" w:hAnsi="宋体" w:cs="宋体"/>
      <w:sz w:val="30"/>
      <w:szCs w:val="30"/>
      <w:lang w:val="zh-CN" w:bidi="zh-CN"/>
    </w:rPr>
  </w:style>
  <w:style w:type="character" w:customStyle="1" w:styleId="1">
    <w:name w:val="未处理的提及1"/>
    <w:basedOn w:val="a0"/>
    <w:uiPriority w:val="99"/>
    <w:semiHidden/>
    <w:unhideWhenUsed/>
    <w:rsid w:val="003F7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2003">
      <w:bodyDiv w:val="1"/>
      <w:marLeft w:val="0"/>
      <w:marRight w:val="0"/>
      <w:marTop w:val="0"/>
      <w:marBottom w:val="0"/>
      <w:divBdr>
        <w:top w:val="none" w:sz="0" w:space="0" w:color="auto"/>
        <w:left w:val="none" w:sz="0" w:space="0" w:color="auto"/>
        <w:bottom w:val="none" w:sz="0" w:space="0" w:color="auto"/>
        <w:right w:val="none" w:sz="0" w:space="0" w:color="auto"/>
      </w:divBdr>
      <w:divsChild>
        <w:div w:id="43675898">
          <w:marLeft w:val="0"/>
          <w:marRight w:val="0"/>
          <w:marTop w:val="0"/>
          <w:marBottom w:val="0"/>
          <w:divBdr>
            <w:top w:val="none" w:sz="0" w:space="0" w:color="auto"/>
            <w:left w:val="none" w:sz="0" w:space="0" w:color="auto"/>
            <w:bottom w:val="none" w:sz="0" w:space="0" w:color="auto"/>
            <w:right w:val="none" w:sz="0" w:space="0" w:color="auto"/>
          </w:divBdr>
        </w:div>
        <w:div w:id="1416319223">
          <w:marLeft w:val="0"/>
          <w:marRight w:val="0"/>
          <w:marTop w:val="0"/>
          <w:marBottom w:val="0"/>
          <w:divBdr>
            <w:top w:val="none" w:sz="0" w:space="0" w:color="auto"/>
            <w:left w:val="none" w:sz="0" w:space="0" w:color="auto"/>
            <w:bottom w:val="none" w:sz="0" w:space="0" w:color="auto"/>
            <w:right w:val="none" w:sz="0" w:space="0" w:color="auto"/>
          </w:divBdr>
        </w:div>
      </w:divsChild>
    </w:div>
    <w:div w:id="44449163">
      <w:bodyDiv w:val="1"/>
      <w:marLeft w:val="0"/>
      <w:marRight w:val="0"/>
      <w:marTop w:val="0"/>
      <w:marBottom w:val="0"/>
      <w:divBdr>
        <w:top w:val="none" w:sz="0" w:space="0" w:color="auto"/>
        <w:left w:val="none" w:sz="0" w:space="0" w:color="auto"/>
        <w:bottom w:val="none" w:sz="0" w:space="0" w:color="auto"/>
        <w:right w:val="none" w:sz="0" w:space="0" w:color="auto"/>
      </w:divBdr>
      <w:divsChild>
        <w:div w:id="1498762205">
          <w:marLeft w:val="0"/>
          <w:marRight w:val="0"/>
          <w:marTop w:val="0"/>
          <w:marBottom w:val="0"/>
          <w:divBdr>
            <w:top w:val="none" w:sz="0" w:space="0" w:color="auto"/>
            <w:left w:val="none" w:sz="0" w:space="0" w:color="auto"/>
            <w:bottom w:val="none" w:sz="0" w:space="0" w:color="auto"/>
            <w:right w:val="none" w:sz="0" w:space="0" w:color="auto"/>
          </w:divBdr>
        </w:div>
        <w:div w:id="179125581">
          <w:marLeft w:val="0"/>
          <w:marRight w:val="0"/>
          <w:marTop w:val="0"/>
          <w:marBottom w:val="0"/>
          <w:divBdr>
            <w:top w:val="none" w:sz="0" w:space="0" w:color="auto"/>
            <w:left w:val="none" w:sz="0" w:space="0" w:color="auto"/>
            <w:bottom w:val="none" w:sz="0" w:space="0" w:color="auto"/>
            <w:right w:val="none" w:sz="0" w:space="0" w:color="auto"/>
          </w:divBdr>
        </w:div>
      </w:divsChild>
    </w:div>
    <w:div w:id="131018459">
      <w:bodyDiv w:val="1"/>
      <w:marLeft w:val="0"/>
      <w:marRight w:val="0"/>
      <w:marTop w:val="0"/>
      <w:marBottom w:val="0"/>
      <w:divBdr>
        <w:top w:val="none" w:sz="0" w:space="0" w:color="auto"/>
        <w:left w:val="none" w:sz="0" w:space="0" w:color="auto"/>
        <w:bottom w:val="none" w:sz="0" w:space="0" w:color="auto"/>
        <w:right w:val="none" w:sz="0" w:space="0" w:color="auto"/>
      </w:divBdr>
      <w:divsChild>
        <w:div w:id="1441293989">
          <w:marLeft w:val="0"/>
          <w:marRight w:val="0"/>
          <w:marTop w:val="0"/>
          <w:marBottom w:val="0"/>
          <w:divBdr>
            <w:top w:val="none" w:sz="0" w:space="0" w:color="auto"/>
            <w:left w:val="none" w:sz="0" w:space="0" w:color="auto"/>
            <w:bottom w:val="none" w:sz="0" w:space="0" w:color="auto"/>
            <w:right w:val="none" w:sz="0" w:space="0" w:color="auto"/>
          </w:divBdr>
        </w:div>
        <w:div w:id="1866362189">
          <w:marLeft w:val="0"/>
          <w:marRight w:val="0"/>
          <w:marTop w:val="0"/>
          <w:marBottom w:val="0"/>
          <w:divBdr>
            <w:top w:val="none" w:sz="0" w:space="0" w:color="auto"/>
            <w:left w:val="none" w:sz="0" w:space="0" w:color="auto"/>
            <w:bottom w:val="none" w:sz="0" w:space="0" w:color="auto"/>
            <w:right w:val="none" w:sz="0" w:space="0" w:color="auto"/>
          </w:divBdr>
        </w:div>
        <w:div w:id="1374766719">
          <w:marLeft w:val="0"/>
          <w:marRight w:val="0"/>
          <w:marTop w:val="0"/>
          <w:marBottom w:val="0"/>
          <w:divBdr>
            <w:top w:val="none" w:sz="0" w:space="0" w:color="auto"/>
            <w:left w:val="none" w:sz="0" w:space="0" w:color="auto"/>
            <w:bottom w:val="none" w:sz="0" w:space="0" w:color="auto"/>
            <w:right w:val="none" w:sz="0" w:space="0" w:color="auto"/>
          </w:divBdr>
        </w:div>
        <w:div w:id="148788813">
          <w:marLeft w:val="0"/>
          <w:marRight w:val="0"/>
          <w:marTop w:val="0"/>
          <w:marBottom w:val="0"/>
          <w:divBdr>
            <w:top w:val="none" w:sz="0" w:space="0" w:color="auto"/>
            <w:left w:val="none" w:sz="0" w:space="0" w:color="auto"/>
            <w:bottom w:val="none" w:sz="0" w:space="0" w:color="auto"/>
            <w:right w:val="none" w:sz="0" w:space="0" w:color="auto"/>
          </w:divBdr>
        </w:div>
        <w:div w:id="1629706010">
          <w:marLeft w:val="0"/>
          <w:marRight w:val="0"/>
          <w:marTop w:val="0"/>
          <w:marBottom w:val="0"/>
          <w:divBdr>
            <w:top w:val="none" w:sz="0" w:space="0" w:color="auto"/>
            <w:left w:val="none" w:sz="0" w:space="0" w:color="auto"/>
            <w:bottom w:val="none" w:sz="0" w:space="0" w:color="auto"/>
            <w:right w:val="none" w:sz="0" w:space="0" w:color="auto"/>
          </w:divBdr>
        </w:div>
        <w:div w:id="299844230">
          <w:marLeft w:val="0"/>
          <w:marRight w:val="0"/>
          <w:marTop w:val="0"/>
          <w:marBottom w:val="0"/>
          <w:divBdr>
            <w:top w:val="none" w:sz="0" w:space="0" w:color="auto"/>
            <w:left w:val="none" w:sz="0" w:space="0" w:color="auto"/>
            <w:bottom w:val="none" w:sz="0" w:space="0" w:color="auto"/>
            <w:right w:val="none" w:sz="0" w:space="0" w:color="auto"/>
          </w:divBdr>
        </w:div>
        <w:div w:id="632367013">
          <w:marLeft w:val="0"/>
          <w:marRight w:val="0"/>
          <w:marTop w:val="0"/>
          <w:marBottom w:val="0"/>
          <w:divBdr>
            <w:top w:val="none" w:sz="0" w:space="0" w:color="auto"/>
            <w:left w:val="none" w:sz="0" w:space="0" w:color="auto"/>
            <w:bottom w:val="none" w:sz="0" w:space="0" w:color="auto"/>
            <w:right w:val="none" w:sz="0" w:space="0" w:color="auto"/>
          </w:divBdr>
        </w:div>
      </w:divsChild>
    </w:div>
    <w:div w:id="142895604">
      <w:bodyDiv w:val="1"/>
      <w:marLeft w:val="0"/>
      <w:marRight w:val="0"/>
      <w:marTop w:val="0"/>
      <w:marBottom w:val="0"/>
      <w:divBdr>
        <w:top w:val="none" w:sz="0" w:space="0" w:color="auto"/>
        <w:left w:val="none" w:sz="0" w:space="0" w:color="auto"/>
        <w:bottom w:val="none" w:sz="0" w:space="0" w:color="auto"/>
        <w:right w:val="none" w:sz="0" w:space="0" w:color="auto"/>
      </w:divBdr>
      <w:divsChild>
        <w:div w:id="1681345307">
          <w:marLeft w:val="0"/>
          <w:marRight w:val="0"/>
          <w:marTop w:val="0"/>
          <w:marBottom w:val="0"/>
          <w:divBdr>
            <w:top w:val="none" w:sz="0" w:space="0" w:color="auto"/>
            <w:left w:val="none" w:sz="0" w:space="0" w:color="auto"/>
            <w:bottom w:val="none" w:sz="0" w:space="0" w:color="auto"/>
            <w:right w:val="none" w:sz="0" w:space="0" w:color="auto"/>
          </w:divBdr>
        </w:div>
        <w:div w:id="1881479211">
          <w:marLeft w:val="0"/>
          <w:marRight w:val="0"/>
          <w:marTop w:val="0"/>
          <w:marBottom w:val="0"/>
          <w:divBdr>
            <w:top w:val="none" w:sz="0" w:space="0" w:color="auto"/>
            <w:left w:val="none" w:sz="0" w:space="0" w:color="auto"/>
            <w:bottom w:val="none" w:sz="0" w:space="0" w:color="auto"/>
            <w:right w:val="none" w:sz="0" w:space="0" w:color="auto"/>
          </w:divBdr>
        </w:div>
        <w:div w:id="983118807">
          <w:marLeft w:val="0"/>
          <w:marRight w:val="0"/>
          <w:marTop w:val="0"/>
          <w:marBottom w:val="0"/>
          <w:divBdr>
            <w:top w:val="none" w:sz="0" w:space="0" w:color="auto"/>
            <w:left w:val="none" w:sz="0" w:space="0" w:color="auto"/>
            <w:bottom w:val="none" w:sz="0" w:space="0" w:color="auto"/>
            <w:right w:val="none" w:sz="0" w:space="0" w:color="auto"/>
          </w:divBdr>
        </w:div>
        <w:div w:id="1558011795">
          <w:marLeft w:val="0"/>
          <w:marRight w:val="0"/>
          <w:marTop w:val="0"/>
          <w:marBottom w:val="0"/>
          <w:divBdr>
            <w:top w:val="none" w:sz="0" w:space="0" w:color="auto"/>
            <w:left w:val="none" w:sz="0" w:space="0" w:color="auto"/>
            <w:bottom w:val="none" w:sz="0" w:space="0" w:color="auto"/>
            <w:right w:val="none" w:sz="0" w:space="0" w:color="auto"/>
          </w:divBdr>
        </w:div>
      </w:divsChild>
    </w:div>
    <w:div w:id="158888628">
      <w:bodyDiv w:val="1"/>
      <w:marLeft w:val="0"/>
      <w:marRight w:val="0"/>
      <w:marTop w:val="0"/>
      <w:marBottom w:val="0"/>
      <w:divBdr>
        <w:top w:val="none" w:sz="0" w:space="0" w:color="auto"/>
        <w:left w:val="none" w:sz="0" w:space="0" w:color="auto"/>
        <w:bottom w:val="none" w:sz="0" w:space="0" w:color="auto"/>
        <w:right w:val="none" w:sz="0" w:space="0" w:color="auto"/>
      </w:divBdr>
      <w:divsChild>
        <w:div w:id="705445384">
          <w:marLeft w:val="0"/>
          <w:marRight w:val="0"/>
          <w:marTop w:val="0"/>
          <w:marBottom w:val="0"/>
          <w:divBdr>
            <w:top w:val="none" w:sz="0" w:space="0" w:color="auto"/>
            <w:left w:val="none" w:sz="0" w:space="0" w:color="auto"/>
            <w:bottom w:val="none" w:sz="0" w:space="0" w:color="auto"/>
            <w:right w:val="none" w:sz="0" w:space="0" w:color="auto"/>
          </w:divBdr>
        </w:div>
        <w:div w:id="1494905187">
          <w:marLeft w:val="0"/>
          <w:marRight w:val="0"/>
          <w:marTop w:val="0"/>
          <w:marBottom w:val="0"/>
          <w:divBdr>
            <w:top w:val="none" w:sz="0" w:space="0" w:color="auto"/>
            <w:left w:val="none" w:sz="0" w:space="0" w:color="auto"/>
            <w:bottom w:val="none" w:sz="0" w:space="0" w:color="auto"/>
            <w:right w:val="none" w:sz="0" w:space="0" w:color="auto"/>
          </w:divBdr>
        </w:div>
        <w:div w:id="109707441">
          <w:marLeft w:val="0"/>
          <w:marRight w:val="0"/>
          <w:marTop w:val="0"/>
          <w:marBottom w:val="0"/>
          <w:divBdr>
            <w:top w:val="none" w:sz="0" w:space="0" w:color="auto"/>
            <w:left w:val="none" w:sz="0" w:space="0" w:color="auto"/>
            <w:bottom w:val="none" w:sz="0" w:space="0" w:color="auto"/>
            <w:right w:val="none" w:sz="0" w:space="0" w:color="auto"/>
          </w:divBdr>
        </w:div>
        <w:div w:id="439573564">
          <w:marLeft w:val="0"/>
          <w:marRight w:val="0"/>
          <w:marTop w:val="0"/>
          <w:marBottom w:val="0"/>
          <w:divBdr>
            <w:top w:val="none" w:sz="0" w:space="0" w:color="auto"/>
            <w:left w:val="none" w:sz="0" w:space="0" w:color="auto"/>
            <w:bottom w:val="none" w:sz="0" w:space="0" w:color="auto"/>
            <w:right w:val="none" w:sz="0" w:space="0" w:color="auto"/>
          </w:divBdr>
        </w:div>
      </w:divsChild>
    </w:div>
    <w:div w:id="167335636">
      <w:bodyDiv w:val="1"/>
      <w:marLeft w:val="0"/>
      <w:marRight w:val="0"/>
      <w:marTop w:val="0"/>
      <w:marBottom w:val="0"/>
      <w:divBdr>
        <w:top w:val="none" w:sz="0" w:space="0" w:color="auto"/>
        <w:left w:val="none" w:sz="0" w:space="0" w:color="auto"/>
        <w:bottom w:val="none" w:sz="0" w:space="0" w:color="auto"/>
        <w:right w:val="none" w:sz="0" w:space="0" w:color="auto"/>
      </w:divBdr>
      <w:divsChild>
        <w:div w:id="552935925">
          <w:marLeft w:val="0"/>
          <w:marRight w:val="0"/>
          <w:marTop w:val="0"/>
          <w:marBottom w:val="0"/>
          <w:divBdr>
            <w:top w:val="none" w:sz="0" w:space="0" w:color="auto"/>
            <w:left w:val="none" w:sz="0" w:space="0" w:color="auto"/>
            <w:bottom w:val="none" w:sz="0" w:space="0" w:color="auto"/>
            <w:right w:val="none" w:sz="0" w:space="0" w:color="auto"/>
          </w:divBdr>
        </w:div>
        <w:div w:id="990518570">
          <w:marLeft w:val="0"/>
          <w:marRight w:val="0"/>
          <w:marTop w:val="0"/>
          <w:marBottom w:val="0"/>
          <w:divBdr>
            <w:top w:val="none" w:sz="0" w:space="0" w:color="auto"/>
            <w:left w:val="none" w:sz="0" w:space="0" w:color="auto"/>
            <w:bottom w:val="none" w:sz="0" w:space="0" w:color="auto"/>
            <w:right w:val="none" w:sz="0" w:space="0" w:color="auto"/>
          </w:divBdr>
        </w:div>
        <w:div w:id="1697805949">
          <w:marLeft w:val="0"/>
          <w:marRight w:val="0"/>
          <w:marTop w:val="0"/>
          <w:marBottom w:val="0"/>
          <w:divBdr>
            <w:top w:val="none" w:sz="0" w:space="0" w:color="auto"/>
            <w:left w:val="none" w:sz="0" w:space="0" w:color="auto"/>
            <w:bottom w:val="none" w:sz="0" w:space="0" w:color="auto"/>
            <w:right w:val="none" w:sz="0" w:space="0" w:color="auto"/>
          </w:divBdr>
        </w:div>
        <w:div w:id="862667286">
          <w:marLeft w:val="0"/>
          <w:marRight w:val="0"/>
          <w:marTop w:val="0"/>
          <w:marBottom w:val="0"/>
          <w:divBdr>
            <w:top w:val="none" w:sz="0" w:space="0" w:color="auto"/>
            <w:left w:val="none" w:sz="0" w:space="0" w:color="auto"/>
            <w:bottom w:val="none" w:sz="0" w:space="0" w:color="auto"/>
            <w:right w:val="none" w:sz="0" w:space="0" w:color="auto"/>
          </w:divBdr>
        </w:div>
        <w:div w:id="1571235993">
          <w:marLeft w:val="0"/>
          <w:marRight w:val="0"/>
          <w:marTop w:val="0"/>
          <w:marBottom w:val="0"/>
          <w:divBdr>
            <w:top w:val="none" w:sz="0" w:space="0" w:color="auto"/>
            <w:left w:val="none" w:sz="0" w:space="0" w:color="auto"/>
            <w:bottom w:val="none" w:sz="0" w:space="0" w:color="auto"/>
            <w:right w:val="none" w:sz="0" w:space="0" w:color="auto"/>
          </w:divBdr>
        </w:div>
        <w:div w:id="33119453">
          <w:marLeft w:val="0"/>
          <w:marRight w:val="0"/>
          <w:marTop w:val="0"/>
          <w:marBottom w:val="0"/>
          <w:divBdr>
            <w:top w:val="none" w:sz="0" w:space="0" w:color="auto"/>
            <w:left w:val="none" w:sz="0" w:space="0" w:color="auto"/>
            <w:bottom w:val="none" w:sz="0" w:space="0" w:color="auto"/>
            <w:right w:val="none" w:sz="0" w:space="0" w:color="auto"/>
          </w:divBdr>
        </w:div>
        <w:div w:id="454251211">
          <w:marLeft w:val="0"/>
          <w:marRight w:val="0"/>
          <w:marTop w:val="0"/>
          <w:marBottom w:val="0"/>
          <w:divBdr>
            <w:top w:val="none" w:sz="0" w:space="0" w:color="auto"/>
            <w:left w:val="none" w:sz="0" w:space="0" w:color="auto"/>
            <w:bottom w:val="none" w:sz="0" w:space="0" w:color="auto"/>
            <w:right w:val="none" w:sz="0" w:space="0" w:color="auto"/>
          </w:divBdr>
        </w:div>
        <w:div w:id="1551647850">
          <w:marLeft w:val="0"/>
          <w:marRight w:val="0"/>
          <w:marTop w:val="0"/>
          <w:marBottom w:val="0"/>
          <w:divBdr>
            <w:top w:val="none" w:sz="0" w:space="0" w:color="auto"/>
            <w:left w:val="none" w:sz="0" w:space="0" w:color="auto"/>
            <w:bottom w:val="none" w:sz="0" w:space="0" w:color="auto"/>
            <w:right w:val="none" w:sz="0" w:space="0" w:color="auto"/>
          </w:divBdr>
        </w:div>
        <w:div w:id="587543596">
          <w:marLeft w:val="0"/>
          <w:marRight w:val="0"/>
          <w:marTop w:val="0"/>
          <w:marBottom w:val="0"/>
          <w:divBdr>
            <w:top w:val="none" w:sz="0" w:space="0" w:color="auto"/>
            <w:left w:val="none" w:sz="0" w:space="0" w:color="auto"/>
            <w:bottom w:val="none" w:sz="0" w:space="0" w:color="auto"/>
            <w:right w:val="none" w:sz="0" w:space="0" w:color="auto"/>
          </w:divBdr>
        </w:div>
        <w:div w:id="369763788">
          <w:marLeft w:val="0"/>
          <w:marRight w:val="0"/>
          <w:marTop w:val="0"/>
          <w:marBottom w:val="0"/>
          <w:divBdr>
            <w:top w:val="none" w:sz="0" w:space="0" w:color="auto"/>
            <w:left w:val="none" w:sz="0" w:space="0" w:color="auto"/>
            <w:bottom w:val="none" w:sz="0" w:space="0" w:color="auto"/>
            <w:right w:val="none" w:sz="0" w:space="0" w:color="auto"/>
          </w:divBdr>
        </w:div>
        <w:div w:id="281881126">
          <w:marLeft w:val="0"/>
          <w:marRight w:val="0"/>
          <w:marTop w:val="0"/>
          <w:marBottom w:val="0"/>
          <w:divBdr>
            <w:top w:val="none" w:sz="0" w:space="0" w:color="auto"/>
            <w:left w:val="none" w:sz="0" w:space="0" w:color="auto"/>
            <w:bottom w:val="none" w:sz="0" w:space="0" w:color="auto"/>
            <w:right w:val="none" w:sz="0" w:space="0" w:color="auto"/>
          </w:divBdr>
        </w:div>
        <w:div w:id="2054840372">
          <w:marLeft w:val="0"/>
          <w:marRight w:val="0"/>
          <w:marTop w:val="0"/>
          <w:marBottom w:val="0"/>
          <w:divBdr>
            <w:top w:val="none" w:sz="0" w:space="0" w:color="auto"/>
            <w:left w:val="none" w:sz="0" w:space="0" w:color="auto"/>
            <w:bottom w:val="none" w:sz="0" w:space="0" w:color="auto"/>
            <w:right w:val="none" w:sz="0" w:space="0" w:color="auto"/>
          </w:divBdr>
        </w:div>
      </w:divsChild>
    </w:div>
    <w:div w:id="188028517">
      <w:bodyDiv w:val="1"/>
      <w:marLeft w:val="0"/>
      <w:marRight w:val="0"/>
      <w:marTop w:val="0"/>
      <w:marBottom w:val="0"/>
      <w:divBdr>
        <w:top w:val="none" w:sz="0" w:space="0" w:color="auto"/>
        <w:left w:val="none" w:sz="0" w:space="0" w:color="auto"/>
        <w:bottom w:val="none" w:sz="0" w:space="0" w:color="auto"/>
        <w:right w:val="none" w:sz="0" w:space="0" w:color="auto"/>
      </w:divBdr>
      <w:divsChild>
        <w:div w:id="665327721">
          <w:marLeft w:val="0"/>
          <w:marRight w:val="0"/>
          <w:marTop w:val="0"/>
          <w:marBottom w:val="0"/>
          <w:divBdr>
            <w:top w:val="none" w:sz="0" w:space="0" w:color="auto"/>
            <w:left w:val="none" w:sz="0" w:space="0" w:color="auto"/>
            <w:bottom w:val="none" w:sz="0" w:space="0" w:color="auto"/>
            <w:right w:val="none" w:sz="0" w:space="0" w:color="auto"/>
          </w:divBdr>
        </w:div>
        <w:div w:id="265775990">
          <w:marLeft w:val="0"/>
          <w:marRight w:val="0"/>
          <w:marTop w:val="0"/>
          <w:marBottom w:val="0"/>
          <w:divBdr>
            <w:top w:val="none" w:sz="0" w:space="0" w:color="auto"/>
            <w:left w:val="none" w:sz="0" w:space="0" w:color="auto"/>
            <w:bottom w:val="none" w:sz="0" w:space="0" w:color="auto"/>
            <w:right w:val="none" w:sz="0" w:space="0" w:color="auto"/>
          </w:divBdr>
        </w:div>
        <w:div w:id="1182160327">
          <w:marLeft w:val="0"/>
          <w:marRight w:val="0"/>
          <w:marTop w:val="0"/>
          <w:marBottom w:val="0"/>
          <w:divBdr>
            <w:top w:val="none" w:sz="0" w:space="0" w:color="auto"/>
            <w:left w:val="none" w:sz="0" w:space="0" w:color="auto"/>
            <w:bottom w:val="none" w:sz="0" w:space="0" w:color="auto"/>
            <w:right w:val="none" w:sz="0" w:space="0" w:color="auto"/>
          </w:divBdr>
        </w:div>
        <w:div w:id="1276979873">
          <w:marLeft w:val="0"/>
          <w:marRight w:val="0"/>
          <w:marTop w:val="0"/>
          <w:marBottom w:val="0"/>
          <w:divBdr>
            <w:top w:val="none" w:sz="0" w:space="0" w:color="auto"/>
            <w:left w:val="none" w:sz="0" w:space="0" w:color="auto"/>
            <w:bottom w:val="none" w:sz="0" w:space="0" w:color="auto"/>
            <w:right w:val="none" w:sz="0" w:space="0" w:color="auto"/>
          </w:divBdr>
        </w:div>
        <w:div w:id="206965">
          <w:marLeft w:val="0"/>
          <w:marRight w:val="0"/>
          <w:marTop w:val="0"/>
          <w:marBottom w:val="0"/>
          <w:divBdr>
            <w:top w:val="none" w:sz="0" w:space="0" w:color="auto"/>
            <w:left w:val="none" w:sz="0" w:space="0" w:color="auto"/>
            <w:bottom w:val="none" w:sz="0" w:space="0" w:color="auto"/>
            <w:right w:val="none" w:sz="0" w:space="0" w:color="auto"/>
          </w:divBdr>
        </w:div>
      </w:divsChild>
    </w:div>
    <w:div w:id="190801253">
      <w:bodyDiv w:val="1"/>
      <w:marLeft w:val="0"/>
      <w:marRight w:val="0"/>
      <w:marTop w:val="0"/>
      <w:marBottom w:val="0"/>
      <w:divBdr>
        <w:top w:val="none" w:sz="0" w:space="0" w:color="auto"/>
        <w:left w:val="none" w:sz="0" w:space="0" w:color="auto"/>
        <w:bottom w:val="none" w:sz="0" w:space="0" w:color="auto"/>
        <w:right w:val="none" w:sz="0" w:space="0" w:color="auto"/>
      </w:divBdr>
      <w:divsChild>
        <w:div w:id="809322181">
          <w:marLeft w:val="0"/>
          <w:marRight w:val="0"/>
          <w:marTop w:val="0"/>
          <w:marBottom w:val="0"/>
          <w:divBdr>
            <w:top w:val="none" w:sz="0" w:space="0" w:color="auto"/>
            <w:left w:val="none" w:sz="0" w:space="0" w:color="auto"/>
            <w:bottom w:val="none" w:sz="0" w:space="0" w:color="auto"/>
            <w:right w:val="none" w:sz="0" w:space="0" w:color="auto"/>
          </w:divBdr>
        </w:div>
      </w:divsChild>
    </w:div>
    <w:div w:id="197157987">
      <w:bodyDiv w:val="1"/>
      <w:marLeft w:val="0"/>
      <w:marRight w:val="0"/>
      <w:marTop w:val="0"/>
      <w:marBottom w:val="0"/>
      <w:divBdr>
        <w:top w:val="none" w:sz="0" w:space="0" w:color="auto"/>
        <w:left w:val="none" w:sz="0" w:space="0" w:color="auto"/>
        <w:bottom w:val="none" w:sz="0" w:space="0" w:color="auto"/>
        <w:right w:val="none" w:sz="0" w:space="0" w:color="auto"/>
      </w:divBdr>
      <w:divsChild>
        <w:div w:id="161043017">
          <w:marLeft w:val="0"/>
          <w:marRight w:val="0"/>
          <w:marTop w:val="0"/>
          <w:marBottom w:val="0"/>
          <w:divBdr>
            <w:top w:val="none" w:sz="0" w:space="0" w:color="auto"/>
            <w:left w:val="none" w:sz="0" w:space="0" w:color="auto"/>
            <w:bottom w:val="none" w:sz="0" w:space="0" w:color="auto"/>
            <w:right w:val="none" w:sz="0" w:space="0" w:color="auto"/>
          </w:divBdr>
        </w:div>
      </w:divsChild>
    </w:div>
    <w:div w:id="219050794">
      <w:bodyDiv w:val="1"/>
      <w:marLeft w:val="0"/>
      <w:marRight w:val="0"/>
      <w:marTop w:val="0"/>
      <w:marBottom w:val="0"/>
      <w:divBdr>
        <w:top w:val="none" w:sz="0" w:space="0" w:color="auto"/>
        <w:left w:val="none" w:sz="0" w:space="0" w:color="auto"/>
        <w:bottom w:val="none" w:sz="0" w:space="0" w:color="auto"/>
        <w:right w:val="none" w:sz="0" w:space="0" w:color="auto"/>
      </w:divBdr>
      <w:divsChild>
        <w:div w:id="2063630129">
          <w:marLeft w:val="0"/>
          <w:marRight w:val="0"/>
          <w:marTop w:val="0"/>
          <w:marBottom w:val="0"/>
          <w:divBdr>
            <w:top w:val="none" w:sz="0" w:space="0" w:color="auto"/>
            <w:left w:val="none" w:sz="0" w:space="0" w:color="auto"/>
            <w:bottom w:val="none" w:sz="0" w:space="0" w:color="auto"/>
            <w:right w:val="none" w:sz="0" w:space="0" w:color="auto"/>
          </w:divBdr>
        </w:div>
      </w:divsChild>
    </w:div>
    <w:div w:id="289823419">
      <w:bodyDiv w:val="1"/>
      <w:marLeft w:val="0"/>
      <w:marRight w:val="0"/>
      <w:marTop w:val="0"/>
      <w:marBottom w:val="0"/>
      <w:divBdr>
        <w:top w:val="none" w:sz="0" w:space="0" w:color="auto"/>
        <w:left w:val="none" w:sz="0" w:space="0" w:color="auto"/>
        <w:bottom w:val="none" w:sz="0" w:space="0" w:color="auto"/>
        <w:right w:val="none" w:sz="0" w:space="0" w:color="auto"/>
      </w:divBdr>
      <w:divsChild>
        <w:div w:id="1924145555">
          <w:marLeft w:val="0"/>
          <w:marRight w:val="0"/>
          <w:marTop w:val="0"/>
          <w:marBottom w:val="0"/>
          <w:divBdr>
            <w:top w:val="none" w:sz="0" w:space="0" w:color="auto"/>
            <w:left w:val="none" w:sz="0" w:space="0" w:color="auto"/>
            <w:bottom w:val="none" w:sz="0" w:space="0" w:color="auto"/>
            <w:right w:val="none" w:sz="0" w:space="0" w:color="auto"/>
          </w:divBdr>
        </w:div>
      </w:divsChild>
    </w:div>
    <w:div w:id="325058891">
      <w:bodyDiv w:val="1"/>
      <w:marLeft w:val="0"/>
      <w:marRight w:val="0"/>
      <w:marTop w:val="0"/>
      <w:marBottom w:val="0"/>
      <w:divBdr>
        <w:top w:val="none" w:sz="0" w:space="0" w:color="auto"/>
        <w:left w:val="none" w:sz="0" w:space="0" w:color="auto"/>
        <w:bottom w:val="none" w:sz="0" w:space="0" w:color="auto"/>
        <w:right w:val="none" w:sz="0" w:space="0" w:color="auto"/>
      </w:divBdr>
      <w:divsChild>
        <w:div w:id="1719671256">
          <w:marLeft w:val="0"/>
          <w:marRight w:val="0"/>
          <w:marTop w:val="0"/>
          <w:marBottom w:val="0"/>
          <w:divBdr>
            <w:top w:val="none" w:sz="0" w:space="0" w:color="auto"/>
            <w:left w:val="none" w:sz="0" w:space="0" w:color="auto"/>
            <w:bottom w:val="none" w:sz="0" w:space="0" w:color="auto"/>
            <w:right w:val="none" w:sz="0" w:space="0" w:color="auto"/>
          </w:divBdr>
        </w:div>
        <w:div w:id="317075886">
          <w:marLeft w:val="0"/>
          <w:marRight w:val="0"/>
          <w:marTop w:val="0"/>
          <w:marBottom w:val="0"/>
          <w:divBdr>
            <w:top w:val="none" w:sz="0" w:space="0" w:color="auto"/>
            <w:left w:val="none" w:sz="0" w:space="0" w:color="auto"/>
            <w:bottom w:val="none" w:sz="0" w:space="0" w:color="auto"/>
            <w:right w:val="none" w:sz="0" w:space="0" w:color="auto"/>
          </w:divBdr>
        </w:div>
        <w:div w:id="1713310338">
          <w:marLeft w:val="0"/>
          <w:marRight w:val="0"/>
          <w:marTop w:val="0"/>
          <w:marBottom w:val="0"/>
          <w:divBdr>
            <w:top w:val="none" w:sz="0" w:space="0" w:color="auto"/>
            <w:left w:val="none" w:sz="0" w:space="0" w:color="auto"/>
            <w:bottom w:val="none" w:sz="0" w:space="0" w:color="auto"/>
            <w:right w:val="none" w:sz="0" w:space="0" w:color="auto"/>
          </w:divBdr>
        </w:div>
        <w:div w:id="536354785">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0"/>
          <w:divBdr>
            <w:top w:val="none" w:sz="0" w:space="0" w:color="auto"/>
            <w:left w:val="none" w:sz="0" w:space="0" w:color="auto"/>
            <w:bottom w:val="none" w:sz="0" w:space="0" w:color="auto"/>
            <w:right w:val="none" w:sz="0" w:space="0" w:color="auto"/>
          </w:divBdr>
        </w:div>
      </w:divsChild>
    </w:div>
    <w:div w:id="353579987">
      <w:bodyDiv w:val="1"/>
      <w:marLeft w:val="0"/>
      <w:marRight w:val="0"/>
      <w:marTop w:val="0"/>
      <w:marBottom w:val="0"/>
      <w:divBdr>
        <w:top w:val="none" w:sz="0" w:space="0" w:color="auto"/>
        <w:left w:val="none" w:sz="0" w:space="0" w:color="auto"/>
        <w:bottom w:val="none" w:sz="0" w:space="0" w:color="auto"/>
        <w:right w:val="none" w:sz="0" w:space="0" w:color="auto"/>
      </w:divBdr>
      <w:divsChild>
        <w:div w:id="267742063">
          <w:marLeft w:val="0"/>
          <w:marRight w:val="0"/>
          <w:marTop w:val="0"/>
          <w:marBottom w:val="0"/>
          <w:divBdr>
            <w:top w:val="none" w:sz="0" w:space="0" w:color="auto"/>
            <w:left w:val="none" w:sz="0" w:space="0" w:color="auto"/>
            <w:bottom w:val="none" w:sz="0" w:space="0" w:color="auto"/>
            <w:right w:val="none" w:sz="0" w:space="0" w:color="auto"/>
          </w:divBdr>
        </w:div>
      </w:divsChild>
    </w:div>
    <w:div w:id="358625166">
      <w:bodyDiv w:val="1"/>
      <w:marLeft w:val="0"/>
      <w:marRight w:val="0"/>
      <w:marTop w:val="0"/>
      <w:marBottom w:val="0"/>
      <w:divBdr>
        <w:top w:val="none" w:sz="0" w:space="0" w:color="auto"/>
        <w:left w:val="none" w:sz="0" w:space="0" w:color="auto"/>
        <w:bottom w:val="none" w:sz="0" w:space="0" w:color="auto"/>
        <w:right w:val="none" w:sz="0" w:space="0" w:color="auto"/>
      </w:divBdr>
      <w:divsChild>
        <w:div w:id="312175221">
          <w:marLeft w:val="0"/>
          <w:marRight w:val="0"/>
          <w:marTop w:val="0"/>
          <w:marBottom w:val="0"/>
          <w:divBdr>
            <w:top w:val="none" w:sz="0" w:space="0" w:color="auto"/>
            <w:left w:val="none" w:sz="0" w:space="0" w:color="auto"/>
            <w:bottom w:val="none" w:sz="0" w:space="0" w:color="auto"/>
            <w:right w:val="none" w:sz="0" w:space="0" w:color="auto"/>
          </w:divBdr>
        </w:div>
        <w:div w:id="955673899">
          <w:marLeft w:val="0"/>
          <w:marRight w:val="0"/>
          <w:marTop w:val="0"/>
          <w:marBottom w:val="0"/>
          <w:divBdr>
            <w:top w:val="none" w:sz="0" w:space="0" w:color="auto"/>
            <w:left w:val="none" w:sz="0" w:space="0" w:color="auto"/>
            <w:bottom w:val="none" w:sz="0" w:space="0" w:color="auto"/>
            <w:right w:val="none" w:sz="0" w:space="0" w:color="auto"/>
          </w:divBdr>
        </w:div>
        <w:div w:id="961496224">
          <w:marLeft w:val="0"/>
          <w:marRight w:val="0"/>
          <w:marTop w:val="0"/>
          <w:marBottom w:val="0"/>
          <w:divBdr>
            <w:top w:val="none" w:sz="0" w:space="0" w:color="auto"/>
            <w:left w:val="none" w:sz="0" w:space="0" w:color="auto"/>
            <w:bottom w:val="none" w:sz="0" w:space="0" w:color="auto"/>
            <w:right w:val="none" w:sz="0" w:space="0" w:color="auto"/>
          </w:divBdr>
        </w:div>
      </w:divsChild>
    </w:div>
    <w:div w:id="363360446">
      <w:bodyDiv w:val="1"/>
      <w:marLeft w:val="0"/>
      <w:marRight w:val="0"/>
      <w:marTop w:val="0"/>
      <w:marBottom w:val="0"/>
      <w:divBdr>
        <w:top w:val="none" w:sz="0" w:space="0" w:color="auto"/>
        <w:left w:val="none" w:sz="0" w:space="0" w:color="auto"/>
        <w:bottom w:val="none" w:sz="0" w:space="0" w:color="auto"/>
        <w:right w:val="none" w:sz="0" w:space="0" w:color="auto"/>
      </w:divBdr>
      <w:divsChild>
        <w:div w:id="434639021">
          <w:marLeft w:val="0"/>
          <w:marRight w:val="0"/>
          <w:marTop w:val="0"/>
          <w:marBottom w:val="0"/>
          <w:divBdr>
            <w:top w:val="none" w:sz="0" w:space="0" w:color="auto"/>
            <w:left w:val="none" w:sz="0" w:space="0" w:color="auto"/>
            <w:bottom w:val="none" w:sz="0" w:space="0" w:color="auto"/>
            <w:right w:val="none" w:sz="0" w:space="0" w:color="auto"/>
          </w:divBdr>
        </w:div>
      </w:divsChild>
    </w:div>
    <w:div w:id="379086624">
      <w:bodyDiv w:val="1"/>
      <w:marLeft w:val="0"/>
      <w:marRight w:val="0"/>
      <w:marTop w:val="0"/>
      <w:marBottom w:val="0"/>
      <w:divBdr>
        <w:top w:val="none" w:sz="0" w:space="0" w:color="auto"/>
        <w:left w:val="none" w:sz="0" w:space="0" w:color="auto"/>
        <w:bottom w:val="none" w:sz="0" w:space="0" w:color="auto"/>
        <w:right w:val="none" w:sz="0" w:space="0" w:color="auto"/>
      </w:divBdr>
      <w:divsChild>
        <w:div w:id="1293168372">
          <w:marLeft w:val="0"/>
          <w:marRight w:val="0"/>
          <w:marTop w:val="0"/>
          <w:marBottom w:val="0"/>
          <w:divBdr>
            <w:top w:val="none" w:sz="0" w:space="0" w:color="auto"/>
            <w:left w:val="none" w:sz="0" w:space="0" w:color="auto"/>
            <w:bottom w:val="none" w:sz="0" w:space="0" w:color="auto"/>
            <w:right w:val="none" w:sz="0" w:space="0" w:color="auto"/>
          </w:divBdr>
        </w:div>
      </w:divsChild>
    </w:div>
    <w:div w:id="391275173">
      <w:bodyDiv w:val="1"/>
      <w:marLeft w:val="0"/>
      <w:marRight w:val="0"/>
      <w:marTop w:val="0"/>
      <w:marBottom w:val="0"/>
      <w:divBdr>
        <w:top w:val="none" w:sz="0" w:space="0" w:color="auto"/>
        <w:left w:val="none" w:sz="0" w:space="0" w:color="auto"/>
        <w:bottom w:val="none" w:sz="0" w:space="0" w:color="auto"/>
        <w:right w:val="none" w:sz="0" w:space="0" w:color="auto"/>
      </w:divBdr>
    </w:div>
    <w:div w:id="487090806">
      <w:bodyDiv w:val="1"/>
      <w:marLeft w:val="0"/>
      <w:marRight w:val="0"/>
      <w:marTop w:val="0"/>
      <w:marBottom w:val="0"/>
      <w:divBdr>
        <w:top w:val="none" w:sz="0" w:space="0" w:color="auto"/>
        <w:left w:val="none" w:sz="0" w:space="0" w:color="auto"/>
        <w:bottom w:val="none" w:sz="0" w:space="0" w:color="auto"/>
        <w:right w:val="none" w:sz="0" w:space="0" w:color="auto"/>
      </w:divBdr>
      <w:divsChild>
        <w:div w:id="294871915">
          <w:marLeft w:val="0"/>
          <w:marRight w:val="0"/>
          <w:marTop w:val="0"/>
          <w:marBottom w:val="0"/>
          <w:divBdr>
            <w:top w:val="none" w:sz="0" w:space="0" w:color="auto"/>
            <w:left w:val="none" w:sz="0" w:space="0" w:color="auto"/>
            <w:bottom w:val="none" w:sz="0" w:space="0" w:color="auto"/>
            <w:right w:val="none" w:sz="0" w:space="0" w:color="auto"/>
          </w:divBdr>
        </w:div>
      </w:divsChild>
    </w:div>
    <w:div w:id="508059149">
      <w:bodyDiv w:val="1"/>
      <w:marLeft w:val="0"/>
      <w:marRight w:val="0"/>
      <w:marTop w:val="0"/>
      <w:marBottom w:val="0"/>
      <w:divBdr>
        <w:top w:val="none" w:sz="0" w:space="0" w:color="auto"/>
        <w:left w:val="none" w:sz="0" w:space="0" w:color="auto"/>
        <w:bottom w:val="none" w:sz="0" w:space="0" w:color="auto"/>
        <w:right w:val="none" w:sz="0" w:space="0" w:color="auto"/>
      </w:divBdr>
      <w:divsChild>
        <w:div w:id="739403297">
          <w:marLeft w:val="0"/>
          <w:marRight w:val="0"/>
          <w:marTop w:val="0"/>
          <w:marBottom w:val="0"/>
          <w:divBdr>
            <w:top w:val="none" w:sz="0" w:space="0" w:color="auto"/>
            <w:left w:val="none" w:sz="0" w:space="0" w:color="auto"/>
            <w:bottom w:val="none" w:sz="0" w:space="0" w:color="auto"/>
            <w:right w:val="none" w:sz="0" w:space="0" w:color="auto"/>
          </w:divBdr>
        </w:div>
        <w:div w:id="870415179">
          <w:marLeft w:val="0"/>
          <w:marRight w:val="0"/>
          <w:marTop w:val="0"/>
          <w:marBottom w:val="0"/>
          <w:divBdr>
            <w:top w:val="none" w:sz="0" w:space="0" w:color="auto"/>
            <w:left w:val="none" w:sz="0" w:space="0" w:color="auto"/>
            <w:bottom w:val="none" w:sz="0" w:space="0" w:color="auto"/>
            <w:right w:val="none" w:sz="0" w:space="0" w:color="auto"/>
          </w:divBdr>
        </w:div>
      </w:divsChild>
    </w:div>
    <w:div w:id="508066013">
      <w:bodyDiv w:val="1"/>
      <w:marLeft w:val="0"/>
      <w:marRight w:val="0"/>
      <w:marTop w:val="0"/>
      <w:marBottom w:val="0"/>
      <w:divBdr>
        <w:top w:val="none" w:sz="0" w:space="0" w:color="auto"/>
        <w:left w:val="none" w:sz="0" w:space="0" w:color="auto"/>
        <w:bottom w:val="none" w:sz="0" w:space="0" w:color="auto"/>
        <w:right w:val="none" w:sz="0" w:space="0" w:color="auto"/>
      </w:divBdr>
      <w:divsChild>
        <w:div w:id="1718505823">
          <w:marLeft w:val="0"/>
          <w:marRight w:val="0"/>
          <w:marTop w:val="0"/>
          <w:marBottom w:val="0"/>
          <w:divBdr>
            <w:top w:val="none" w:sz="0" w:space="0" w:color="auto"/>
            <w:left w:val="none" w:sz="0" w:space="0" w:color="auto"/>
            <w:bottom w:val="none" w:sz="0" w:space="0" w:color="auto"/>
            <w:right w:val="none" w:sz="0" w:space="0" w:color="auto"/>
          </w:divBdr>
        </w:div>
        <w:div w:id="1321083825">
          <w:marLeft w:val="0"/>
          <w:marRight w:val="0"/>
          <w:marTop w:val="0"/>
          <w:marBottom w:val="0"/>
          <w:divBdr>
            <w:top w:val="none" w:sz="0" w:space="0" w:color="auto"/>
            <w:left w:val="none" w:sz="0" w:space="0" w:color="auto"/>
            <w:bottom w:val="none" w:sz="0" w:space="0" w:color="auto"/>
            <w:right w:val="none" w:sz="0" w:space="0" w:color="auto"/>
          </w:divBdr>
        </w:div>
      </w:divsChild>
    </w:div>
    <w:div w:id="539057069">
      <w:bodyDiv w:val="1"/>
      <w:marLeft w:val="0"/>
      <w:marRight w:val="0"/>
      <w:marTop w:val="0"/>
      <w:marBottom w:val="0"/>
      <w:divBdr>
        <w:top w:val="none" w:sz="0" w:space="0" w:color="auto"/>
        <w:left w:val="none" w:sz="0" w:space="0" w:color="auto"/>
        <w:bottom w:val="none" w:sz="0" w:space="0" w:color="auto"/>
        <w:right w:val="none" w:sz="0" w:space="0" w:color="auto"/>
      </w:divBdr>
      <w:divsChild>
        <w:div w:id="1663970859">
          <w:marLeft w:val="0"/>
          <w:marRight w:val="0"/>
          <w:marTop w:val="0"/>
          <w:marBottom w:val="0"/>
          <w:divBdr>
            <w:top w:val="none" w:sz="0" w:space="0" w:color="auto"/>
            <w:left w:val="none" w:sz="0" w:space="0" w:color="auto"/>
            <w:bottom w:val="none" w:sz="0" w:space="0" w:color="auto"/>
            <w:right w:val="none" w:sz="0" w:space="0" w:color="auto"/>
          </w:divBdr>
        </w:div>
        <w:div w:id="1181891884">
          <w:marLeft w:val="0"/>
          <w:marRight w:val="0"/>
          <w:marTop w:val="0"/>
          <w:marBottom w:val="0"/>
          <w:divBdr>
            <w:top w:val="none" w:sz="0" w:space="0" w:color="auto"/>
            <w:left w:val="none" w:sz="0" w:space="0" w:color="auto"/>
            <w:bottom w:val="none" w:sz="0" w:space="0" w:color="auto"/>
            <w:right w:val="none" w:sz="0" w:space="0" w:color="auto"/>
          </w:divBdr>
        </w:div>
        <w:div w:id="1492483318">
          <w:marLeft w:val="0"/>
          <w:marRight w:val="0"/>
          <w:marTop w:val="0"/>
          <w:marBottom w:val="0"/>
          <w:divBdr>
            <w:top w:val="none" w:sz="0" w:space="0" w:color="auto"/>
            <w:left w:val="none" w:sz="0" w:space="0" w:color="auto"/>
            <w:bottom w:val="none" w:sz="0" w:space="0" w:color="auto"/>
            <w:right w:val="none" w:sz="0" w:space="0" w:color="auto"/>
          </w:divBdr>
        </w:div>
        <w:div w:id="175076436">
          <w:marLeft w:val="0"/>
          <w:marRight w:val="0"/>
          <w:marTop w:val="0"/>
          <w:marBottom w:val="0"/>
          <w:divBdr>
            <w:top w:val="none" w:sz="0" w:space="0" w:color="auto"/>
            <w:left w:val="none" w:sz="0" w:space="0" w:color="auto"/>
            <w:bottom w:val="none" w:sz="0" w:space="0" w:color="auto"/>
            <w:right w:val="none" w:sz="0" w:space="0" w:color="auto"/>
          </w:divBdr>
        </w:div>
      </w:divsChild>
    </w:div>
    <w:div w:id="574777472">
      <w:bodyDiv w:val="1"/>
      <w:marLeft w:val="0"/>
      <w:marRight w:val="0"/>
      <w:marTop w:val="0"/>
      <w:marBottom w:val="0"/>
      <w:divBdr>
        <w:top w:val="none" w:sz="0" w:space="0" w:color="auto"/>
        <w:left w:val="none" w:sz="0" w:space="0" w:color="auto"/>
        <w:bottom w:val="none" w:sz="0" w:space="0" w:color="auto"/>
        <w:right w:val="none" w:sz="0" w:space="0" w:color="auto"/>
      </w:divBdr>
      <w:divsChild>
        <w:div w:id="1643847618">
          <w:marLeft w:val="0"/>
          <w:marRight w:val="0"/>
          <w:marTop w:val="0"/>
          <w:marBottom w:val="0"/>
          <w:divBdr>
            <w:top w:val="none" w:sz="0" w:space="0" w:color="auto"/>
            <w:left w:val="none" w:sz="0" w:space="0" w:color="auto"/>
            <w:bottom w:val="none" w:sz="0" w:space="0" w:color="auto"/>
            <w:right w:val="none" w:sz="0" w:space="0" w:color="auto"/>
          </w:divBdr>
        </w:div>
      </w:divsChild>
    </w:div>
    <w:div w:id="584800987">
      <w:bodyDiv w:val="1"/>
      <w:marLeft w:val="0"/>
      <w:marRight w:val="0"/>
      <w:marTop w:val="0"/>
      <w:marBottom w:val="0"/>
      <w:divBdr>
        <w:top w:val="none" w:sz="0" w:space="0" w:color="auto"/>
        <w:left w:val="none" w:sz="0" w:space="0" w:color="auto"/>
        <w:bottom w:val="none" w:sz="0" w:space="0" w:color="auto"/>
        <w:right w:val="none" w:sz="0" w:space="0" w:color="auto"/>
      </w:divBdr>
      <w:divsChild>
        <w:div w:id="946893443">
          <w:marLeft w:val="0"/>
          <w:marRight w:val="0"/>
          <w:marTop w:val="0"/>
          <w:marBottom w:val="0"/>
          <w:divBdr>
            <w:top w:val="none" w:sz="0" w:space="0" w:color="auto"/>
            <w:left w:val="none" w:sz="0" w:space="0" w:color="auto"/>
            <w:bottom w:val="none" w:sz="0" w:space="0" w:color="auto"/>
            <w:right w:val="none" w:sz="0" w:space="0" w:color="auto"/>
          </w:divBdr>
        </w:div>
        <w:div w:id="801534900">
          <w:marLeft w:val="0"/>
          <w:marRight w:val="0"/>
          <w:marTop w:val="0"/>
          <w:marBottom w:val="0"/>
          <w:divBdr>
            <w:top w:val="none" w:sz="0" w:space="0" w:color="auto"/>
            <w:left w:val="none" w:sz="0" w:space="0" w:color="auto"/>
            <w:bottom w:val="none" w:sz="0" w:space="0" w:color="auto"/>
            <w:right w:val="none" w:sz="0" w:space="0" w:color="auto"/>
          </w:divBdr>
        </w:div>
        <w:div w:id="1906597758">
          <w:marLeft w:val="0"/>
          <w:marRight w:val="0"/>
          <w:marTop w:val="0"/>
          <w:marBottom w:val="0"/>
          <w:divBdr>
            <w:top w:val="none" w:sz="0" w:space="0" w:color="auto"/>
            <w:left w:val="none" w:sz="0" w:space="0" w:color="auto"/>
            <w:bottom w:val="none" w:sz="0" w:space="0" w:color="auto"/>
            <w:right w:val="none" w:sz="0" w:space="0" w:color="auto"/>
          </w:divBdr>
        </w:div>
        <w:div w:id="2011635306">
          <w:marLeft w:val="0"/>
          <w:marRight w:val="0"/>
          <w:marTop w:val="0"/>
          <w:marBottom w:val="0"/>
          <w:divBdr>
            <w:top w:val="none" w:sz="0" w:space="0" w:color="auto"/>
            <w:left w:val="none" w:sz="0" w:space="0" w:color="auto"/>
            <w:bottom w:val="none" w:sz="0" w:space="0" w:color="auto"/>
            <w:right w:val="none" w:sz="0" w:space="0" w:color="auto"/>
          </w:divBdr>
        </w:div>
        <w:div w:id="1684242415">
          <w:marLeft w:val="0"/>
          <w:marRight w:val="0"/>
          <w:marTop w:val="0"/>
          <w:marBottom w:val="0"/>
          <w:divBdr>
            <w:top w:val="none" w:sz="0" w:space="0" w:color="auto"/>
            <w:left w:val="none" w:sz="0" w:space="0" w:color="auto"/>
            <w:bottom w:val="none" w:sz="0" w:space="0" w:color="auto"/>
            <w:right w:val="none" w:sz="0" w:space="0" w:color="auto"/>
          </w:divBdr>
        </w:div>
        <w:div w:id="604191012">
          <w:marLeft w:val="0"/>
          <w:marRight w:val="0"/>
          <w:marTop w:val="0"/>
          <w:marBottom w:val="0"/>
          <w:divBdr>
            <w:top w:val="none" w:sz="0" w:space="0" w:color="auto"/>
            <w:left w:val="none" w:sz="0" w:space="0" w:color="auto"/>
            <w:bottom w:val="none" w:sz="0" w:space="0" w:color="auto"/>
            <w:right w:val="none" w:sz="0" w:space="0" w:color="auto"/>
          </w:divBdr>
        </w:div>
        <w:div w:id="548804862">
          <w:marLeft w:val="0"/>
          <w:marRight w:val="0"/>
          <w:marTop w:val="0"/>
          <w:marBottom w:val="0"/>
          <w:divBdr>
            <w:top w:val="none" w:sz="0" w:space="0" w:color="auto"/>
            <w:left w:val="none" w:sz="0" w:space="0" w:color="auto"/>
            <w:bottom w:val="none" w:sz="0" w:space="0" w:color="auto"/>
            <w:right w:val="none" w:sz="0" w:space="0" w:color="auto"/>
          </w:divBdr>
        </w:div>
      </w:divsChild>
    </w:div>
    <w:div w:id="600644990">
      <w:bodyDiv w:val="1"/>
      <w:marLeft w:val="0"/>
      <w:marRight w:val="0"/>
      <w:marTop w:val="0"/>
      <w:marBottom w:val="0"/>
      <w:divBdr>
        <w:top w:val="none" w:sz="0" w:space="0" w:color="auto"/>
        <w:left w:val="none" w:sz="0" w:space="0" w:color="auto"/>
        <w:bottom w:val="none" w:sz="0" w:space="0" w:color="auto"/>
        <w:right w:val="none" w:sz="0" w:space="0" w:color="auto"/>
      </w:divBdr>
      <w:divsChild>
        <w:div w:id="980959954">
          <w:marLeft w:val="0"/>
          <w:marRight w:val="0"/>
          <w:marTop w:val="0"/>
          <w:marBottom w:val="0"/>
          <w:divBdr>
            <w:top w:val="none" w:sz="0" w:space="0" w:color="auto"/>
            <w:left w:val="none" w:sz="0" w:space="0" w:color="auto"/>
            <w:bottom w:val="none" w:sz="0" w:space="0" w:color="auto"/>
            <w:right w:val="none" w:sz="0" w:space="0" w:color="auto"/>
          </w:divBdr>
        </w:div>
        <w:div w:id="2069567824">
          <w:marLeft w:val="0"/>
          <w:marRight w:val="0"/>
          <w:marTop w:val="0"/>
          <w:marBottom w:val="0"/>
          <w:divBdr>
            <w:top w:val="none" w:sz="0" w:space="0" w:color="auto"/>
            <w:left w:val="none" w:sz="0" w:space="0" w:color="auto"/>
            <w:bottom w:val="none" w:sz="0" w:space="0" w:color="auto"/>
            <w:right w:val="none" w:sz="0" w:space="0" w:color="auto"/>
          </w:divBdr>
        </w:div>
        <w:div w:id="664553520">
          <w:marLeft w:val="0"/>
          <w:marRight w:val="0"/>
          <w:marTop w:val="0"/>
          <w:marBottom w:val="0"/>
          <w:divBdr>
            <w:top w:val="none" w:sz="0" w:space="0" w:color="auto"/>
            <w:left w:val="none" w:sz="0" w:space="0" w:color="auto"/>
            <w:bottom w:val="none" w:sz="0" w:space="0" w:color="auto"/>
            <w:right w:val="none" w:sz="0" w:space="0" w:color="auto"/>
          </w:divBdr>
        </w:div>
      </w:divsChild>
    </w:div>
    <w:div w:id="622343417">
      <w:bodyDiv w:val="1"/>
      <w:marLeft w:val="0"/>
      <w:marRight w:val="0"/>
      <w:marTop w:val="0"/>
      <w:marBottom w:val="0"/>
      <w:divBdr>
        <w:top w:val="none" w:sz="0" w:space="0" w:color="auto"/>
        <w:left w:val="none" w:sz="0" w:space="0" w:color="auto"/>
        <w:bottom w:val="none" w:sz="0" w:space="0" w:color="auto"/>
        <w:right w:val="none" w:sz="0" w:space="0" w:color="auto"/>
      </w:divBdr>
      <w:divsChild>
        <w:div w:id="212158209">
          <w:marLeft w:val="0"/>
          <w:marRight w:val="0"/>
          <w:marTop w:val="0"/>
          <w:marBottom w:val="0"/>
          <w:divBdr>
            <w:top w:val="none" w:sz="0" w:space="0" w:color="auto"/>
            <w:left w:val="none" w:sz="0" w:space="0" w:color="auto"/>
            <w:bottom w:val="none" w:sz="0" w:space="0" w:color="auto"/>
            <w:right w:val="none" w:sz="0" w:space="0" w:color="auto"/>
          </w:divBdr>
        </w:div>
        <w:div w:id="322196625">
          <w:marLeft w:val="0"/>
          <w:marRight w:val="0"/>
          <w:marTop w:val="0"/>
          <w:marBottom w:val="0"/>
          <w:divBdr>
            <w:top w:val="none" w:sz="0" w:space="0" w:color="auto"/>
            <w:left w:val="none" w:sz="0" w:space="0" w:color="auto"/>
            <w:bottom w:val="none" w:sz="0" w:space="0" w:color="auto"/>
            <w:right w:val="none" w:sz="0" w:space="0" w:color="auto"/>
          </w:divBdr>
        </w:div>
        <w:div w:id="1820610288">
          <w:marLeft w:val="0"/>
          <w:marRight w:val="0"/>
          <w:marTop w:val="0"/>
          <w:marBottom w:val="0"/>
          <w:divBdr>
            <w:top w:val="none" w:sz="0" w:space="0" w:color="auto"/>
            <w:left w:val="none" w:sz="0" w:space="0" w:color="auto"/>
            <w:bottom w:val="none" w:sz="0" w:space="0" w:color="auto"/>
            <w:right w:val="none" w:sz="0" w:space="0" w:color="auto"/>
          </w:divBdr>
        </w:div>
      </w:divsChild>
    </w:div>
    <w:div w:id="662659590">
      <w:bodyDiv w:val="1"/>
      <w:marLeft w:val="0"/>
      <w:marRight w:val="0"/>
      <w:marTop w:val="0"/>
      <w:marBottom w:val="0"/>
      <w:divBdr>
        <w:top w:val="none" w:sz="0" w:space="0" w:color="auto"/>
        <w:left w:val="none" w:sz="0" w:space="0" w:color="auto"/>
        <w:bottom w:val="none" w:sz="0" w:space="0" w:color="auto"/>
        <w:right w:val="none" w:sz="0" w:space="0" w:color="auto"/>
      </w:divBdr>
      <w:divsChild>
        <w:div w:id="2134326518">
          <w:marLeft w:val="0"/>
          <w:marRight w:val="0"/>
          <w:marTop w:val="0"/>
          <w:marBottom w:val="0"/>
          <w:divBdr>
            <w:top w:val="none" w:sz="0" w:space="0" w:color="auto"/>
            <w:left w:val="none" w:sz="0" w:space="0" w:color="auto"/>
            <w:bottom w:val="none" w:sz="0" w:space="0" w:color="auto"/>
            <w:right w:val="none" w:sz="0" w:space="0" w:color="auto"/>
          </w:divBdr>
        </w:div>
        <w:div w:id="859130048">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222982800">
          <w:marLeft w:val="0"/>
          <w:marRight w:val="0"/>
          <w:marTop w:val="0"/>
          <w:marBottom w:val="0"/>
          <w:divBdr>
            <w:top w:val="none" w:sz="0" w:space="0" w:color="auto"/>
            <w:left w:val="none" w:sz="0" w:space="0" w:color="auto"/>
            <w:bottom w:val="none" w:sz="0" w:space="0" w:color="auto"/>
            <w:right w:val="none" w:sz="0" w:space="0" w:color="auto"/>
          </w:divBdr>
        </w:div>
        <w:div w:id="58751337">
          <w:marLeft w:val="0"/>
          <w:marRight w:val="0"/>
          <w:marTop w:val="0"/>
          <w:marBottom w:val="0"/>
          <w:divBdr>
            <w:top w:val="none" w:sz="0" w:space="0" w:color="auto"/>
            <w:left w:val="none" w:sz="0" w:space="0" w:color="auto"/>
            <w:bottom w:val="none" w:sz="0" w:space="0" w:color="auto"/>
            <w:right w:val="none" w:sz="0" w:space="0" w:color="auto"/>
          </w:divBdr>
        </w:div>
        <w:div w:id="1597595230">
          <w:marLeft w:val="0"/>
          <w:marRight w:val="0"/>
          <w:marTop w:val="0"/>
          <w:marBottom w:val="0"/>
          <w:divBdr>
            <w:top w:val="none" w:sz="0" w:space="0" w:color="auto"/>
            <w:left w:val="none" w:sz="0" w:space="0" w:color="auto"/>
            <w:bottom w:val="none" w:sz="0" w:space="0" w:color="auto"/>
            <w:right w:val="none" w:sz="0" w:space="0" w:color="auto"/>
          </w:divBdr>
        </w:div>
        <w:div w:id="1384476841">
          <w:marLeft w:val="0"/>
          <w:marRight w:val="0"/>
          <w:marTop w:val="0"/>
          <w:marBottom w:val="0"/>
          <w:divBdr>
            <w:top w:val="none" w:sz="0" w:space="0" w:color="auto"/>
            <w:left w:val="none" w:sz="0" w:space="0" w:color="auto"/>
            <w:bottom w:val="none" w:sz="0" w:space="0" w:color="auto"/>
            <w:right w:val="none" w:sz="0" w:space="0" w:color="auto"/>
          </w:divBdr>
        </w:div>
      </w:divsChild>
    </w:div>
    <w:div w:id="663052156">
      <w:bodyDiv w:val="1"/>
      <w:marLeft w:val="0"/>
      <w:marRight w:val="0"/>
      <w:marTop w:val="0"/>
      <w:marBottom w:val="0"/>
      <w:divBdr>
        <w:top w:val="none" w:sz="0" w:space="0" w:color="auto"/>
        <w:left w:val="none" w:sz="0" w:space="0" w:color="auto"/>
        <w:bottom w:val="none" w:sz="0" w:space="0" w:color="auto"/>
        <w:right w:val="none" w:sz="0" w:space="0" w:color="auto"/>
      </w:divBdr>
      <w:divsChild>
        <w:div w:id="671613527">
          <w:marLeft w:val="0"/>
          <w:marRight w:val="0"/>
          <w:marTop w:val="0"/>
          <w:marBottom w:val="0"/>
          <w:divBdr>
            <w:top w:val="none" w:sz="0" w:space="0" w:color="auto"/>
            <w:left w:val="none" w:sz="0" w:space="0" w:color="auto"/>
            <w:bottom w:val="none" w:sz="0" w:space="0" w:color="auto"/>
            <w:right w:val="none" w:sz="0" w:space="0" w:color="auto"/>
          </w:divBdr>
        </w:div>
      </w:divsChild>
    </w:div>
    <w:div w:id="663780328">
      <w:bodyDiv w:val="1"/>
      <w:marLeft w:val="0"/>
      <w:marRight w:val="0"/>
      <w:marTop w:val="0"/>
      <w:marBottom w:val="0"/>
      <w:divBdr>
        <w:top w:val="none" w:sz="0" w:space="0" w:color="auto"/>
        <w:left w:val="none" w:sz="0" w:space="0" w:color="auto"/>
        <w:bottom w:val="none" w:sz="0" w:space="0" w:color="auto"/>
        <w:right w:val="none" w:sz="0" w:space="0" w:color="auto"/>
      </w:divBdr>
      <w:divsChild>
        <w:div w:id="2114133000">
          <w:marLeft w:val="0"/>
          <w:marRight w:val="0"/>
          <w:marTop w:val="0"/>
          <w:marBottom w:val="0"/>
          <w:divBdr>
            <w:top w:val="none" w:sz="0" w:space="0" w:color="auto"/>
            <w:left w:val="none" w:sz="0" w:space="0" w:color="auto"/>
            <w:bottom w:val="none" w:sz="0" w:space="0" w:color="auto"/>
            <w:right w:val="none" w:sz="0" w:space="0" w:color="auto"/>
          </w:divBdr>
        </w:div>
        <w:div w:id="1873229624">
          <w:marLeft w:val="0"/>
          <w:marRight w:val="0"/>
          <w:marTop w:val="0"/>
          <w:marBottom w:val="0"/>
          <w:divBdr>
            <w:top w:val="none" w:sz="0" w:space="0" w:color="auto"/>
            <w:left w:val="none" w:sz="0" w:space="0" w:color="auto"/>
            <w:bottom w:val="none" w:sz="0" w:space="0" w:color="auto"/>
            <w:right w:val="none" w:sz="0" w:space="0" w:color="auto"/>
          </w:divBdr>
        </w:div>
        <w:div w:id="1922520492">
          <w:marLeft w:val="0"/>
          <w:marRight w:val="0"/>
          <w:marTop w:val="0"/>
          <w:marBottom w:val="0"/>
          <w:divBdr>
            <w:top w:val="none" w:sz="0" w:space="0" w:color="auto"/>
            <w:left w:val="none" w:sz="0" w:space="0" w:color="auto"/>
            <w:bottom w:val="none" w:sz="0" w:space="0" w:color="auto"/>
            <w:right w:val="none" w:sz="0" w:space="0" w:color="auto"/>
          </w:divBdr>
        </w:div>
        <w:div w:id="1439568030">
          <w:marLeft w:val="0"/>
          <w:marRight w:val="0"/>
          <w:marTop w:val="0"/>
          <w:marBottom w:val="0"/>
          <w:divBdr>
            <w:top w:val="none" w:sz="0" w:space="0" w:color="auto"/>
            <w:left w:val="none" w:sz="0" w:space="0" w:color="auto"/>
            <w:bottom w:val="none" w:sz="0" w:space="0" w:color="auto"/>
            <w:right w:val="none" w:sz="0" w:space="0" w:color="auto"/>
          </w:divBdr>
        </w:div>
      </w:divsChild>
    </w:div>
    <w:div w:id="700400470">
      <w:bodyDiv w:val="1"/>
      <w:marLeft w:val="0"/>
      <w:marRight w:val="0"/>
      <w:marTop w:val="0"/>
      <w:marBottom w:val="0"/>
      <w:divBdr>
        <w:top w:val="none" w:sz="0" w:space="0" w:color="auto"/>
        <w:left w:val="none" w:sz="0" w:space="0" w:color="auto"/>
        <w:bottom w:val="none" w:sz="0" w:space="0" w:color="auto"/>
        <w:right w:val="none" w:sz="0" w:space="0" w:color="auto"/>
      </w:divBdr>
      <w:divsChild>
        <w:div w:id="899289566">
          <w:marLeft w:val="0"/>
          <w:marRight w:val="0"/>
          <w:marTop w:val="0"/>
          <w:marBottom w:val="0"/>
          <w:divBdr>
            <w:top w:val="none" w:sz="0" w:space="0" w:color="auto"/>
            <w:left w:val="none" w:sz="0" w:space="0" w:color="auto"/>
            <w:bottom w:val="none" w:sz="0" w:space="0" w:color="auto"/>
            <w:right w:val="none" w:sz="0" w:space="0" w:color="auto"/>
          </w:divBdr>
        </w:div>
        <w:div w:id="265424801">
          <w:marLeft w:val="0"/>
          <w:marRight w:val="0"/>
          <w:marTop w:val="0"/>
          <w:marBottom w:val="0"/>
          <w:divBdr>
            <w:top w:val="none" w:sz="0" w:space="0" w:color="auto"/>
            <w:left w:val="none" w:sz="0" w:space="0" w:color="auto"/>
            <w:bottom w:val="none" w:sz="0" w:space="0" w:color="auto"/>
            <w:right w:val="none" w:sz="0" w:space="0" w:color="auto"/>
          </w:divBdr>
        </w:div>
        <w:div w:id="217515904">
          <w:marLeft w:val="0"/>
          <w:marRight w:val="0"/>
          <w:marTop w:val="0"/>
          <w:marBottom w:val="0"/>
          <w:divBdr>
            <w:top w:val="none" w:sz="0" w:space="0" w:color="auto"/>
            <w:left w:val="none" w:sz="0" w:space="0" w:color="auto"/>
            <w:bottom w:val="none" w:sz="0" w:space="0" w:color="auto"/>
            <w:right w:val="none" w:sz="0" w:space="0" w:color="auto"/>
          </w:divBdr>
        </w:div>
        <w:div w:id="1238587099">
          <w:marLeft w:val="0"/>
          <w:marRight w:val="0"/>
          <w:marTop w:val="0"/>
          <w:marBottom w:val="0"/>
          <w:divBdr>
            <w:top w:val="none" w:sz="0" w:space="0" w:color="auto"/>
            <w:left w:val="none" w:sz="0" w:space="0" w:color="auto"/>
            <w:bottom w:val="none" w:sz="0" w:space="0" w:color="auto"/>
            <w:right w:val="none" w:sz="0" w:space="0" w:color="auto"/>
          </w:divBdr>
        </w:div>
        <w:div w:id="1106998814">
          <w:marLeft w:val="0"/>
          <w:marRight w:val="0"/>
          <w:marTop w:val="0"/>
          <w:marBottom w:val="0"/>
          <w:divBdr>
            <w:top w:val="none" w:sz="0" w:space="0" w:color="auto"/>
            <w:left w:val="none" w:sz="0" w:space="0" w:color="auto"/>
            <w:bottom w:val="none" w:sz="0" w:space="0" w:color="auto"/>
            <w:right w:val="none" w:sz="0" w:space="0" w:color="auto"/>
          </w:divBdr>
        </w:div>
        <w:div w:id="349765889">
          <w:marLeft w:val="0"/>
          <w:marRight w:val="0"/>
          <w:marTop w:val="0"/>
          <w:marBottom w:val="0"/>
          <w:divBdr>
            <w:top w:val="none" w:sz="0" w:space="0" w:color="auto"/>
            <w:left w:val="none" w:sz="0" w:space="0" w:color="auto"/>
            <w:bottom w:val="none" w:sz="0" w:space="0" w:color="auto"/>
            <w:right w:val="none" w:sz="0" w:space="0" w:color="auto"/>
          </w:divBdr>
        </w:div>
        <w:div w:id="117458808">
          <w:marLeft w:val="0"/>
          <w:marRight w:val="0"/>
          <w:marTop w:val="0"/>
          <w:marBottom w:val="0"/>
          <w:divBdr>
            <w:top w:val="none" w:sz="0" w:space="0" w:color="auto"/>
            <w:left w:val="none" w:sz="0" w:space="0" w:color="auto"/>
            <w:bottom w:val="none" w:sz="0" w:space="0" w:color="auto"/>
            <w:right w:val="none" w:sz="0" w:space="0" w:color="auto"/>
          </w:divBdr>
        </w:div>
        <w:div w:id="1541821072">
          <w:marLeft w:val="0"/>
          <w:marRight w:val="0"/>
          <w:marTop w:val="0"/>
          <w:marBottom w:val="0"/>
          <w:divBdr>
            <w:top w:val="none" w:sz="0" w:space="0" w:color="auto"/>
            <w:left w:val="none" w:sz="0" w:space="0" w:color="auto"/>
            <w:bottom w:val="none" w:sz="0" w:space="0" w:color="auto"/>
            <w:right w:val="none" w:sz="0" w:space="0" w:color="auto"/>
          </w:divBdr>
        </w:div>
        <w:div w:id="234049062">
          <w:marLeft w:val="0"/>
          <w:marRight w:val="0"/>
          <w:marTop w:val="0"/>
          <w:marBottom w:val="0"/>
          <w:divBdr>
            <w:top w:val="none" w:sz="0" w:space="0" w:color="auto"/>
            <w:left w:val="none" w:sz="0" w:space="0" w:color="auto"/>
            <w:bottom w:val="none" w:sz="0" w:space="0" w:color="auto"/>
            <w:right w:val="none" w:sz="0" w:space="0" w:color="auto"/>
          </w:divBdr>
        </w:div>
        <w:div w:id="363286082">
          <w:marLeft w:val="0"/>
          <w:marRight w:val="0"/>
          <w:marTop w:val="0"/>
          <w:marBottom w:val="0"/>
          <w:divBdr>
            <w:top w:val="none" w:sz="0" w:space="0" w:color="auto"/>
            <w:left w:val="none" w:sz="0" w:space="0" w:color="auto"/>
            <w:bottom w:val="none" w:sz="0" w:space="0" w:color="auto"/>
            <w:right w:val="none" w:sz="0" w:space="0" w:color="auto"/>
          </w:divBdr>
        </w:div>
        <w:div w:id="1721128863">
          <w:marLeft w:val="0"/>
          <w:marRight w:val="0"/>
          <w:marTop w:val="0"/>
          <w:marBottom w:val="0"/>
          <w:divBdr>
            <w:top w:val="none" w:sz="0" w:space="0" w:color="auto"/>
            <w:left w:val="none" w:sz="0" w:space="0" w:color="auto"/>
            <w:bottom w:val="none" w:sz="0" w:space="0" w:color="auto"/>
            <w:right w:val="none" w:sz="0" w:space="0" w:color="auto"/>
          </w:divBdr>
        </w:div>
        <w:div w:id="274598341">
          <w:marLeft w:val="0"/>
          <w:marRight w:val="0"/>
          <w:marTop w:val="0"/>
          <w:marBottom w:val="0"/>
          <w:divBdr>
            <w:top w:val="none" w:sz="0" w:space="0" w:color="auto"/>
            <w:left w:val="none" w:sz="0" w:space="0" w:color="auto"/>
            <w:bottom w:val="none" w:sz="0" w:space="0" w:color="auto"/>
            <w:right w:val="none" w:sz="0" w:space="0" w:color="auto"/>
          </w:divBdr>
        </w:div>
        <w:div w:id="1709377001">
          <w:marLeft w:val="0"/>
          <w:marRight w:val="0"/>
          <w:marTop w:val="0"/>
          <w:marBottom w:val="0"/>
          <w:divBdr>
            <w:top w:val="none" w:sz="0" w:space="0" w:color="auto"/>
            <w:left w:val="none" w:sz="0" w:space="0" w:color="auto"/>
            <w:bottom w:val="none" w:sz="0" w:space="0" w:color="auto"/>
            <w:right w:val="none" w:sz="0" w:space="0" w:color="auto"/>
          </w:divBdr>
        </w:div>
        <w:div w:id="1368801138">
          <w:marLeft w:val="0"/>
          <w:marRight w:val="0"/>
          <w:marTop w:val="0"/>
          <w:marBottom w:val="0"/>
          <w:divBdr>
            <w:top w:val="none" w:sz="0" w:space="0" w:color="auto"/>
            <w:left w:val="none" w:sz="0" w:space="0" w:color="auto"/>
            <w:bottom w:val="none" w:sz="0" w:space="0" w:color="auto"/>
            <w:right w:val="none" w:sz="0" w:space="0" w:color="auto"/>
          </w:divBdr>
        </w:div>
        <w:div w:id="310256915">
          <w:marLeft w:val="0"/>
          <w:marRight w:val="0"/>
          <w:marTop w:val="0"/>
          <w:marBottom w:val="0"/>
          <w:divBdr>
            <w:top w:val="none" w:sz="0" w:space="0" w:color="auto"/>
            <w:left w:val="none" w:sz="0" w:space="0" w:color="auto"/>
            <w:bottom w:val="none" w:sz="0" w:space="0" w:color="auto"/>
            <w:right w:val="none" w:sz="0" w:space="0" w:color="auto"/>
          </w:divBdr>
        </w:div>
        <w:div w:id="1870482488">
          <w:marLeft w:val="0"/>
          <w:marRight w:val="0"/>
          <w:marTop w:val="0"/>
          <w:marBottom w:val="0"/>
          <w:divBdr>
            <w:top w:val="none" w:sz="0" w:space="0" w:color="auto"/>
            <w:left w:val="none" w:sz="0" w:space="0" w:color="auto"/>
            <w:bottom w:val="none" w:sz="0" w:space="0" w:color="auto"/>
            <w:right w:val="none" w:sz="0" w:space="0" w:color="auto"/>
          </w:divBdr>
        </w:div>
        <w:div w:id="485165193">
          <w:marLeft w:val="0"/>
          <w:marRight w:val="0"/>
          <w:marTop w:val="0"/>
          <w:marBottom w:val="0"/>
          <w:divBdr>
            <w:top w:val="none" w:sz="0" w:space="0" w:color="auto"/>
            <w:left w:val="none" w:sz="0" w:space="0" w:color="auto"/>
            <w:bottom w:val="none" w:sz="0" w:space="0" w:color="auto"/>
            <w:right w:val="none" w:sz="0" w:space="0" w:color="auto"/>
          </w:divBdr>
        </w:div>
        <w:div w:id="2019916481">
          <w:marLeft w:val="0"/>
          <w:marRight w:val="0"/>
          <w:marTop w:val="0"/>
          <w:marBottom w:val="0"/>
          <w:divBdr>
            <w:top w:val="none" w:sz="0" w:space="0" w:color="auto"/>
            <w:left w:val="none" w:sz="0" w:space="0" w:color="auto"/>
            <w:bottom w:val="none" w:sz="0" w:space="0" w:color="auto"/>
            <w:right w:val="none" w:sz="0" w:space="0" w:color="auto"/>
          </w:divBdr>
        </w:div>
        <w:div w:id="1957638149">
          <w:marLeft w:val="0"/>
          <w:marRight w:val="0"/>
          <w:marTop w:val="0"/>
          <w:marBottom w:val="0"/>
          <w:divBdr>
            <w:top w:val="none" w:sz="0" w:space="0" w:color="auto"/>
            <w:left w:val="none" w:sz="0" w:space="0" w:color="auto"/>
            <w:bottom w:val="none" w:sz="0" w:space="0" w:color="auto"/>
            <w:right w:val="none" w:sz="0" w:space="0" w:color="auto"/>
          </w:divBdr>
        </w:div>
        <w:div w:id="923951634">
          <w:marLeft w:val="0"/>
          <w:marRight w:val="0"/>
          <w:marTop w:val="0"/>
          <w:marBottom w:val="0"/>
          <w:divBdr>
            <w:top w:val="none" w:sz="0" w:space="0" w:color="auto"/>
            <w:left w:val="none" w:sz="0" w:space="0" w:color="auto"/>
            <w:bottom w:val="none" w:sz="0" w:space="0" w:color="auto"/>
            <w:right w:val="none" w:sz="0" w:space="0" w:color="auto"/>
          </w:divBdr>
        </w:div>
      </w:divsChild>
    </w:div>
    <w:div w:id="758910358">
      <w:bodyDiv w:val="1"/>
      <w:marLeft w:val="0"/>
      <w:marRight w:val="0"/>
      <w:marTop w:val="0"/>
      <w:marBottom w:val="0"/>
      <w:divBdr>
        <w:top w:val="none" w:sz="0" w:space="0" w:color="auto"/>
        <w:left w:val="none" w:sz="0" w:space="0" w:color="auto"/>
        <w:bottom w:val="none" w:sz="0" w:space="0" w:color="auto"/>
        <w:right w:val="none" w:sz="0" w:space="0" w:color="auto"/>
      </w:divBdr>
      <w:divsChild>
        <w:div w:id="802235981">
          <w:marLeft w:val="0"/>
          <w:marRight w:val="0"/>
          <w:marTop w:val="0"/>
          <w:marBottom w:val="0"/>
          <w:divBdr>
            <w:top w:val="none" w:sz="0" w:space="0" w:color="auto"/>
            <w:left w:val="none" w:sz="0" w:space="0" w:color="auto"/>
            <w:bottom w:val="none" w:sz="0" w:space="0" w:color="auto"/>
            <w:right w:val="none" w:sz="0" w:space="0" w:color="auto"/>
          </w:divBdr>
        </w:div>
        <w:div w:id="1878615360">
          <w:marLeft w:val="0"/>
          <w:marRight w:val="0"/>
          <w:marTop w:val="0"/>
          <w:marBottom w:val="0"/>
          <w:divBdr>
            <w:top w:val="none" w:sz="0" w:space="0" w:color="auto"/>
            <w:left w:val="none" w:sz="0" w:space="0" w:color="auto"/>
            <w:bottom w:val="none" w:sz="0" w:space="0" w:color="auto"/>
            <w:right w:val="none" w:sz="0" w:space="0" w:color="auto"/>
          </w:divBdr>
        </w:div>
        <w:div w:id="1985886405">
          <w:marLeft w:val="0"/>
          <w:marRight w:val="0"/>
          <w:marTop w:val="0"/>
          <w:marBottom w:val="0"/>
          <w:divBdr>
            <w:top w:val="none" w:sz="0" w:space="0" w:color="auto"/>
            <w:left w:val="none" w:sz="0" w:space="0" w:color="auto"/>
            <w:bottom w:val="none" w:sz="0" w:space="0" w:color="auto"/>
            <w:right w:val="none" w:sz="0" w:space="0" w:color="auto"/>
          </w:divBdr>
        </w:div>
        <w:div w:id="139618610">
          <w:marLeft w:val="0"/>
          <w:marRight w:val="0"/>
          <w:marTop w:val="0"/>
          <w:marBottom w:val="0"/>
          <w:divBdr>
            <w:top w:val="none" w:sz="0" w:space="0" w:color="auto"/>
            <w:left w:val="none" w:sz="0" w:space="0" w:color="auto"/>
            <w:bottom w:val="none" w:sz="0" w:space="0" w:color="auto"/>
            <w:right w:val="none" w:sz="0" w:space="0" w:color="auto"/>
          </w:divBdr>
        </w:div>
      </w:divsChild>
    </w:div>
    <w:div w:id="764957594">
      <w:bodyDiv w:val="1"/>
      <w:marLeft w:val="0"/>
      <w:marRight w:val="0"/>
      <w:marTop w:val="0"/>
      <w:marBottom w:val="0"/>
      <w:divBdr>
        <w:top w:val="none" w:sz="0" w:space="0" w:color="auto"/>
        <w:left w:val="none" w:sz="0" w:space="0" w:color="auto"/>
        <w:bottom w:val="none" w:sz="0" w:space="0" w:color="auto"/>
        <w:right w:val="none" w:sz="0" w:space="0" w:color="auto"/>
      </w:divBdr>
      <w:divsChild>
        <w:div w:id="1978801542">
          <w:marLeft w:val="0"/>
          <w:marRight w:val="0"/>
          <w:marTop w:val="0"/>
          <w:marBottom w:val="0"/>
          <w:divBdr>
            <w:top w:val="none" w:sz="0" w:space="0" w:color="auto"/>
            <w:left w:val="none" w:sz="0" w:space="0" w:color="auto"/>
            <w:bottom w:val="none" w:sz="0" w:space="0" w:color="auto"/>
            <w:right w:val="none" w:sz="0" w:space="0" w:color="auto"/>
          </w:divBdr>
        </w:div>
        <w:div w:id="806119285">
          <w:marLeft w:val="0"/>
          <w:marRight w:val="0"/>
          <w:marTop w:val="0"/>
          <w:marBottom w:val="0"/>
          <w:divBdr>
            <w:top w:val="none" w:sz="0" w:space="0" w:color="auto"/>
            <w:left w:val="none" w:sz="0" w:space="0" w:color="auto"/>
            <w:bottom w:val="none" w:sz="0" w:space="0" w:color="auto"/>
            <w:right w:val="none" w:sz="0" w:space="0" w:color="auto"/>
          </w:divBdr>
        </w:div>
        <w:div w:id="423382826">
          <w:marLeft w:val="0"/>
          <w:marRight w:val="0"/>
          <w:marTop w:val="0"/>
          <w:marBottom w:val="0"/>
          <w:divBdr>
            <w:top w:val="none" w:sz="0" w:space="0" w:color="auto"/>
            <w:left w:val="none" w:sz="0" w:space="0" w:color="auto"/>
            <w:bottom w:val="none" w:sz="0" w:space="0" w:color="auto"/>
            <w:right w:val="none" w:sz="0" w:space="0" w:color="auto"/>
          </w:divBdr>
        </w:div>
        <w:div w:id="741679161">
          <w:marLeft w:val="0"/>
          <w:marRight w:val="0"/>
          <w:marTop w:val="0"/>
          <w:marBottom w:val="0"/>
          <w:divBdr>
            <w:top w:val="none" w:sz="0" w:space="0" w:color="auto"/>
            <w:left w:val="none" w:sz="0" w:space="0" w:color="auto"/>
            <w:bottom w:val="none" w:sz="0" w:space="0" w:color="auto"/>
            <w:right w:val="none" w:sz="0" w:space="0" w:color="auto"/>
          </w:divBdr>
        </w:div>
        <w:div w:id="1280642493">
          <w:marLeft w:val="0"/>
          <w:marRight w:val="0"/>
          <w:marTop w:val="0"/>
          <w:marBottom w:val="0"/>
          <w:divBdr>
            <w:top w:val="none" w:sz="0" w:space="0" w:color="auto"/>
            <w:left w:val="none" w:sz="0" w:space="0" w:color="auto"/>
            <w:bottom w:val="none" w:sz="0" w:space="0" w:color="auto"/>
            <w:right w:val="none" w:sz="0" w:space="0" w:color="auto"/>
          </w:divBdr>
        </w:div>
      </w:divsChild>
    </w:div>
    <w:div w:id="822503471">
      <w:bodyDiv w:val="1"/>
      <w:marLeft w:val="0"/>
      <w:marRight w:val="0"/>
      <w:marTop w:val="0"/>
      <w:marBottom w:val="0"/>
      <w:divBdr>
        <w:top w:val="none" w:sz="0" w:space="0" w:color="auto"/>
        <w:left w:val="none" w:sz="0" w:space="0" w:color="auto"/>
        <w:bottom w:val="none" w:sz="0" w:space="0" w:color="auto"/>
        <w:right w:val="none" w:sz="0" w:space="0" w:color="auto"/>
      </w:divBdr>
      <w:divsChild>
        <w:div w:id="589703369">
          <w:marLeft w:val="0"/>
          <w:marRight w:val="0"/>
          <w:marTop w:val="0"/>
          <w:marBottom w:val="0"/>
          <w:divBdr>
            <w:top w:val="none" w:sz="0" w:space="0" w:color="auto"/>
            <w:left w:val="none" w:sz="0" w:space="0" w:color="auto"/>
            <w:bottom w:val="none" w:sz="0" w:space="0" w:color="auto"/>
            <w:right w:val="none" w:sz="0" w:space="0" w:color="auto"/>
          </w:divBdr>
        </w:div>
        <w:div w:id="733547899">
          <w:marLeft w:val="0"/>
          <w:marRight w:val="0"/>
          <w:marTop w:val="0"/>
          <w:marBottom w:val="0"/>
          <w:divBdr>
            <w:top w:val="none" w:sz="0" w:space="0" w:color="auto"/>
            <w:left w:val="none" w:sz="0" w:space="0" w:color="auto"/>
            <w:bottom w:val="none" w:sz="0" w:space="0" w:color="auto"/>
            <w:right w:val="none" w:sz="0" w:space="0" w:color="auto"/>
          </w:divBdr>
        </w:div>
        <w:div w:id="863638356">
          <w:marLeft w:val="0"/>
          <w:marRight w:val="0"/>
          <w:marTop w:val="0"/>
          <w:marBottom w:val="0"/>
          <w:divBdr>
            <w:top w:val="none" w:sz="0" w:space="0" w:color="auto"/>
            <w:left w:val="none" w:sz="0" w:space="0" w:color="auto"/>
            <w:bottom w:val="none" w:sz="0" w:space="0" w:color="auto"/>
            <w:right w:val="none" w:sz="0" w:space="0" w:color="auto"/>
          </w:divBdr>
        </w:div>
        <w:div w:id="417214758">
          <w:marLeft w:val="0"/>
          <w:marRight w:val="0"/>
          <w:marTop w:val="0"/>
          <w:marBottom w:val="0"/>
          <w:divBdr>
            <w:top w:val="none" w:sz="0" w:space="0" w:color="auto"/>
            <w:left w:val="none" w:sz="0" w:space="0" w:color="auto"/>
            <w:bottom w:val="none" w:sz="0" w:space="0" w:color="auto"/>
            <w:right w:val="none" w:sz="0" w:space="0" w:color="auto"/>
          </w:divBdr>
        </w:div>
      </w:divsChild>
    </w:div>
    <w:div w:id="823619638">
      <w:bodyDiv w:val="1"/>
      <w:marLeft w:val="0"/>
      <w:marRight w:val="0"/>
      <w:marTop w:val="0"/>
      <w:marBottom w:val="0"/>
      <w:divBdr>
        <w:top w:val="none" w:sz="0" w:space="0" w:color="auto"/>
        <w:left w:val="none" w:sz="0" w:space="0" w:color="auto"/>
        <w:bottom w:val="none" w:sz="0" w:space="0" w:color="auto"/>
        <w:right w:val="none" w:sz="0" w:space="0" w:color="auto"/>
      </w:divBdr>
      <w:divsChild>
        <w:div w:id="1736314237">
          <w:marLeft w:val="0"/>
          <w:marRight w:val="0"/>
          <w:marTop w:val="0"/>
          <w:marBottom w:val="0"/>
          <w:divBdr>
            <w:top w:val="none" w:sz="0" w:space="0" w:color="auto"/>
            <w:left w:val="none" w:sz="0" w:space="0" w:color="auto"/>
            <w:bottom w:val="none" w:sz="0" w:space="0" w:color="auto"/>
            <w:right w:val="none" w:sz="0" w:space="0" w:color="auto"/>
          </w:divBdr>
        </w:div>
        <w:div w:id="135804059">
          <w:marLeft w:val="0"/>
          <w:marRight w:val="0"/>
          <w:marTop w:val="0"/>
          <w:marBottom w:val="0"/>
          <w:divBdr>
            <w:top w:val="none" w:sz="0" w:space="0" w:color="auto"/>
            <w:left w:val="none" w:sz="0" w:space="0" w:color="auto"/>
            <w:bottom w:val="none" w:sz="0" w:space="0" w:color="auto"/>
            <w:right w:val="none" w:sz="0" w:space="0" w:color="auto"/>
          </w:divBdr>
        </w:div>
        <w:div w:id="1025135205">
          <w:marLeft w:val="0"/>
          <w:marRight w:val="0"/>
          <w:marTop w:val="0"/>
          <w:marBottom w:val="0"/>
          <w:divBdr>
            <w:top w:val="none" w:sz="0" w:space="0" w:color="auto"/>
            <w:left w:val="none" w:sz="0" w:space="0" w:color="auto"/>
            <w:bottom w:val="none" w:sz="0" w:space="0" w:color="auto"/>
            <w:right w:val="none" w:sz="0" w:space="0" w:color="auto"/>
          </w:divBdr>
        </w:div>
        <w:div w:id="383606307">
          <w:marLeft w:val="0"/>
          <w:marRight w:val="0"/>
          <w:marTop w:val="0"/>
          <w:marBottom w:val="0"/>
          <w:divBdr>
            <w:top w:val="none" w:sz="0" w:space="0" w:color="auto"/>
            <w:left w:val="none" w:sz="0" w:space="0" w:color="auto"/>
            <w:bottom w:val="none" w:sz="0" w:space="0" w:color="auto"/>
            <w:right w:val="none" w:sz="0" w:space="0" w:color="auto"/>
          </w:divBdr>
        </w:div>
      </w:divsChild>
    </w:div>
    <w:div w:id="853227397">
      <w:bodyDiv w:val="1"/>
      <w:marLeft w:val="0"/>
      <w:marRight w:val="0"/>
      <w:marTop w:val="0"/>
      <w:marBottom w:val="0"/>
      <w:divBdr>
        <w:top w:val="none" w:sz="0" w:space="0" w:color="auto"/>
        <w:left w:val="none" w:sz="0" w:space="0" w:color="auto"/>
        <w:bottom w:val="none" w:sz="0" w:space="0" w:color="auto"/>
        <w:right w:val="none" w:sz="0" w:space="0" w:color="auto"/>
      </w:divBdr>
      <w:divsChild>
        <w:div w:id="1194929263">
          <w:marLeft w:val="0"/>
          <w:marRight w:val="0"/>
          <w:marTop w:val="0"/>
          <w:marBottom w:val="0"/>
          <w:divBdr>
            <w:top w:val="none" w:sz="0" w:space="0" w:color="auto"/>
            <w:left w:val="none" w:sz="0" w:space="0" w:color="auto"/>
            <w:bottom w:val="none" w:sz="0" w:space="0" w:color="auto"/>
            <w:right w:val="none" w:sz="0" w:space="0" w:color="auto"/>
          </w:divBdr>
        </w:div>
        <w:div w:id="1134131689">
          <w:marLeft w:val="0"/>
          <w:marRight w:val="0"/>
          <w:marTop w:val="0"/>
          <w:marBottom w:val="0"/>
          <w:divBdr>
            <w:top w:val="none" w:sz="0" w:space="0" w:color="auto"/>
            <w:left w:val="none" w:sz="0" w:space="0" w:color="auto"/>
            <w:bottom w:val="none" w:sz="0" w:space="0" w:color="auto"/>
            <w:right w:val="none" w:sz="0" w:space="0" w:color="auto"/>
          </w:divBdr>
        </w:div>
        <w:div w:id="474643918">
          <w:marLeft w:val="0"/>
          <w:marRight w:val="0"/>
          <w:marTop w:val="0"/>
          <w:marBottom w:val="0"/>
          <w:divBdr>
            <w:top w:val="none" w:sz="0" w:space="0" w:color="auto"/>
            <w:left w:val="none" w:sz="0" w:space="0" w:color="auto"/>
            <w:bottom w:val="none" w:sz="0" w:space="0" w:color="auto"/>
            <w:right w:val="none" w:sz="0" w:space="0" w:color="auto"/>
          </w:divBdr>
        </w:div>
        <w:div w:id="2138260463">
          <w:marLeft w:val="0"/>
          <w:marRight w:val="0"/>
          <w:marTop w:val="0"/>
          <w:marBottom w:val="0"/>
          <w:divBdr>
            <w:top w:val="none" w:sz="0" w:space="0" w:color="auto"/>
            <w:left w:val="none" w:sz="0" w:space="0" w:color="auto"/>
            <w:bottom w:val="none" w:sz="0" w:space="0" w:color="auto"/>
            <w:right w:val="none" w:sz="0" w:space="0" w:color="auto"/>
          </w:divBdr>
        </w:div>
      </w:divsChild>
    </w:div>
    <w:div w:id="861433062">
      <w:bodyDiv w:val="1"/>
      <w:marLeft w:val="0"/>
      <w:marRight w:val="0"/>
      <w:marTop w:val="0"/>
      <w:marBottom w:val="0"/>
      <w:divBdr>
        <w:top w:val="none" w:sz="0" w:space="0" w:color="auto"/>
        <w:left w:val="none" w:sz="0" w:space="0" w:color="auto"/>
        <w:bottom w:val="none" w:sz="0" w:space="0" w:color="auto"/>
        <w:right w:val="none" w:sz="0" w:space="0" w:color="auto"/>
      </w:divBdr>
      <w:divsChild>
        <w:div w:id="1174104189">
          <w:marLeft w:val="0"/>
          <w:marRight w:val="0"/>
          <w:marTop w:val="0"/>
          <w:marBottom w:val="0"/>
          <w:divBdr>
            <w:top w:val="none" w:sz="0" w:space="0" w:color="auto"/>
            <w:left w:val="none" w:sz="0" w:space="0" w:color="auto"/>
            <w:bottom w:val="none" w:sz="0" w:space="0" w:color="auto"/>
            <w:right w:val="none" w:sz="0" w:space="0" w:color="auto"/>
          </w:divBdr>
        </w:div>
        <w:div w:id="1011570533">
          <w:marLeft w:val="0"/>
          <w:marRight w:val="0"/>
          <w:marTop w:val="0"/>
          <w:marBottom w:val="0"/>
          <w:divBdr>
            <w:top w:val="none" w:sz="0" w:space="0" w:color="auto"/>
            <w:left w:val="none" w:sz="0" w:space="0" w:color="auto"/>
            <w:bottom w:val="none" w:sz="0" w:space="0" w:color="auto"/>
            <w:right w:val="none" w:sz="0" w:space="0" w:color="auto"/>
          </w:divBdr>
        </w:div>
        <w:div w:id="1657874962">
          <w:marLeft w:val="0"/>
          <w:marRight w:val="0"/>
          <w:marTop w:val="0"/>
          <w:marBottom w:val="0"/>
          <w:divBdr>
            <w:top w:val="none" w:sz="0" w:space="0" w:color="auto"/>
            <w:left w:val="none" w:sz="0" w:space="0" w:color="auto"/>
            <w:bottom w:val="none" w:sz="0" w:space="0" w:color="auto"/>
            <w:right w:val="none" w:sz="0" w:space="0" w:color="auto"/>
          </w:divBdr>
        </w:div>
      </w:divsChild>
    </w:div>
    <w:div w:id="869798687">
      <w:bodyDiv w:val="1"/>
      <w:marLeft w:val="0"/>
      <w:marRight w:val="0"/>
      <w:marTop w:val="0"/>
      <w:marBottom w:val="0"/>
      <w:divBdr>
        <w:top w:val="none" w:sz="0" w:space="0" w:color="auto"/>
        <w:left w:val="none" w:sz="0" w:space="0" w:color="auto"/>
        <w:bottom w:val="none" w:sz="0" w:space="0" w:color="auto"/>
        <w:right w:val="none" w:sz="0" w:space="0" w:color="auto"/>
      </w:divBdr>
      <w:divsChild>
        <w:div w:id="1439179409">
          <w:marLeft w:val="0"/>
          <w:marRight w:val="0"/>
          <w:marTop w:val="0"/>
          <w:marBottom w:val="0"/>
          <w:divBdr>
            <w:top w:val="none" w:sz="0" w:space="0" w:color="auto"/>
            <w:left w:val="none" w:sz="0" w:space="0" w:color="auto"/>
            <w:bottom w:val="none" w:sz="0" w:space="0" w:color="auto"/>
            <w:right w:val="none" w:sz="0" w:space="0" w:color="auto"/>
          </w:divBdr>
        </w:div>
      </w:divsChild>
    </w:div>
    <w:div w:id="878515065">
      <w:bodyDiv w:val="1"/>
      <w:marLeft w:val="0"/>
      <w:marRight w:val="0"/>
      <w:marTop w:val="0"/>
      <w:marBottom w:val="0"/>
      <w:divBdr>
        <w:top w:val="none" w:sz="0" w:space="0" w:color="auto"/>
        <w:left w:val="none" w:sz="0" w:space="0" w:color="auto"/>
        <w:bottom w:val="none" w:sz="0" w:space="0" w:color="auto"/>
        <w:right w:val="none" w:sz="0" w:space="0" w:color="auto"/>
      </w:divBdr>
      <w:divsChild>
        <w:div w:id="1106314166">
          <w:marLeft w:val="0"/>
          <w:marRight w:val="0"/>
          <w:marTop w:val="0"/>
          <w:marBottom w:val="0"/>
          <w:divBdr>
            <w:top w:val="none" w:sz="0" w:space="0" w:color="auto"/>
            <w:left w:val="none" w:sz="0" w:space="0" w:color="auto"/>
            <w:bottom w:val="none" w:sz="0" w:space="0" w:color="auto"/>
            <w:right w:val="none" w:sz="0" w:space="0" w:color="auto"/>
          </w:divBdr>
        </w:div>
        <w:div w:id="1610626704">
          <w:marLeft w:val="0"/>
          <w:marRight w:val="0"/>
          <w:marTop w:val="0"/>
          <w:marBottom w:val="0"/>
          <w:divBdr>
            <w:top w:val="none" w:sz="0" w:space="0" w:color="auto"/>
            <w:left w:val="none" w:sz="0" w:space="0" w:color="auto"/>
            <w:bottom w:val="none" w:sz="0" w:space="0" w:color="auto"/>
            <w:right w:val="none" w:sz="0" w:space="0" w:color="auto"/>
          </w:divBdr>
        </w:div>
        <w:div w:id="1164971739">
          <w:marLeft w:val="0"/>
          <w:marRight w:val="0"/>
          <w:marTop w:val="0"/>
          <w:marBottom w:val="0"/>
          <w:divBdr>
            <w:top w:val="none" w:sz="0" w:space="0" w:color="auto"/>
            <w:left w:val="none" w:sz="0" w:space="0" w:color="auto"/>
            <w:bottom w:val="none" w:sz="0" w:space="0" w:color="auto"/>
            <w:right w:val="none" w:sz="0" w:space="0" w:color="auto"/>
          </w:divBdr>
        </w:div>
        <w:div w:id="1777603218">
          <w:marLeft w:val="0"/>
          <w:marRight w:val="0"/>
          <w:marTop w:val="0"/>
          <w:marBottom w:val="0"/>
          <w:divBdr>
            <w:top w:val="none" w:sz="0" w:space="0" w:color="auto"/>
            <w:left w:val="none" w:sz="0" w:space="0" w:color="auto"/>
            <w:bottom w:val="none" w:sz="0" w:space="0" w:color="auto"/>
            <w:right w:val="none" w:sz="0" w:space="0" w:color="auto"/>
          </w:divBdr>
        </w:div>
        <w:div w:id="2092777866">
          <w:marLeft w:val="0"/>
          <w:marRight w:val="0"/>
          <w:marTop w:val="0"/>
          <w:marBottom w:val="0"/>
          <w:divBdr>
            <w:top w:val="none" w:sz="0" w:space="0" w:color="auto"/>
            <w:left w:val="none" w:sz="0" w:space="0" w:color="auto"/>
            <w:bottom w:val="none" w:sz="0" w:space="0" w:color="auto"/>
            <w:right w:val="none" w:sz="0" w:space="0" w:color="auto"/>
          </w:divBdr>
        </w:div>
        <w:div w:id="1578587388">
          <w:marLeft w:val="0"/>
          <w:marRight w:val="0"/>
          <w:marTop w:val="0"/>
          <w:marBottom w:val="0"/>
          <w:divBdr>
            <w:top w:val="none" w:sz="0" w:space="0" w:color="auto"/>
            <w:left w:val="none" w:sz="0" w:space="0" w:color="auto"/>
            <w:bottom w:val="none" w:sz="0" w:space="0" w:color="auto"/>
            <w:right w:val="none" w:sz="0" w:space="0" w:color="auto"/>
          </w:divBdr>
        </w:div>
        <w:div w:id="1888712453">
          <w:marLeft w:val="0"/>
          <w:marRight w:val="0"/>
          <w:marTop w:val="0"/>
          <w:marBottom w:val="0"/>
          <w:divBdr>
            <w:top w:val="none" w:sz="0" w:space="0" w:color="auto"/>
            <w:left w:val="none" w:sz="0" w:space="0" w:color="auto"/>
            <w:bottom w:val="none" w:sz="0" w:space="0" w:color="auto"/>
            <w:right w:val="none" w:sz="0" w:space="0" w:color="auto"/>
          </w:divBdr>
        </w:div>
        <w:div w:id="435369871">
          <w:marLeft w:val="0"/>
          <w:marRight w:val="0"/>
          <w:marTop w:val="0"/>
          <w:marBottom w:val="0"/>
          <w:divBdr>
            <w:top w:val="none" w:sz="0" w:space="0" w:color="auto"/>
            <w:left w:val="none" w:sz="0" w:space="0" w:color="auto"/>
            <w:bottom w:val="none" w:sz="0" w:space="0" w:color="auto"/>
            <w:right w:val="none" w:sz="0" w:space="0" w:color="auto"/>
          </w:divBdr>
        </w:div>
        <w:div w:id="152648783">
          <w:marLeft w:val="0"/>
          <w:marRight w:val="0"/>
          <w:marTop w:val="0"/>
          <w:marBottom w:val="0"/>
          <w:divBdr>
            <w:top w:val="none" w:sz="0" w:space="0" w:color="auto"/>
            <w:left w:val="none" w:sz="0" w:space="0" w:color="auto"/>
            <w:bottom w:val="none" w:sz="0" w:space="0" w:color="auto"/>
            <w:right w:val="none" w:sz="0" w:space="0" w:color="auto"/>
          </w:divBdr>
        </w:div>
        <w:div w:id="715083299">
          <w:marLeft w:val="0"/>
          <w:marRight w:val="0"/>
          <w:marTop w:val="0"/>
          <w:marBottom w:val="0"/>
          <w:divBdr>
            <w:top w:val="none" w:sz="0" w:space="0" w:color="auto"/>
            <w:left w:val="none" w:sz="0" w:space="0" w:color="auto"/>
            <w:bottom w:val="none" w:sz="0" w:space="0" w:color="auto"/>
            <w:right w:val="none" w:sz="0" w:space="0" w:color="auto"/>
          </w:divBdr>
        </w:div>
        <w:div w:id="716130377">
          <w:marLeft w:val="0"/>
          <w:marRight w:val="0"/>
          <w:marTop w:val="0"/>
          <w:marBottom w:val="0"/>
          <w:divBdr>
            <w:top w:val="none" w:sz="0" w:space="0" w:color="auto"/>
            <w:left w:val="none" w:sz="0" w:space="0" w:color="auto"/>
            <w:bottom w:val="none" w:sz="0" w:space="0" w:color="auto"/>
            <w:right w:val="none" w:sz="0" w:space="0" w:color="auto"/>
          </w:divBdr>
        </w:div>
      </w:divsChild>
    </w:div>
    <w:div w:id="936791789">
      <w:bodyDiv w:val="1"/>
      <w:marLeft w:val="0"/>
      <w:marRight w:val="0"/>
      <w:marTop w:val="0"/>
      <w:marBottom w:val="0"/>
      <w:divBdr>
        <w:top w:val="none" w:sz="0" w:space="0" w:color="auto"/>
        <w:left w:val="none" w:sz="0" w:space="0" w:color="auto"/>
        <w:bottom w:val="none" w:sz="0" w:space="0" w:color="auto"/>
        <w:right w:val="none" w:sz="0" w:space="0" w:color="auto"/>
      </w:divBdr>
      <w:divsChild>
        <w:div w:id="966204636">
          <w:marLeft w:val="0"/>
          <w:marRight w:val="0"/>
          <w:marTop w:val="0"/>
          <w:marBottom w:val="0"/>
          <w:divBdr>
            <w:top w:val="none" w:sz="0" w:space="0" w:color="auto"/>
            <w:left w:val="none" w:sz="0" w:space="0" w:color="auto"/>
            <w:bottom w:val="none" w:sz="0" w:space="0" w:color="auto"/>
            <w:right w:val="none" w:sz="0" w:space="0" w:color="auto"/>
          </w:divBdr>
        </w:div>
        <w:div w:id="862551842">
          <w:marLeft w:val="0"/>
          <w:marRight w:val="0"/>
          <w:marTop w:val="0"/>
          <w:marBottom w:val="0"/>
          <w:divBdr>
            <w:top w:val="none" w:sz="0" w:space="0" w:color="auto"/>
            <w:left w:val="none" w:sz="0" w:space="0" w:color="auto"/>
            <w:bottom w:val="none" w:sz="0" w:space="0" w:color="auto"/>
            <w:right w:val="none" w:sz="0" w:space="0" w:color="auto"/>
          </w:divBdr>
        </w:div>
        <w:div w:id="1981835727">
          <w:marLeft w:val="0"/>
          <w:marRight w:val="0"/>
          <w:marTop w:val="0"/>
          <w:marBottom w:val="0"/>
          <w:divBdr>
            <w:top w:val="none" w:sz="0" w:space="0" w:color="auto"/>
            <w:left w:val="none" w:sz="0" w:space="0" w:color="auto"/>
            <w:bottom w:val="none" w:sz="0" w:space="0" w:color="auto"/>
            <w:right w:val="none" w:sz="0" w:space="0" w:color="auto"/>
          </w:divBdr>
        </w:div>
        <w:div w:id="1570114773">
          <w:marLeft w:val="0"/>
          <w:marRight w:val="0"/>
          <w:marTop w:val="0"/>
          <w:marBottom w:val="0"/>
          <w:divBdr>
            <w:top w:val="none" w:sz="0" w:space="0" w:color="auto"/>
            <w:left w:val="none" w:sz="0" w:space="0" w:color="auto"/>
            <w:bottom w:val="none" w:sz="0" w:space="0" w:color="auto"/>
            <w:right w:val="none" w:sz="0" w:space="0" w:color="auto"/>
          </w:divBdr>
        </w:div>
      </w:divsChild>
    </w:div>
    <w:div w:id="986058037">
      <w:bodyDiv w:val="1"/>
      <w:marLeft w:val="0"/>
      <w:marRight w:val="0"/>
      <w:marTop w:val="0"/>
      <w:marBottom w:val="0"/>
      <w:divBdr>
        <w:top w:val="none" w:sz="0" w:space="0" w:color="auto"/>
        <w:left w:val="none" w:sz="0" w:space="0" w:color="auto"/>
        <w:bottom w:val="none" w:sz="0" w:space="0" w:color="auto"/>
        <w:right w:val="none" w:sz="0" w:space="0" w:color="auto"/>
      </w:divBdr>
      <w:divsChild>
        <w:div w:id="570038895">
          <w:marLeft w:val="0"/>
          <w:marRight w:val="0"/>
          <w:marTop w:val="0"/>
          <w:marBottom w:val="0"/>
          <w:divBdr>
            <w:top w:val="none" w:sz="0" w:space="0" w:color="auto"/>
            <w:left w:val="none" w:sz="0" w:space="0" w:color="auto"/>
            <w:bottom w:val="none" w:sz="0" w:space="0" w:color="auto"/>
            <w:right w:val="none" w:sz="0" w:space="0" w:color="auto"/>
          </w:divBdr>
        </w:div>
        <w:div w:id="375935471">
          <w:marLeft w:val="0"/>
          <w:marRight w:val="0"/>
          <w:marTop w:val="0"/>
          <w:marBottom w:val="0"/>
          <w:divBdr>
            <w:top w:val="none" w:sz="0" w:space="0" w:color="auto"/>
            <w:left w:val="none" w:sz="0" w:space="0" w:color="auto"/>
            <w:bottom w:val="none" w:sz="0" w:space="0" w:color="auto"/>
            <w:right w:val="none" w:sz="0" w:space="0" w:color="auto"/>
          </w:divBdr>
        </w:div>
        <w:div w:id="1391729288">
          <w:marLeft w:val="0"/>
          <w:marRight w:val="0"/>
          <w:marTop w:val="0"/>
          <w:marBottom w:val="0"/>
          <w:divBdr>
            <w:top w:val="none" w:sz="0" w:space="0" w:color="auto"/>
            <w:left w:val="none" w:sz="0" w:space="0" w:color="auto"/>
            <w:bottom w:val="none" w:sz="0" w:space="0" w:color="auto"/>
            <w:right w:val="none" w:sz="0" w:space="0" w:color="auto"/>
          </w:divBdr>
        </w:div>
        <w:div w:id="1572735064">
          <w:marLeft w:val="0"/>
          <w:marRight w:val="0"/>
          <w:marTop w:val="0"/>
          <w:marBottom w:val="0"/>
          <w:divBdr>
            <w:top w:val="none" w:sz="0" w:space="0" w:color="auto"/>
            <w:left w:val="none" w:sz="0" w:space="0" w:color="auto"/>
            <w:bottom w:val="none" w:sz="0" w:space="0" w:color="auto"/>
            <w:right w:val="none" w:sz="0" w:space="0" w:color="auto"/>
          </w:divBdr>
        </w:div>
        <w:div w:id="823819378">
          <w:marLeft w:val="0"/>
          <w:marRight w:val="0"/>
          <w:marTop w:val="0"/>
          <w:marBottom w:val="0"/>
          <w:divBdr>
            <w:top w:val="none" w:sz="0" w:space="0" w:color="auto"/>
            <w:left w:val="none" w:sz="0" w:space="0" w:color="auto"/>
            <w:bottom w:val="none" w:sz="0" w:space="0" w:color="auto"/>
            <w:right w:val="none" w:sz="0" w:space="0" w:color="auto"/>
          </w:divBdr>
        </w:div>
        <w:div w:id="1313175068">
          <w:marLeft w:val="0"/>
          <w:marRight w:val="0"/>
          <w:marTop w:val="0"/>
          <w:marBottom w:val="0"/>
          <w:divBdr>
            <w:top w:val="none" w:sz="0" w:space="0" w:color="auto"/>
            <w:left w:val="none" w:sz="0" w:space="0" w:color="auto"/>
            <w:bottom w:val="none" w:sz="0" w:space="0" w:color="auto"/>
            <w:right w:val="none" w:sz="0" w:space="0" w:color="auto"/>
          </w:divBdr>
        </w:div>
        <w:div w:id="1180241981">
          <w:marLeft w:val="0"/>
          <w:marRight w:val="0"/>
          <w:marTop w:val="0"/>
          <w:marBottom w:val="0"/>
          <w:divBdr>
            <w:top w:val="none" w:sz="0" w:space="0" w:color="auto"/>
            <w:left w:val="none" w:sz="0" w:space="0" w:color="auto"/>
            <w:bottom w:val="none" w:sz="0" w:space="0" w:color="auto"/>
            <w:right w:val="none" w:sz="0" w:space="0" w:color="auto"/>
          </w:divBdr>
        </w:div>
        <w:div w:id="2066945164">
          <w:marLeft w:val="0"/>
          <w:marRight w:val="0"/>
          <w:marTop w:val="0"/>
          <w:marBottom w:val="0"/>
          <w:divBdr>
            <w:top w:val="none" w:sz="0" w:space="0" w:color="auto"/>
            <w:left w:val="none" w:sz="0" w:space="0" w:color="auto"/>
            <w:bottom w:val="none" w:sz="0" w:space="0" w:color="auto"/>
            <w:right w:val="none" w:sz="0" w:space="0" w:color="auto"/>
          </w:divBdr>
        </w:div>
        <w:div w:id="1060254094">
          <w:marLeft w:val="0"/>
          <w:marRight w:val="0"/>
          <w:marTop w:val="0"/>
          <w:marBottom w:val="0"/>
          <w:divBdr>
            <w:top w:val="none" w:sz="0" w:space="0" w:color="auto"/>
            <w:left w:val="none" w:sz="0" w:space="0" w:color="auto"/>
            <w:bottom w:val="none" w:sz="0" w:space="0" w:color="auto"/>
            <w:right w:val="none" w:sz="0" w:space="0" w:color="auto"/>
          </w:divBdr>
        </w:div>
        <w:div w:id="828205279">
          <w:marLeft w:val="0"/>
          <w:marRight w:val="0"/>
          <w:marTop w:val="0"/>
          <w:marBottom w:val="0"/>
          <w:divBdr>
            <w:top w:val="none" w:sz="0" w:space="0" w:color="auto"/>
            <w:left w:val="none" w:sz="0" w:space="0" w:color="auto"/>
            <w:bottom w:val="none" w:sz="0" w:space="0" w:color="auto"/>
            <w:right w:val="none" w:sz="0" w:space="0" w:color="auto"/>
          </w:divBdr>
        </w:div>
        <w:div w:id="1603412230">
          <w:marLeft w:val="0"/>
          <w:marRight w:val="0"/>
          <w:marTop w:val="0"/>
          <w:marBottom w:val="0"/>
          <w:divBdr>
            <w:top w:val="none" w:sz="0" w:space="0" w:color="auto"/>
            <w:left w:val="none" w:sz="0" w:space="0" w:color="auto"/>
            <w:bottom w:val="none" w:sz="0" w:space="0" w:color="auto"/>
            <w:right w:val="none" w:sz="0" w:space="0" w:color="auto"/>
          </w:divBdr>
        </w:div>
        <w:div w:id="1747805404">
          <w:marLeft w:val="0"/>
          <w:marRight w:val="0"/>
          <w:marTop w:val="0"/>
          <w:marBottom w:val="0"/>
          <w:divBdr>
            <w:top w:val="none" w:sz="0" w:space="0" w:color="auto"/>
            <w:left w:val="none" w:sz="0" w:space="0" w:color="auto"/>
            <w:bottom w:val="none" w:sz="0" w:space="0" w:color="auto"/>
            <w:right w:val="none" w:sz="0" w:space="0" w:color="auto"/>
          </w:divBdr>
        </w:div>
        <w:div w:id="2079742815">
          <w:marLeft w:val="0"/>
          <w:marRight w:val="0"/>
          <w:marTop w:val="0"/>
          <w:marBottom w:val="0"/>
          <w:divBdr>
            <w:top w:val="none" w:sz="0" w:space="0" w:color="auto"/>
            <w:left w:val="none" w:sz="0" w:space="0" w:color="auto"/>
            <w:bottom w:val="none" w:sz="0" w:space="0" w:color="auto"/>
            <w:right w:val="none" w:sz="0" w:space="0" w:color="auto"/>
          </w:divBdr>
        </w:div>
        <w:div w:id="1883177354">
          <w:marLeft w:val="0"/>
          <w:marRight w:val="0"/>
          <w:marTop w:val="0"/>
          <w:marBottom w:val="0"/>
          <w:divBdr>
            <w:top w:val="none" w:sz="0" w:space="0" w:color="auto"/>
            <w:left w:val="none" w:sz="0" w:space="0" w:color="auto"/>
            <w:bottom w:val="none" w:sz="0" w:space="0" w:color="auto"/>
            <w:right w:val="none" w:sz="0" w:space="0" w:color="auto"/>
          </w:divBdr>
        </w:div>
      </w:divsChild>
    </w:div>
    <w:div w:id="1021780950">
      <w:bodyDiv w:val="1"/>
      <w:marLeft w:val="0"/>
      <w:marRight w:val="0"/>
      <w:marTop w:val="0"/>
      <w:marBottom w:val="0"/>
      <w:divBdr>
        <w:top w:val="none" w:sz="0" w:space="0" w:color="auto"/>
        <w:left w:val="none" w:sz="0" w:space="0" w:color="auto"/>
        <w:bottom w:val="none" w:sz="0" w:space="0" w:color="auto"/>
        <w:right w:val="none" w:sz="0" w:space="0" w:color="auto"/>
      </w:divBdr>
      <w:divsChild>
        <w:div w:id="1828206143">
          <w:marLeft w:val="0"/>
          <w:marRight w:val="0"/>
          <w:marTop w:val="0"/>
          <w:marBottom w:val="0"/>
          <w:divBdr>
            <w:top w:val="none" w:sz="0" w:space="0" w:color="auto"/>
            <w:left w:val="none" w:sz="0" w:space="0" w:color="auto"/>
            <w:bottom w:val="none" w:sz="0" w:space="0" w:color="auto"/>
            <w:right w:val="none" w:sz="0" w:space="0" w:color="auto"/>
          </w:divBdr>
        </w:div>
      </w:divsChild>
    </w:div>
    <w:div w:id="1071317843">
      <w:bodyDiv w:val="1"/>
      <w:marLeft w:val="0"/>
      <w:marRight w:val="0"/>
      <w:marTop w:val="0"/>
      <w:marBottom w:val="0"/>
      <w:divBdr>
        <w:top w:val="none" w:sz="0" w:space="0" w:color="auto"/>
        <w:left w:val="none" w:sz="0" w:space="0" w:color="auto"/>
        <w:bottom w:val="none" w:sz="0" w:space="0" w:color="auto"/>
        <w:right w:val="none" w:sz="0" w:space="0" w:color="auto"/>
      </w:divBdr>
      <w:divsChild>
        <w:div w:id="1634364684">
          <w:marLeft w:val="0"/>
          <w:marRight w:val="0"/>
          <w:marTop w:val="0"/>
          <w:marBottom w:val="0"/>
          <w:divBdr>
            <w:top w:val="none" w:sz="0" w:space="0" w:color="auto"/>
            <w:left w:val="none" w:sz="0" w:space="0" w:color="auto"/>
            <w:bottom w:val="none" w:sz="0" w:space="0" w:color="auto"/>
            <w:right w:val="none" w:sz="0" w:space="0" w:color="auto"/>
          </w:divBdr>
        </w:div>
        <w:div w:id="378012716">
          <w:marLeft w:val="0"/>
          <w:marRight w:val="0"/>
          <w:marTop w:val="0"/>
          <w:marBottom w:val="0"/>
          <w:divBdr>
            <w:top w:val="none" w:sz="0" w:space="0" w:color="auto"/>
            <w:left w:val="none" w:sz="0" w:space="0" w:color="auto"/>
            <w:bottom w:val="none" w:sz="0" w:space="0" w:color="auto"/>
            <w:right w:val="none" w:sz="0" w:space="0" w:color="auto"/>
          </w:divBdr>
        </w:div>
        <w:div w:id="85152259">
          <w:marLeft w:val="0"/>
          <w:marRight w:val="0"/>
          <w:marTop w:val="0"/>
          <w:marBottom w:val="0"/>
          <w:divBdr>
            <w:top w:val="none" w:sz="0" w:space="0" w:color="auto"/>
            <w:left w:val="none" w:sz="0" w:space="0" w:color="auto"/>
            <w:bottom w:val="none" w:sz="0" w:space="0" w:color="auto"/>
            <w:right w:val="none" w:sz="0" w:space="0" w:color="auto"/>
          </w:divBdr>
        </w:div>
        <w:div w:id="1609770355">
          <w:marLeft w:val="0"/>
          <w:marRight w:val="0"/>
          <w:marTop w:val="0"/>
          <w:marBottom w:val="0"/>
          <w:divBdr>
            <w:top w:val="none" w:sz="0" w:space="0" w:color="auto"/>
            <w:left w:val="none" w:sz="0" w:space="0" w:color="auto"/>
            <w:bottom w:val="none" w:sz="0" w:space="0" w:color="auto"/>
            <w:right w:val="none" w:sz="0" w:space="0" w:color="auto"/>
          </w:divBdr>
        </w:div>
        <w:div w:id="1309942187">
          <w:marLeft w:val="0"/>
          <w:marRight w:val="0"/>
          <w:marTop w:val="0"/>
          <w:marBottom w:val="0"/>
          <w:divBdr>
            <w:top w:val="none" w:sz="0" w:space="0" w:color="auto"/>
            <w:left w:val="none" w:sz="0" w:space="0" w:color="auto"/>
            <w:bottom w:val="none" w:sz="0" w:space="0" w:color="auto"/>
            <w:right w:val="none" w:sz="0" w:space="0" w:color="auto"/>
          </w:divBdr>
        </w:div>
        <w:div w:id="733239256">
          <w:marLeft w:val="0"/>
          <w:marRight w:val="0"/>
          <w:marTop w:val="0"/>
          <w:marBottom w:val="0"/>
          <w:divBdr>
            <w:top w:val="none" w:sz="0" w:space="0" w:color="auto"/>
            <w:left w:val="none" w:sz="0" w:space="0" w:color="auto"/>
            <w:bottom w:val="none" w:sz="0" w:space="0" w:color="auto"/>
            <w:right w:val="none" w:sz="0" w:space="0" w:color="auto"/>
          </w:divBdr>
        </w:div>
        <w:div w:id="329528912">
          <w:marLeft w:val="0"/>
          <w:marRight w:val="0"/>
          <w:marTop w:val="0"/>
          <w:marBottom w:val="0"/>
          <w:divBdr>
            <w:top w:val="none" w:sz="0" w:space="0" w:color="auto"/>
            <w:left w:val="none" w:sz="0" w:space="0" w:color="auto"/>
            <w:bottom w:val="none" w:sz="0" w:space="0" w:color="auto"/>
            <w:right w:val="none" w:sz="0" w:space="0" w:color="auto"/>
          </w:divBdr>
        </w:div>
        <w:div w:id="821850799">
          <w:marLeft w:val="0"/>
          <w:marRight w:val="0"/>
          <w:marTop w:val="0"/>
          <w:marBottom w:val="0"/>
          <w:divBdr>
            <w:top w:val="none" w:sz="0" w:space="0" w:color="auto"/>
            <w:left w:val="none" w:sz="0" w:space="0" w:color="auto"/>
            <w:bottom w:val="none" w:sz="0" w:space="0" w:color="auto"/>
            <w:right w:val="none" w:sz="0" w:space="0" w:color="auto"/>
          </w:divBdr>
        </w:div>
        <w:div w:id="1273367538">
          <w:marLeft w:val="0"/>
          <w:marRight w:val="0"/>
          <w:marTop w:val="0"/>
          <w:marBottom w:val="0"/>
          <w:divBdr>
            <w:top w:val="none" w:sz="0" w:space="0" w:color="auto"/>
            <w:left w:val="none" w:sz="0" w:space="0" w:color="auto"/>
            <w:bottom w:val="none" w:sz="0" w:space="0" w:color="auto"/>
            <w:right w:val="none" w:sz="0" w:space="0" w:color="auto"/>
          </w:divBdr>
        </w:div>
        <w:div w:id="1532064646">
          <w:marLeft w:val="0"/>
          <w:marRight w:val="0"/>
          <w:marTop w:val="0"/>
          <w:marBottom w:val="0"/>
          <w:divBdr>
            <w:top w:val="none" w:sz="0" w:space="0" w:color="auto"/>
            <w:left w:val="none" w:sz="0" w:space="0" w:color="auto"/>
            <w:bottom w:val="none" w:sz="0" w:space="0" w:color="auto"/>
            <w:right w:val="none" w:sz="0" w:space="0" w:color="auto"/>
          </w:divBdr>
        </w:div>
        <w:div w:id="327681263">
          <w:marLeft w:val="0"/>
          <w:marRight w:val="0"/>
          <w:marTop w:val="0"/>
          <w:marBottom w:val="0"/>
          <w:divBdr>
            <w:top w:val="none" w:sz="0" w:space="0" w:color="auto"/>
            <w:left w:val="none" w:sz="0" w:space="0" w:color="auto"/>
            <w:bottom w:val="none" w:sz="0" w:space="0" w:color="auto"/>
            <w:right w:val="none" w:sz="0" w:space="0" w:color="auto"/>
          </w:divBdr>
        </w:div>
        <w:div w:id="1427187623">
          <w:marLeft w:val="0"/>
          <w:marRight w:val="0"/>
          <w:marTop w:val="0"/>
          <w:marBottom w:val="0"/>
          <w:divBdr>
            <w:top w:val="none" w:sz="0" w:space="0" w:color="auto"/>
            <w:left w:val="none" w:sz="0" w:space="0" w:color="auto"/>
            <w:bottom w:val="none" w:sz="0" w:space="0" w:color="auto"/>
            <w:right w:val="none" w:sz="0" w:space="0" w:color="auto"/>
          </w:divBdr>
        </w:div>
        <w:div w:id="1385563295">
          <w:marLeft w:val="0"/>
          <w:marRight w:val="0"/>
          <w:marTop w:val="0"/>
          <w:marBottom w:val="0"/>
          <w:divBdr>
            <w:top w:val="none" w:sz="0" w:space="0" w:color="auto"/>
            <w:left w:val="none" w:sz="0" w:space="0" w:color="auto"/>
            <w:bottom w:val="none" w:sz="0" w:space="0" w:color="auto"/>
            <w:right w:val="none" w:sz="0" w:space="0" w:color="auto"/>
          </w:divBdr>
        </w:div>
      </w:divsChild>
    </w:div>
    <w:div w:id="1075125206">
      <w:bodyDiv w:val="1"/>
      <w:marLeft w:val="0"/>
      <w:marRight w:val="0"/>
      <w:marTop w:val="0"/>
      <w:marBottom w:val="0"/>
      <w:divBdr>
        <w:top w:val="none" w:sz="0" w:space="0" w:color="auto"/>
        <w:left w:val="none" w:sz="0" w:space="0" w:color="auto"/>
        <w:bottom w:val="none" w:sz="0" w:space="0" w:color="auto"/>
        <w:right w:val="none" w:sz="0" w:space="0" w:color="auto"/>
      </w:divBdr>
      <w:divsChild>
        <w:div w:id="480272424">
          <w:marLeft w:val="0"/>
          <w:marRight w:val="0"/>
          <w:marTop w:val="0"/>
          <w:marBottom w:val="0"/>
          <w:divBdr>
            <w:top w:val="none" w:sz="0" w:space="0" w:color="auto"/>
            <w:left w:val="none" w:sz="0" w:space="0" w:color="auto"/>
            <w:bottom w:val="none" w:sz="0" w:space="0" w:color="auto"/>
            <w:right w:val="none" w:sz="0" w:space="0" w:color="auto"/>
          </w:divBdr>
        </w:div>
        <w:div w:id="2118714051">
          <w:marLeft w:val="0"/>
          <w:marRight w:val="0"/>
          <w:marTop w:val="0"/>
          <w:marBottom w:val="0"/>
          <w:divBdr>
            <w:top w:val="none" w:sz="0" w:space="0" w:color="auto"/>
            <w:left w:val="none" w:sz="0" w:space="0" w:color="auto"/>
            <w:bottom w:val="none" w:sz="0" w:space="0" w:color="auto"/>
            <w:right w:val="none" w:sz="0" w:space="0" w:color="auto"/>
          </w:divBdr>
        </w:div>
        <w:div w:id="24791175">
          <w:marLeft w:val="0"/>
          <w:marRight w:val="0"/>
          <w:marTop w:val="0"/>
          <w:marBottom w:val="0"/>
          <w:divBdr>
            <w:top w:val="none" w:sz="0" w:space="0" w:color="auto"/>
            <w:left w:val="none" w:sz="0" w:space="0" w:color="auto"/>
            <w:bottom w:val="none" w:sz="0" w:space="0" w:color="auto"/>
            <w:right w:val="none" w:sz="0" w:space="0" w:color="auto"/>
          </w:divBdr>
        </w:div>
      </w:divsChild>
    </w:div>
    <w:div w:id="1103378588">
      <w:bodyDiv w:val="1"/>
      <w:marLeft w:val="0"/>
      <w:marRight w:val="0"/>
      <w:marTop w:val="0"/>
      <w:marBottom w:val="0"/>
      <w:divBdr>
        <w:top w:val="none" w:sz="0" w:space="0" w:color="auto"/>
        <w:left w:val="none" w:sz="0" w:space="0" w:color="auto"/>
        <w:bottom w:val="none" w:sz="0" w:space="0" w:color="auto"/>
        <w:right w:val="none" w:sz="0" w:space="0" w:color="auto"/>
      </w:divBdr>
      <w:divsChild>
        <w:div w:id="516625239">
          <w:marLeft w:val="0"/>
          <w:marRight w:val="0"/>
          <w:marTop w:val="0"/>
          <w:marBottom w:val="0"/>
          <w:divBdr>
            <w:top w:val="none" w:sz="0" w:space="0" w:color="auto"/>
            <w:left w:val="none" w:sz="0" w:space="0" w:color="auto"/>
            <w:bottom w:val="none" w:sz="0" w:space="0" w:color="auto"/>
            <w:right w:val="none" w:sz="0" w:space="0" w:color="auto"/>
          </w:divBdr>
        </w:div>
        <w:div w:id="1925335762">
          <w:marLeft w:val="0"/>
          <w:marRight w:val="0"/>
          <w:marTop w:val="0"/>
          <w:marBottom w:val="0"/>
          <w:divBdr>
            <w:top w:val="none" w:sz="0" w:space="0" w:color="auto"/>
            <w:left w:val="none" w:sz="0" w:space="0" w:color="auto"/>
            <w:bottom w:val="none" w:sz="0" w:space="0" w:color="auto"/>
            <w:right w:val="none" w:sz="0" w:space="0" w:color="auto"/>
          </w:divBdr>
        </w:div>
      </w:divsChild>
    </w:div>
    <w:div w:id="1152481165">
      <w:bodyDiv w:val="1"/>
      <w:marLeft w:val="0"/>
      <w:marRight w:val="0"/>
      <w:marTop w:val="0"/>
      <w:marBottom w:val="0"/>
      <w:divBdr>
        <w:top w:val="none" w:sz="0" w:space="0" w:color="auto"/>
        <w:left w:val="none" w:sz="0" w:space="0" w:color="auto"/>
        <w:bottom w:val="none" w:sz="0" w:space="0" w:color="auto"/>
        <w:right w:val="none" w:sz="0" w:space="0" w:color="auto"/>
      </w:divBdr>
      <w:divsChild>
        <w:div w:id="437869706">
          <w:marLeft w:val="0"/>
          <w:marRight w:val="0"/>
          <w:marTop w:val="0"/>
          <w:marBottom w:val="0"/>
          <w:divBdr>
            <w:top w:val="none" w:sz="0" w:space="0" w:color="auto"/>
            <w:left w:val="none" w:sz="0" w:space="0" w:color="auto"/>
            <w:bottom w:val="none" w:sz="0" w:space="0" w:color="auto"/>
            <w:right w:val="none" w:sz="0" w:space="0" w:color="auto"/>
          </w:divBdr>
        </w:div>
        <w:div w:id="749083513">
          <w:marLeft w:val="0"/>
          <w:marRight w:val="0"/>
          <w:marTop w:val="0"/>
          <w:marBottom w:val="0"/>
          <w:divBdr>
            <w:top w:val="none" w:sz="0" w:space="0" w:color="auto"/>
            <w:left w:val="none" w:sz="0" w:space="0" w:color="auto"/>
            <w:bottom w:val="none" w:sz="0" w:space="0" w:color="auto"/>
            <w:right w:val="none" w:sz="0" w:space="0" w:color="auto"/>
          </w:divBdr>
        </w:div>
      </w:divsChild>
    </w:div>
    <w:div w:id="1169826736">
      <w:bodyDiv w:val="1"/>
      <w:marLeft w:val="0"/>
      <w:marRight w:val="0"/>
      <w:marTop w:val="0"/>
      <w:marBottom w:val="0"/>
      <w:divBdr>
        <w:top w:val="none" w:sz="0" w:space="0" w:color="auto"/>
        <w:left w:val="none" w:sz="0" w:space="0" w:color="auto"/>
        <w:bottom w:val="none" w:sz="0" w:space="0" w:color="auto"/>
        <w:right w:val="none" w:sz="0" w:space="0" w:color="auto"/>
      </w:divBdr>
      <w:divsChild>
        <w:div w:id="1747217335">
          <w:marLeft w:val="0"/>
          <w:marRight w:val="0"/>
          <w:marTop w:val="0"/>
          <w:marBottom w:val="0"/>
          <w:divBdr>
            <w:top w:val="none" w:sz="0" w:space="0" w:color="auto"/>
            <w:left w:val="none" w:sz="0" w:space="0" w:color="auto"/>
            <w:bottom w:val="none" w:sz="0" w:space="0" w:color="auto"/>
            <w:right w:val="none" w:sz="0" w:space="0" w:color="auto"/>
          </w:divBdr>
        </w:div>
      </w:divsChild>
    </w:div>
    <w:div w:id="1171332287">
      <w:bodyDiv w:val="1"/>
      <w:marLeft w:val="0"/>
      <w:marRight w:val="0"/>
      <w:marTop w:val="0"/>
      <w:marBottom w:val="0"/>
      <w:divBdr>
        <w:top w:val="none" w:sz="0" w:space="0" w:color="auto"/>
        <w:left w:val="none" w:sz="0" w:space="0" w:color="auto"/>
        <w:bottom w:val="none" w:sz="0" w:space="0" w:color="auto"/>
        <w:right w:val="none" w:sz="0" w:space="0" w:color="auto"/>
      </w:divBdr>
      <w:divsChild>
        <w:div w:id="655303789">
          <w:marLeft w:val="0"/>
          <w:marRight w:val="0"/>
          <w:marTop w:val="0"/>
          <w:marBottom w:val="0"/>
          <w:divBdr>
            <w:top w:val="none" w:sz="0" w:space="0" w:color="auto"/>
            <w:left w:val="none" w:sz="0" w:space="0" w:color="auto"/>
            <w:bottom w:val="none" w:sz="0" w:space="0" w:color="auto"/>
            <w:right w:val="none" w:sz="0" w:space="0" w:color="auto"/>
          </w:divBdr>
        </w:div>
        <w:div w:id="173229628">
          <w:marLeft w:val="0"/>
          <w:marRight w:val="0"/>
          <w:marTop w:val="0"/>
          <w:marBottom w:val="0"/>
          <w:divBdr>
            <w:top w:val="none" w:sz="0" w:space="0" w:color="auto"/>
            <w:left w:val="none" w:sz="0" w:space="0" w:color="auto"/>
            <w:bottom w:val="none" w:sz="0" w:space="0" w:color="auto"/>
            <w:right w:val="none" w:sz="0" w:space="0" w:color="auto"/>
          </w:divBdr>
        </w:div>
        <w:div w:id="269630240">
          <w:marLeft w:val="0"/>
          <w:marRight w:val="0"/>
          <w:marTop w:val="0"/>
          <w:marBottom w:val="0"/>
          <w:divBdr>
            <w:top w:val="none" w:sz="0" w:space="0" w:color="auto"/>
            <w:left w:val="none" w:sz="0" w:space="0" w:color="auto"/>
            <w:bottom w:val="none" w:sz="0" w:space="0" w:color="auto"/>
            <w:right w:val="none" w:sz="0" w:space="0" w:color="auto"/>
          </w:divBdr>
        </w:div>
        <w:div w:id="1169783681">
          <w:marLeft w:val="0"/>
          <w:marRight w:val="0"/>
          <w:marTop w:val="0"/>
          <w:marBottom w:val="0"/>
          <w:divBdr>
            <w:top w:val="none" w:sz="0" w:space="0" w:color="auto"/>
            <w:left w:val="none" w:sz="0" w:space="0" w:color="auto"/>
            <w:bottom w:val="none" w:sz="0" w:space="0" w:color="auto"/>
            <w:right w:val="none" w:sz="0" w:space="0" w:color="auto"/>
          </w:divBdr>
        </w:div>
        <w:div w:id="970286578">
          <w:marLeft w:val="0"/>
          <w:marRight w:val="0"/>
          <w:marTop w:val="0"/>
          <w:marBottom w:val="0"/>
          <w:divBdr>
            <w:top w:val="none" w:sz="0" w:space="0" w:color="auto"/>
            <w:left w:val="none" w:sz="0" w:space="0" w:color="auto"/>
            <w:bottom w:val="none" w:sz="0" w:space="0" w:color="auto"/>
            <w:right w:val="none" w:sz="0" w:space="0" w:color="auto"/>
          </w:divBdr>
        </w:div>
        <w:div w:id="744912676">
          <w:marLeft w:val="0"/>
          <w:marRight w:val="0"/>
          <w:marTop w:val="0"/>
          <w:marBottom w:val="0"/>
          <w:divBdr>
            <w:top w:val="none" w:sz="0" w:space="0" w:color="auto"/>
            <w:left w:val="none" w:sz="0" w:space="0" w:color="auto"/>
            <w:bottom w:val="none" w:sz="0" w:space="0" w:color="auto"/>
            <w:right w:val="none" w:sz="0" w:space="0" w:color="auto"/>
          </w:divBdr>
        </w:div>
        <w:div w:id="1430616366">
          <w:marLeft w:val="0"/>
          <w:marRight w:val="0"/>
          <w:marTop w:val="0"/>
          <w:marBottom w:val="0"/>
          <w:divBdr>
            <w:top w:val="none" w:sz="0" w:space="0" w:color="auto"/>
            <w:left w:val="none" w:sz="0" w:space="0" w:color="auto"/>
            <w:bottom w:val="none" w:sz="0" w:space="0" w:color="auto"/>
            <w:right w:val="none" w:sz="0" w:space="0" w:color="auto"/>
          </w:divBdr>
        </w:div>
        <w:div w:id="400100252">
          <w:marLeft w:val="0"/>
          <w:marRight w:val="0"/>
          <w:marTop w:val="0"/>
          <w:marBottom w:val="0"/>
          <w:divBdr>
            <w:top w:val="none" w:sz="0" w:space="0" w:color="auto"/>
            <w:left w:val="none" w:sz="0" w:space="0" w:color="auto"/>
            <w:bottom w:val="none" w:sz="0" w:space="0" w:color="auto"/>
            <w:right w:val="none" w:sz="0" w:space="0" w:color="auto"/>
          </w:divBdr>
        </w:div>
        <w:div w:id="1477144856">
          <w:marLeft w:val="0"/>
          <w:marRight w:val="0"/>
          <w:marTop w:val="0"/>
          <w:marBottom w:val="0"/>
          <w:divBdr>
            <w:top w:val="none" w:sz="0" w:space="0" w:color="auto"/>
            <w:left w:val="none" w:sz="0" w:space="0" w:color="auto"/>
            <w:bottom w:val="none" w:sz="0" w:space="0" w:color="auto"/>
            <w:right w:val="none" w:sz="0" w:space="0" w:color="auto"/>
          </w:divBdr>
        </w:div>
        <w:div w:id="1152714243">
          <w:marLeft w:val="0"/>
          <w:marRight w:val="0"/>
          <w:marTop w:val="0"/>
          <w:marBottom w:val="0"/>
          <w:divBdr>
            <w:top w:val="none" w:sz="0" w:space="0" w:color="auto"/>
            <w:left w:val="none" w:sz="0" w:space="0" w:color="auto"/>
            <w:bottom w:val="none" w:sz="0" w:space="0" w:color="auto"/>
            <w:right w:val="none" w:sz="0" w:space="0" w:color="auto"/>
          </w:divBdr>
        </w:div>
        <w:div w:id="455873435">
          <w:marLeft w:val="0"/>
          <w:marRight w:val="0"/>
          <w:marTop w:val="0"/>
          <w:marBottom w:val="0"/>
          <w:divBdr>
            <w:top w:val="none" w:sz="0" w:space="0" w:color="auto"/>
            <w:left w:val="none" w:sz="0" w:space="0" w:color="auto"/>
            <w:bottom w:val="none" w:sz="0" w:space="0" w:color="auto"/>
            <w:right w:val="none" w:sz="0" w:space="0" w:color="auto"/>
          </w:divBdr>
        </w:div>
        <w:div w:id="592974776">
          <w:marLeft w:val="0"/>
          <w:marRight w:val="0"/>
          <w:marTop w:val="0"/>
          <w:marBottom w:val="0"/>
          <w:divBdr>
            <w:top w:val="none" w:sz="0" w:space="0" w:color="auto"/>
            <w:left w:val="none" w:sz="0" w:space="0" w:color="auto"/>
            <w:bottom w:val="none" w:sz="0" w:space="0" w:color="auto"/>
            <w:right w:val="none" w:sz="0" w:space="0" w:color="auto"/>
          </w:divBdr>
        </w:div>
        <w:div w:id="328405158">
          <w:marLeft w:val="0"/>
          <w:marRight w:val="0"/>
          <w:marTop w:val="0"/>
          <w:marBottom w:val="0"/>
          <w:divBdr>
            <w:top w:val="none" w:sz="0" w:space="0" w:color="auto"/>
            <w:left w:val="none" w:sz="0" w:space="0" w:color="auto"/>
            <w:bottom w:val="none" w:sz="0" w:space="0" w:color="auto"/>
            <w:right w:val="none" w:sz="0" w:space="0" w:color="auto"/>
          </w:divBdr>
        </w:div>
      </w:divsChild>
    </w:div>
    <w:div w:id="1205485244">
      <w:bodyDiv w:val="1"/>
      <w:marLeft w:val="0"/>
      <w:marRight w:val="0"/>
      <w:marTop w:val="0"/>
      <w:marBottom w:val="0"/>
      <w:divBdr>
        <w:top w:val="none" w:sz="0" w:space="0" w:color="auto"/>
        <w:left w:val="none" w:sz="0" w:space="0" w:color="auto"/>
        <w:bottom w:val="none" w:sz="0" w:space="0" w:color="auto"/>
        <w:right w:val="none" w:sz="0" w:space="0" w:color="auto"/>
      </w:divBdr>
      <w:divsChild>
        <w:div w:id="1258173823">
          <w:marLeft w:val="0"/>
          <w:marRight w:val="0"/>
          <w:marTop w:val="0"/>
          <w:marBottom w:val="0"/>
          <w:divBdr>
            <w:top w:val="none" w:sz="0" w:space="0" w:color="auto"/>
            <w:left w:val="none" w:sz="0" w:space="0" w:color="auto"/>
            <w:bottom w:val="none" w:sz="0" w:space="0" w:color="auto"/>
            <w:right w:val="none" w:sz="0" w:space="0" w:color="auto"/>
          </w:divBdr>
        </w:div>
        <w:div w:id="1400791377">
          <w:marLeft w:val="0"/>
          <w:marRight w:val="0"/>
          <w:marTop w:val="0"/>
          <w:marBottom w:val="0"/>
          <w:divBdr>
            <w:top w:val="none" w:sz="0" w:space="0" w:color="auto"/>
            <w:left w:val="none" w:sz="0" w:space="0" w:color="auto"/>
            <w:bottom w:val="none" w:sz="0" w:space="0" w:color="auto"/>
            <w:right w:val="none" w:sz="0" w:space="0" w:color="auto"/>
          </w:divBdr>
        </w:div>
        <w:div w:id="85155670">
          <w:marLeft w:val="0"/>
          <w:marRight w:val="0"/>
          <w:marTop w:val="0"/>
          <w:marBottom w:val="0"/>
          <w:divBdr>
            <w:top w:val="none" w:sz="0" w:space="0" w:color="auto"/>
            <w:left w:val="none" w:sz="0" w:space="0" w:color="auto"/>
            <w:bottom w:val="none" w:sz="0" w:space="0" w:color="auto"/>
            <w:right w:val="none" w:sz="0" w:space="0" w:color="auto"/>
          </w:divBdr>
        </w:div>
      </w:divsChild>
    </w:div>
    <w:div w:id="1225021148">
      <w:bodyDiv w:val="1"/>
      <w:marLeft w:val="0"/>
      <w:marRight w:val="0"/>
      <w:marTop w:val="0"/>
      <w:marBottom w:val="0"/>
      <w:divBdr>
        <w:top w:val="none" w:sz="0" w:space="0" w:color="auto"/>
        <w:left w:val="none" w:sz="0" w:space="0" w:color="auto"/>
        <w:bottom w:val="none" w:sz="0" w:space="0" w:color="auto"/>
        <w:right w:val="none" w:sz="0" w:space="0" w:color="auto"/>
      </w:divBdr>
      <w:divsChild>
        <w:div w:id="2068842903">
          <w:marLeft w:val="0"/>
          <w:marRight w:val="0"/>
          <w:marTop w:val="0"/>
          <w:marBottom w:val="0"/>
          <w:divBdr>
            <w:top w:val="none" w:sz="0" w:space="0" w:color="auto"/>
            <w:left w:val="none" w:sz="0" w:space="0" w:color="auto"/>
            <w:bottom w:val="none" w:sz="0" w:space="0" w:color="auto"/>
            <w:right w:val="none" w:sz="0" w:space="0" w:color="auto"/>
          </w:divBdr>
        </w:div>
        <w:div w:id="1583877522">
          <w:marLeft w:val="0"/>
          <w:marRight w:val="0"/>
          <w:marTop w:val="0"/>
          <w:marBottom w:val="0"/>
          <w:divBdr>
            <w:top w:val="none" w:sz="0" w:space="0" w:color="auto"/>
            <w:left w:val="none" w:sz="0" w:space="0" w:color="auto"/>
            <w:bottom w:val="none" w:sz="0" w:space="0" w:color="auto"/>
            <w:right w:val="none" w:sz="0" w:space="0" w:color="auto"/>
          </w:divBdr>
        </w:div>
      </w:divsChild>
    </w:div>
    <w:div w:id="1256403386">
      <w:bodyDiv w:val="1"/>
      <w:marLeft w:val="0"/>
      <w:marRight w:val="0"/>
      <w:marTop w:val="0"/>
      <w:marBottom w:val="0"/>
      <w:divBdr>
        <w:top w:val="none" w:sz="0" w:space="0" w:color="auto"/>
        <w:left w:val="none" w:sz="0" w:space="0" w:color="auto"/>
        <w:bottom w:val="none" w:sz="0" w:space="0" w:color="auto"/>
        <w:right w:val="none" w:sz="0" w:space="0" w:color="auto"/>
      </w:divBdr>
      <w:divsChild>
        <w:div w:id="1373110574">
          <w:marLeft w:val="0"/>
          <w:marRight w:val="0"/>
          <w:marTop w:val="0"/>
          <w:marBottom w:val="0"/>
          <w:divBdr>
            <w:top w:val="none" w:sz="0" w:space="0" w:color="auto"/>
            <w:left w:val="none" w:sz="0" w:space="0" w:color="auto"/>
            <w:bottom w:val="none" w:sz="0" w:space="0" w:color="auto"/>
            <w:right w:val="none" w:sz="0" w:space="0" w:color="auto"/>
          </w:divBdr>
        </w:div>
        <w:div w:id="1282153763">
          <w:marLeft w:val="0"/>
          <w:marRight w:val="0"/>
          <w:marTop w:val="0"/>
          <w:marBottom w:val="0"/>
          <w:divBdr>
            <w:top w:val="none" w:sz="0" w:space="0" w:color="auto"/>
            <w:left w:val="none" w:sz="0" w:space="0" w:color="auto"/>
            <w:bottom w:val="none" w:sz="0" w:space="0" w:color="auto"/>
            <w:right w:val="none" w:sz="0" w:space="0" w:color="auto"/>
          </w:divBdr>
        </w:div>
        <w:div w:id="1405057701">
          <w:marLeft w:val="0"/>
          <w:marRight w:val="0"/>
          <w:marTop w:val="0"/>
          <w:marBottom w:val="0"/>
          <w:divBdr>
            <w:top w:val="none" w:sz="0" w:space="0" w:color="auto"/>
            <w:left w:val="none" w:sz="0" w:space="0" w:color="auto"/>
            <w:bottom w:val="none" w:sz="0" w:space="0" w:color="auto"/>
            <w:right w:val="none" w:sz="0" w:space="0" w:color="auto"/>
          </w:divBdr>
        </w:div>
      </w:divsChild>
    </w:div>
    <w:div w:id="1258834212">
      <w:bodyDiv w:val="1"/>
      <w:marLeft w:val="0"/>
      <w:marRight w:val="0"/>
      <w:marTop w:val="0"/>
      <w:marBottom w:val="0"/>
      <w:divBdr>
        <w:top w:val="none" w:sz="0" w:space="0" w:color="auto"/>
        <w:left w:val="none" w:sz="0" w:space="0" w:color="auto"/>
        <w:bottom w:val="none" w:sz="0" w:space="0" w:color="auto"/>
        <w:right w:val="none" w:sz="0" w:space="0" w:color="auto"/>
      </w:divBdr>
      <w:divsChild>
        <w:div w:id="1283267247">
          <w:marLeft w:val="0"/>
          <w:marRight w:val="0"/>
          <w:marTop w:val="0"/>
          <w:marBottom w:val="0"/>
          <w:divBdr>
            <w:top w:val="none" w:sz="0" w:space="0" w:color="auto"/>
            <w:left w:val="none" w:sz="0" w:space="0" w:color="auto"/>
            <w:bottom w:val="none" w:sz="0" w:space="0" w:color="auto"/>
            <w:right w:val="none" w:sz="0" w:space="0" w:color="auto"/>
          </w:divBdr>
        </w:div>
        <w:div w:id="724765341">
          <w:marLeft w:val="0"/>
          <w:marRight w:val="0"/>
          <w:marTop w:val="0"/>
          <w:marBottom w:val="0"/>
          <w:divBdr>
            <w:top w:val="none" w:sz="0" w:space="0" w:color="auto"/>
            <w:left w:val="none" w:sz="0" w:space="0" w:color="auto"/>
            <w:bottom w:val="none" w:sz="0" w:space="0" w:color="auto"/>
            <w:right w:val="none" w:sz="0" w:space="0" w:color="auto"/>
          </w:divBdr>
        </w:div>
        <w:div w:id="1042368315">
          <w:marLeft w:val="0"/>
          <w:marRight w:val="0"/>
          <w:marTop w:val="0"/>
          <w:marBottom w:val="0"/>
          <w:divBdr>
            <w:top w:val="none" w:sz="0" w:space="0" w:color="auto"/>
            <w:left w:val="none" w:sz="0" w:space="0" w:color="auto"/>
            <w:bottom w:val="none" w:sz="0" w:space="0" w:color="auto"/>
            <w:right w:val="none" w:sz="0" w:space="0" w:color="auto"/>
          </w:divBdr>
        </w:div>
        <w:div w:id="1132939177">
          <w:marLeft w:val="0"/>
          <w:marRight w:val="0"/>
          <w:marTop w:val="0"/>
          <w:marBottom w:val="0"/>
          <w:divBdr>
            <w:top w:val="none" w:sz="0" w:space="0" w:color="auto"/>
            <w:left w:val="none" w:sz="0" w:space="0" w:color="auto"/>
            <w:bottom w:val="none" w:sz="0" w:space="0" w:color="auto"/>
            <w:right w:val="none" w:sz="0" w:space="0" w:color="auto"/>
          </w:divBdr>
        </w:div>
        <w:div w:id="836918413">
          <w:marLeft w:val="0"/>
          <w:marRight w:val="0"/>
          <w:marTop w:val="0"/>
          <w:marBottom w:val="0"/>
          <w:divBdr>
            <w:top w:val="none" w:sz="0" w:space="0" w:color="auto"/>
            <w:left w:val="none" w:sz="0" w:space="0" w:color="auto"/>
            <w:bottom w:val="none" w:sz="0" w:space="0" w:color="auto"/>
            <w:right w:val="none" w:sz="0" w:space="0" w:color="auto"/>
          </w:divBdr>
        </w:div>
        <w:div w:id="921526889">
          <w:marLeft w:val="0"/>
          <w:marRight w:val="0"/>
          <w:marTop w:val="0"/>
          <w:marBottom w:val="0"/>
          <w:divBdr>
            <w:top w:val="none" w:sz="0" w:space="0" w:color="auto"/>
            <w:left w:val="none" w:sz="0" w:space="0" w:color="auto"/>
            <w:bottom w:val="none" w:sz="0" w:space="0" w:color="auto"/>
            <w:right w:val="none" w:sz="0" w:space="0" w:color="auto"/>
          </w:divBdr>
        </w:div>
        <w:div w:id="220098117">
          <w:marLeft w:val="0"/>
          <w:marRight w:val="0"/>
          <w:marTop w:val="0"/>
          <w:marBottom w:val="0"/>
          <w:divBdr>
            <w:top w:val="none" w:sz="0" w:space="0" w:color="auto"/>
            <w:left w:val="none" w:sz="0" w:space="0" w:color="auto"/>
            <w:bottom w:val="none" w:sz="0" w:space="0" w:color="auto"/>
            <w:right w:val="none" w:sz="0" w:space="0" w:color="auto"/>
          </w:divBdr>
        </w:div>
        <w:div w:id="62140580">
          <w:marLeft w:val="0"/>
          <w:marRight w:val="0"/>
          <w:marTop w:val="0"/>
          <w:marBottom w:val="0"/>
          <w:divBdr>
            <w:top w:val="none" w:sz="0" w:space="0" w:color="auto"/>
            <w:left w:val="none" w:sz="0" w:space="0" w:color="auto"/>
            <w:bottom w:val="none" w:sz="0" w:space="0" w:color="auto"/>
            <w:right w:val="none" w:sz="0" w:space="0" w:color="auto"/>
          </w:divBdr>
        </w:div>
        <w:div w:id="449740415">
          <w:marLeft w:val="0"/>
          <w:marRight w:val="0"/>
          <w:marTop w:val="0"/>
          <w:marBottom w:val="0"/>
          <w:divBdr>
            <w:top w:val="none" w:sz="0" w:space="0" w:color="auto"/>
            <w:left w:val="none" w:sz="0" w:space="0" w:color="auto"/>
            <w:bottom w:val="none" w:sz="0" w:space="0" w:color="auto"/>
            <w:right w:val="none" w:sz="0" w:space="0" w:color="auto"/>
          </w:divBdr>
        </w:div>
        <w:div w:id="1861238870">
          <w:marLeft w:val="0"/>
          <w:marRight w:val="0"/>
          <w:marTop w:val="0"/>
          <w:marBottom w:val="0"/>
          <w:divBdr>
            <w:top w:val="none" w:sz="0" w:space="0" w:color="auto"/>
            <w:left w:val="none" w:sz="0" w:space="0" w:color="auto"/>
            <w:bottom w:val="none" w:sz="0" w:space="0" w:color="auto"/>
            <w:right w:val="none" w:sz="0" w:space="0" w:color="auto"/>
          </w:divBdr>
        </w:div>
        <w:div w:id="915699648">
          <w:marLeft w:val="0"/>
          <w:marRight w:val="0"/>
          <w:marTop w:val="0"/>
          <w:marBottom w:val="0"/>
          <w:divBdr>
            <w:top w:val="none" w:sz="0" w:space="0" w:color="auto"/>
            <w:left w:val="none" w:sz="0" w:space="0" w:color="auto"/>
            <w:bottom w:val="none" w:sz="0" w:space="0" w:color="auto"/>
            <w:right w:val="none" w:sz="0" w:space="0" w:color="auto"/>
          </w:divBdr>
        </w:div>
        <w:div w:id="911546037">
          <w:marLeft w:val="0"/>
          <w:marRight w:val="0"/>
          <w:marTop w:val="0"/>
          <w:marBottom w:val="0"/>
          <w:divBdr>
            <w:top w:val="none" w:sz="0" w:space="0" w:color="auto"/>
            <w:left w:val="none" w:sz="0" w:space="0" w:color="auto"/>
            <w:bottom w:val="none" w:sz="0" w:space="0" w:color="auto"/>
            <w:right w:val="none" w:sz="0" w:space="0" w:color="auto"/>
          </w:divBdr>
        </w:div>
        <w:div w:id="906844229">
          <w:marLeft w:val="0"/>
          <w:marRight w:val="0"/>
          <w:marTop w:val="0"/>
          <w:marBottom w:val="0"/>
          <w:divBdr>
            <w:top w:val="none" w:sz="0" w:space="0" w:color="auto"/>
            <w:left w:val="none" w:sz="0" w:space="0" w:color="auto"/>
            <w:bottom w:val="none" w:sz="0" w:space="0" w:color="auto"/>
            <w:right w:val="none" w:sz="0" w:space="0" w:color="auto"/>
          </w:divBdr>
        </w:div>
        <w:div w:id="1981494585">
          <w:marLeft w:val="0"/>
          <w:marRight w:val="0"/>
          <w:marTop w:val="0"/>
          <w:marBottom w:val="0"/>
          <w:divBdr>
            <w:top w:val="none" w:sz="0" w:space="0" w:color="auto"/>
            <w:left w:val="none" w:sz="0" w:space="0" w:color="auto"/>
            <w:bottom w:val="none" w:sz="0" w:space="0" w:color="auto"/>
            <w:right w:val="none" w:sz="0" w:space="0" w:color="auto"/>
          </w:divBdr>
        </w:div>
      </w:divsChild>
    </w:div>
    <w:div w:id="1322734643">
      <w:bodyDiv w:val="1"/>
      <w:marLeft w:val="0"/>
      <w:marRight w:val="0"/>
      <w:marTop w:val="0"/>
      <w:marBottom w:val="0"/>
      <w:divBdr>
        <w:top w:val="none" w:sz="0" w:space="0" w:color="auto"/>
        <w:left w:val="none" w:sz="0" w:space="0" w:color="auto"/>
        <w:bottom w:val="none" w:sz="0" w:space="0" w:color="auto"/>
        <w:right w:val="none" w:sz="0" w:space="0" w:color="auto"/>
      </w:divBdr>
      <w:divsChild>
        <w:div w:id="650864252">
          <w:marLeft w:val="0"/>
          <w:marRight w:val="0"/>
          <w:marTop w:val="0"/>
          <w:marBottom w:val="0"/>
          <w:divBdr>
            <w:top w:val="none" w:sz="0" w:space="0" w:color="auto"/>
            <w:left w:val="none" w:sz="0" w:space="0" w:color="auto"/>
            <w:bottom w:val="none" w:sz="0" w:space="0" w:color="auto"/>
            <w:right w:val="none" w:sz="0" w:space="0" w:color="auto"/>
          </w:divBdr>
        </w:div>
        <w:div w:id="976647138">
          <w:marLeft w:val="0"/>
          <w:marRight w:val="0"/>
          <w:marTop w:val="0"/>
          <w:marBottom w:val="0"/>
          <w:divBdr>
            <w:top w:val="none" w:sz="0" w:space="0" w:color="auto"/>
            <w:left w:val="none" w:sz="0" w:space="0" w:color="auto"/>
            <w:bottom w:val="none" w:sz="0" w:space="0" w:color="auto"/>
            <w:right w:val="none" w:sz="0" w:space="0" w:color="auto"/>
          </w:divBdr>
        </w:div>
        <w:div w:id="1223633758">
          <w:marLeft w:val="0"/>
          <w:marRight w:val="0"/>
          <w:marTop w:val="0"/>
          <w:marBottom w:val="0"/>
          <w:divBdr>
            <w:top w:val="none" w:sz="0" w:space="0" w:color="auto"/>
            <w:left w:val="none" w:sz="0" w:space="0" w:color="auto"/>
            <w:bottom w:val="none" w:sz="0" w:space="0" w:color="auto"/>
            <w:right w:val="none" w:sz="0" w:space="0" w:color="auto"/>
          </w:divBdr>
        </w:div>
      </w:divsChild>
    </w:div>
    <w:div w:id="1332872114">
      <w:bodyDiv w:val="1"/>
      <w:marLeft w:val="0"/>
      <w:marRight w:val="0"/>
      <w:marTop w:val="0"/>
      <w:marBottom w:val="0"/>
      <w:divBdr>
        <w:top w:val="none" w:sz="0" w:space="0" w:color="auto"/>
        <w:left w:val="none" w:sz="0" w:space="0" w:color="auto"/>
        <w:bottom w:val="none" w:sz="0" w:space="0" w:color="auto"/>
        <w:right w:val="none" w:sz="0" w:space="0" w:color="auto"/>
      </w:divBdr>
      <w:divsChild>
        <w:div w:id="935291211">
          <w:marLeft w:val="0"/>
          <w:marRight w:val="0"/>
          <w:marTop w:val="0"/>
          <w:marBottom w:val="0"/>
          <w:divBdr>
            <w:top w:val="none" w:sz="0" w:space="0" w:color="auto"/>
            <w:left w:val="none" w:sz="0" w:space="0" w:color="auto"/>
            <w:bottom w:val="none" w:sz="0" w:space="0" w:color="auto"/>
            <w:right w:val="none" w:sz="0" w:space="0" w:color="auto"/>
          </w:divBdr>
        </w:div>
        <w:div w:id="237179391">
          <w:marLeft w:val="0"/>
          <w:marRight w:val="0"/>
          <w:marTop w:val="0"/>
          <w:marBottom w:val="0"/>
          <w:divBdr>
            <w:top w:val="none" w:sz="0" w:space="0" w:color="auto"/>
            <w:left w:val="none" w:sz="0" w:space="0" w:color="auto"/>
            <w:bottom w:val="none" w:sz="0" w:space="0" w:color="auto"/>
            <w:right w:val="none" w:sz="0" w:space="0" w:color="auto"/>
          </w:divBdr>
        </w:div>
        <w:div w:id="14625828">
          <w:marLeft w:val="0"/>
          <w:marRight w:val="0"/>
          <w:marTop w:val="0"/>
          <w:marBottom w:val="0"/>
          <w:divBdr>
            <w:top w:val="none" w:sz="0" w:space="0" w:color="auto"/>
            <w:left w:val="none" w:sz="0" w:space="0" w:color="auto"/>
            <w:bottom w:val="none" w:sz="0" w:space="0" w:color="auto"/>
            <w:right w:val="none" w:sz="0" w:space="0" w:color="auto"/>
          </w:divBdr>
        </w:div>
        <w:div w:id="1804692869">
          <w:marLeft w:val="0"/>
          <w:marRight w:val="0"/>
          <w:marTop w:val="0"/>
          <w:marBottom w:val="0"/>
          <w:divBdr>
            <w:top w:val="none" w:sz="0" w:space="0" w:color="auto"/>
            <w:left w:val="none" w:sz="0" w:space="0" w:color="auto"/>
            <w:bottom w:val="none" w:sz="0" w:space="0" w:color="auto"/>
            <w:right w:val="none" w:sz="0" w:space="0" w:color="auto"/>
          </w:divBdr>
        </w:div>
      </w:divsChild>
    </w:div>
    <w:div w:id="1404373709">
      <w:bodyDiv w:val="1"/>
      <w:marLeft w:val="0"/>
      <w:marRight w:val="0"/>
      <w:marTop w:val="0"/>
      <w:marBottom w:val="0"/>
      <w:divBdr>
        <w:top w:val="none" w:sz="0" w:space="0" w:color="auto"/>
        <w:left w:val="none" w:sz="0" w:space="0" w:color="auto"/>
        <w:bottom w:val="none" w:sz="0" w:space="0" w:color="auto"/>
        <w:right w:val="none" w:sz="0" w:space="0" w:color="auto"/>
      </w:divBdr>
      <w:divsChild>
        <w:div w:id="936905440">
          <w:marLeft w:val="0"/>
          <w:marRight w:val="0"/>
          <w:marTop w:val="0"/>
          <w:marBottom w:val="0"/>
          <w:divBdr>
            <w:top w:val="none" w:sz="0" w:space="0" w:color="auto"/>
            <w:left w:val="none" w:sz="0" w:space="0" w:color="auto"/>
            <w:bottom w:val="none" w:sz="0" w:space="0" w:color="auto"/>
            <w:right w:val="none" w:sz="0" w:space="0" w:color="auto"/>
          </w:divBdr>
        </w:div>
      </w:divsChild>
    </w:div>
    <w:div w:id="1419906513">
      <w:bodyDiv w:val="1"/>
      <w:marLeft w:val="0"/>
      <w:marRight w:val="0"/>
      <w:marTop w:val="0"/>
      <w:marBottom w:val="0"/>
      <w:divBdr>
        <w:top w:val="none" w:sz="0" w:space="0" w:color="auto"/>
        <w:left w:val="none" w:sz="0" w:space="0" w:color="auto"/>
        <w:bottom w:val="none" w:sz="0" w:space="0" w:color="auto"/>
        <w:right w:val="none" w:sz="0" w:space="0" w:color="auto"/>
      </w:divBdr>
      <w:divsChild>
        <w:div w:id="272517869">
          <w:marLeft w:val="0"/>
          <w:marRight w:val="0"/>
          <w:marTop w:val="0"/>
          <w:marBottom w:val="0"/>
          <w:divBdr>
            <w:top w:val="none" w:sz="0" w:space="0" w:color="auto"/>
            <w:left w:val="none" w:sz="0" w:space="0" w:color="auto"/>
            <w:bottom w:val="none" w:sz="0" w:space="0" w:color="auto"/>
            <w:right w:val="none" w:sz="0" w:space="0" w:color="auto"/>
          </w:divBdr>
        </w:div>
      </w:divsChild>
    </w:div>
    <w:div w:id="1437870653">
      <w:bodyDiv w:val="1"/>
      <w:marLeft w:val="0"/>
      <w:marRight w:val="0"/>
      <w:marTop w:val="0"/>
      <w:marBottom w:val="0"/>
      <w:divBdr>
        <w:top w:val="none" w:sz="0" w:space="0" w:color="auto"/>
        <w:left w:val="none" w:sz="0" w:space="0" w:color="auto"/>
        <w:bottom w:val="none" w:sz="0" w:space="0" w:color="auto"/>
        <w:right w:val="none" w:sz="0" w:space="0" w:color="auto"/>
      </w:divBdr>
      <w:divsChild>
        <w:div w:id="110829996">
          <w:marLeft w:val="0"/>
          <w:marRight w:val="0"/>
          <w:marTop w:val="0"/>
          <w:marBottom w:val="0"/>
          <w:divBdr>
            <w:top w:val="none" w:sz="0" w:space="0" w:color="auto"/>
            <w:left w:val="none" w:sz="0" w:space="0" w:color="auto"/>
            <w:bottom w:val="none" w:sz="0" w:space="0" w:color="auto"/>
            <w:right w:val="none" w:sz="0" w:space="0" w:color="auto"/>
          </w:divBdr>
        </w:div>
      </w:divsChild>
    </w:div>
    <w:div w:id="1438063969">
      <w:bodyDiv w:val="1"/>
      <w:marLeft w:val="0"/>
      <w:marRight w:val="0"/>
      <w:marTop w:val="0"/>
      <w:marBottom w:val="0"/>
      <w:divBdr>
        <w:top w:val="none" w:sz="0" w:space="0" w:color="auto"/>
        <w:left w:val="none" w:sz="0" w:space="0" w:color="auto"/>
        <w:bottom w:val="none" w:sz="0" w:space="0" w:color="auto"/>
        <w:right w:val="none" w:sz="0" w:space="0" w:color="auto"/>
      </w:divBdr>
      <w:divsChild>
        <w:div w:id="1762335688">
          <w:marLeft w:val="0"/>
          <w:marRight w:val="0"/>
          <w:marTop w:val="0"/>
          <w:marBottom w:val="0"/>
          <w:divBdr>
            <w:top w:val="none" w:sz="0" w:space="0" w:color="auto"/>
            <w:left w:val="none" w:sz="0" w:space="0" w:color="auto"/>
            <w:bottom w:val="none" w:sz="0" w:space="0" w:color="auto"/>
            <w:right w:val="none" w:sz="0" w:space="0" w:color="auto"/>
          </w:divBdr>
        </w:div>
        <w:div w:id="1160196190">
          <w:marLeft w:val="0"/>
          <w:marRight w:val="0"/>
          <w:marTop w:val="0"/>
          <w:marBottom w:val="0"/>
          <w:divBdr>
            <w:top w:val="none" w:sz="0" w:space="0" w:color="auto"/>
            <w:left w:val="none" w:sz="0" w:space="0" w:color="auto"/>
            <w:bottom w:val="none" w:sz="0" w:space="0" w:color="auto"/>
            <w:right w:val="none" w:sz="0" w:space="0" w:color="auto"/>
          </w:divBdr>
        </w:div>
        <w:div w:id="642006439">
          <w:marLeft w:val="0"/>
          <w:marRight w:val="0"/>
          <w:marTop w:val="0"/>
          <w:marBottom w:val="0"/>
          <w:divBdr>
            <w:top w:val="none" w:sz="0" w:space="0" w:color="auto"/>
            <w:left w:val="none" w:sz="0" w:space="0" w:color="auto"/>
            <w:bottom w:val="none" w:sz="0" w:space="0" w:color="auto"/>
            <w:right w:val="none" w:sz="0" w:space="0" w:color="auto"/>
          </w:divBdr>
        </w:div>
      </w:divsChild>
    </w:div>
    <w:div w:id="1440560317">
      <w:bodyDiv w:val="1"/>
      <w:marLeft w:val="0"/>
      <w:marRight w:val="0"/>
      <w:marTop w:val="0"/>
      <w:marBottom w:val="0"/>
      <w:divBdr>
        <w:top w:val="none" w:sz="0" w:space="0" w:color="auto"/>
        <w:left w:val="none" w:sz="0" w:space="0" w:color="auto"/>
        <w:bottom w:val="none" w:sz="0" w:space="0" w:color="auto"/>
        <w:right w:val="none" w:sz="0" w:space="0" w:color="auto"/>
      </w:divBdr>
      <w:divsChild>
        <w:div w:id="591664758">
          <w:marLeft w:val="0"/>
          <w:marRight w:val="0"/>
          <w:marTop w:val="0"/>
          <w:marBottom w:val="0"/>
          <w:divBdr>
            <w:top w:val="none" w:sz="0" w:space="0" w:color="auto"/>
            <w:left w:val="none" w:sz="0" w:space="0" w:color="auto"/>
            <w:bottom w:val="none" w:sz="0" w:space="0" w:color="auto"/>
            <w:right w:val="none" w:sz="0" w:space="0" w:color="auto"/>
          </w:divBdr>
        </w:div>
      </w:divsChild>
    </w:div>
    <w:div w:id="1448742957">
      <w:bodyDiv w:val="1"/>
      <w:marLeft w:val="0"/>
      <w:marRight w:val="0"/>
      <w:marTop w:val="0"/>
      <w:marBottom w:val="0"/>
      <w:divBdr>
        <w:top w:val="none" w:sz="0" w:space="0" w:color="auto"/>
        <w:left w:val="none" w:sz="0" w:space="0" w:color="auto"/>
        <w:bottom w:val="none" w:sz="0" w:space="0" w:color="auto"/>
        <w:right w:val="none" w:sz="0" w:space="0" w:color="auto"/>
      </w:divBdr>
      <w:divsChild>
        <w:div w:id="506098388">
          <w:marLeft w:val="0"/>
          <w:marRight w:val="0"/>
          <w:marTop w:val="0"/>
          <w:marBottom w:val="0"/>
          <w:divBdr>
            <w:top w:val="none" w:sz="0" w:space="0" w:color="auto"/>
            <w:left w:val="none" w:sz="0" w:space="0" w:color="auto"/>
            <w:bottom w:val="none" w:sz="0" w:space="0" w:color="auto"/>
            <w:right w:val="none" w:sz="0" w:space="0" w:color="auto"/>
          </w:divBdr>
        </w:div>
        <w:div w:id="1785611227">
          <w:marLeft w:val="0"/>
          <w:marRight w:val="0"/>
          <w:marTop w:val="0"/>
          <w:marBottom w:val="0"/>
          <w:divBdr>
            <w:top w:val="none" w:sz="0" w:space="0" w:color="auto"/>
            <w:left w:val="none" w:sz="0" w:space="0" w:color="auto"/>
            <w:bottom w:val="none" w:sz="0" w:space="0" w:color="auto"/>
            <w:right w:val="none" w:sz="0" w:space="0" w:color="auto"/>
          </w:divBdr>
        </w:div>
        <w:div w:id="1417173366">
          <w:marLeft w:val="0"/>
          <w:marRight w:val="0"/>
          <w:marTop w:val="0"/>
          <w:marBottom w:val="0"/>
          <w:divBdr>
            <w:top w:val="none" w:sz="0" w:space="0" w:color="auto"/>
            <w:left w:val="none" w:sz="0" w:space="0" w:color="auto"/>
            <w:bottom w:val="none" w:sz="0" w:space="0" w:color="auto"/>
            <w:right w:val="none" w:sz="0" w:space="0" w:color="auto"/>
          </w:divBdr>
        </w:div>
        <w:div w:id="850685461">
          <w:marLeft w:val="0"/>
          <w:marRight w:val="0"/>
          <w:marTop w:val="0"/>
          <w:marBottom w:val="0"/>
          <w:divBdr>
            <w:top w:val="none" w:sz="0" w:space="0" w:color="auto"/>
            <w:left w:val="none" w:sz="0" w:space="0" w:color="auto"/>
            <w:bottom w:val="none" w:sz="0" w:space="0" w:color="auto"/>
            <w:right w:val="none" w:sz="0" w:space="0" w:color="auto"/>
          </w:divBdr>
        </w:div>
        <w:div w:id="1031999118">
          <w:marLeft w:val="0"/>
          <w:marRight w:val="0"/>
          <w:marTop w:val="0"/>
          <w:marBottom w:val="0"/>
          <w:divBdr>
            <w:top w:val="none" w:sz="0" w:space="0" w:color="auto"/>
            <w:left w:val="none" w:sz="0" w:space="0" w:color="auto"/>
            <w:bottom w:val="none" w:sz="0" w:space="0" w:color="auto"/>
            <w:right w:val="none" w:sz="0" w:space="0" w:color="auto"/>
          </w:divBdr>
        </w:div>
        <w:div w:id="1787002580">
          <w:marLeft w:val="0"/>
          <w:marRight w:val="0"/>
          <w:marTop w:val="0"/>
          <w:marBottom w:val="0"/>
          <w:divBdr>
            <w:top w:val="none" w:sz="0" w:space="0" w:color="auto"/>
            <w:left w:val="none" w:sz="0" w:space="0" w:color="auto"/>
            <w:bottom w:val="none" w:sz="0" w:space="0" w:color="auto"/>
            <w:right w:val="none" w:sz="0" w:space="0" w:color="auto"/>
          </w:divBdr>
        </w:div>
        <w:div w:id="670185699">
          <w:marLeft w:val="0"/>
          <w:marRight w:val="0"/>
          <w:marTop w:val="0"/>
          <w:marBottom w:val="0"/>
          <w:divBdr>
            <w:top w:val="none" w:sz="0" w:space="0" w:color="auto"/>
            <w:left w:val="none" w:sz="0" w:space="0" w:color="auto"/>
            <w:bottom w:val="none" w:sz="0" w:space="0" w:color="auto"/>
            <w:right w:val="none" w:sz="0" w:space="0" w:color="auto"/>
          </w:divBdr>
        </w:div>
        <w:div w:id="2116440698">
          <w:marLeft w:val="0"/>
          <w:marRight w:val="0"/>
          <w:marTop w:val="0"/>
          <w:marBottom w:val="0"/>
          <w:divBdr>
            <w:top w:val="none" w:sz="0" w:space="0" w:color="auto"/>
            <w:left w:val="none" w:sz="0" w:space="0" w:color="auto"/>
            <w:bottom w:val="none" w:sz="0" w:space="0" w:color="auto"/>
            <w:right w:val="none" w:sz="0" w:space="0" w:color="auto"/>
          </w:divBdr>
        </w:div>
        <w:div w:id="1170098868">
          <w:marLeft w:val="0"/>
          <w:marRight w:val="0"/>
          <w:marTop w:val="0"/>
          <w:marBottom w:val="0"/>
          <w:divBdr>
            <w:top w:val="none" w:sz="0" w:space="0" w:color="auto"/>
            <w:left w:val="none" w:sz="0" w:space="0" w:color="auto"/>
            <w:bottom w:val="none" w:sz="0" w:space="0" w:color="auto"/>
            <w:right w:val="none" w:sz="0" w:space="0" w:color="auto"/>
          </w:divBdr>
        </w:div>
        <w:div w:id="1784422585">
          <w:marLeft w:val="0"/>
          <w:marRight w:val="0"/>
          <w:marTop w:val="0"/>
          <w:marBottom w:val="0"/>
          <w:divBdr>
            <w:top w:val="none" w:sz="0" w:space="0" w:color="auto"/>
            <w:left w:val="none" w:sz="0" w:space="0" w:color="auto"/>
            <w:bottom w:val="none" w:sz="0" w:space="0" w:color="auto"/>
            <w:right w:val="none" w:sz="0" w:space="0" w:color="auto"/>
          </w:divBdr>
        </w:div>
        <w:div w:id="1625886360">
          <w:marLeft w:val="0"/>
          <w:marRight w:val="0"/>
          <w:marTop w:val="0"/>
          <w:marBottom w:val="0"/>
          <w:divBdr>
            <w:top w:val="none" w:sz="0" w:space="0" w:color="auto"/>
            <w:left w:val="none" w:sz="0" w:space="0" w:color="auto"/>
            <w:bottom w:val="none" w:sz="0" w:space="0" w:color="auto"/>
            <w:right w:val="none" w:sz="0" w:space="0" w:color="auto"/>
          </w:divBdr>
        </w:div>
      </w:divsChild>
    </w:div>
    <w:div w:id="1451894212">
      <w:bodyDiv w:val="1"/>
      <w:marLeft w:val="0"/>
      <w:marRight w:val="0"/>
      <w:marTop w:val="0"/>
      <w:marBottom w:val="0"/>
      <w:divBdr>
        <w:top w:val="none" w:sz="0" w:space="0" w:color="auto"/>
        <w:left w:val="none" w:sz="0" w:space="0" w:color="auto"/>
        <w:bottom w:val="none" w:sz="0" w:space="0" w:color="auto"/>
        <w:right w:val="none" w:sz="0" w:space="0" w:color="auto"/>
      </w:divBdr>
      <w:divsChild>
        <w:div w:id="1923562126">
          <w:marLeft w:val="0"/>
          <w:marRight w:val="0"/>
          <w:marTop w:val="0"/>
          <w:marBottom w:val="0"/>
          <w:divBdr>
            <w:top w:val="none" w:sz="0" w:space="0" w:color="auto"/>
            <w:left w:val="none" w:sz="0" w:space="0" w:color="auto"/>
            <w:bottom w:val="none" w:sz="0" w:space="0" w:color="auto"/>
            <w:right w:val="none" w:sz="0" w:space="0" w:color="auto"/>
          </w:divBdr>
        </w:div>
        <w:div w:id="1766417152">
          <w:marLeft w:val="0"/>
          <w:marRight w:val="0"/>
          <w:marTop w:val="0"/>
          <w:marBottom w:val="0"/>
          <w:divBdr>
            <w:top w:val="none" w:sz="0" w:space="0" w:color="auto"/>
            <w:left w:val="none" w:sz="0" w:space="0" w:color="auto"/>
            <w:bottom w:val="none" w:sz="0" w:space="0" w:color="auto"/>
            <w:right w:val="none" w:sz="0" w:space="0" w:color="auto"/>
          </w:divBdr>
        </w:div>
      </w:divsChild>
    </w:div>
    <w:div w:id="1471703516">
      <w:bodyDiv w:val="1"/>
      <w:marLeft w:val="0"/>
      <w:marRight w:val="0"/>
      <w:marTop w:val="0"/>
      <w:marBottom w:val="0"/>
      <w:divBdr>
        <w:top w:val="none" w:sz="0" w:space="0" w:color="auto"/>
        <w:left w:val="none" w:sz="0" w:space="0" w:color="auto"/>
        <w:bottom w:val="none" w:sz="0" w:space="0" w:color="auto"/>
        <w:right w:val="none" w:sz="0" w:space="0" w:color="auto"/>
      </w:divBdr>
      <w:divsChild>
        <w:div w:id="1582327214">
          <w:marLeft w:val="0"/>
          <w:marRight w:val="0"/>
          <w:marTop w:val="0"/>
          <w:marBottom w:val="0"/>
          <w:divBdr>
            <w:top w:val="none" w:sz="0" w:space="0" w:color="auto"/>
            <w:left w:val="none" w:sz="0" w:space="0" w:color="auto"/>
            <w:bottom w:val="none" w:sz="0" w:space="0" w:color="auto"/>
            <w:right w:val="none" w:sz="0" w:space="0" w:color="auto"/>
          </w:divBdr>
        </w:div>
        <w:div w:id="1887449689">
          <w:marLeft w:val="0"/>
          <w:marRight w:val="0"/>
          <w:marTop w:val="0"/>
          <w:marBottom w:val="0"/>
          <w:divBdr>
            <w:top w:val="none" w:sz="0" w:space="0" w:color="auto"/>
            <w:left w:val="none" w:sz="0" w:space="0" w:color="auto"/>
            <w:bottom w:val="none" w:sz="0" w:space="0" w:color="auto"/>
            <w:right w:val="none" w:sz="0" w:space="0" w:color="auto"/>
          </w:divBdr>
        </w:div>
      </w:divsChild>
    </w:div>
    <w:div w:id="1476139240">
      <w:bodyDiv w:val="1"/>
      <w:marLeft w:val="0"/>
      <w:marRight w:val="0"/>
      <w:marTop w:val="0"/>
      <w:marBottom w:val="0"/>
      <w:divBdr>
        <w:top w:val="none" w:sz="0" w:space="0" w:color="auto"/>
        <w:left w:val="none" w:sz="0" w:space="0" w:color="auto"/>
        <w:bottom w:val="none" w:sz="0" w:space="0" w:color="auto"/>
        <w:right w:val="none" w:sz="0" w:space="0" w:color="auto"/>
      </w:divBdr>
      <w:divsChild>
        <w:div w:id="443575030">
          <w:marLeft w:val="0"/>
          <w:marRight w:val="0"/>
          <w:marTop w:val="0"/>
          <w:marBottom w:val="0"/>
          <w:divBdr>
            <w:top w:val="none" w:sz="0" w:space="0" w:color="auto"/>
            <w:left w:val="none" w:sz="0" w:space="0" w:color="auto"/>
            <w:bottom w:val="none" w:sz="0" w:space="0" w:color="auto"/>
            <w:right w:val="none" w:sz="0" w:space="0" w:color="auto"/>
          </w:divBdr>
        </w:div>
        <w:div w:id="205455565">
          <w:marLeft w:val="0"/>
          <w:marRight w:val="0"/>
          <w:marTop w:val="0"/>
          <w:marBottom w:val="0"/>
          <w:divBdr>
            <w:top w:val="none" w:sz="0" w:space="0" w:color="auto"/>
            <w:left w:val="none" w:sz="0" w:space="0" w:color="auto"/>
            <w:bottom w:val="none" w:sz="0" w:space="0" w:color="auto"/>
            <w:right w:val="none" w:sz="0" w:space="0" w:color="auto"/>
          </w:divBdr>
        </w:div>
        <w:div w:id="1153251198">
          <w:marLeft w:val="0"/>
          <w:marRight w:val="0"/>
          <w:marTop w:val="0"/>
          <w:marBottom w:val="0"/>
          <w:divBdr>
            <w:top w:val="none" w:sz="0" w:space="0" w:color="auto"/>
            <w:left w:val="none" w:sz="0" w:space="0" w:color="auto"/>
            <w:bottom w:val="none" w:sz="0" w:space="0" w:color="auto"/>
            <w:right w:val="none" w:sz="0" w:space="0" w:color="auto"/>
          </w:divBdr>
        </w:div>
        <w:div w:id="120348002">
          <w:marLeft w:val="0"/>
          <w:marRight w:val="0"/>
          <w:marTop w:val="0"/>
          <w:marBottom w:val="0"/>
          <w:divBdr>
            <w:top w:val="none" w:sz="0" w:space="0" w:color="auto"/>
            <w:left w:val="none" w:sz="0" w:space="0" w:color="auto"/>
            <w:bottom w:val="none" w:sz="0" w:space="0" w:color="auto"/>
            <w:right w:val="none" w:sz="0" w:space="0" w:color="auto"/>
          </w:divBdr>
        </w:div>
        <w:div w:id="501437748">
          <w:marLeft w:val="0"/>
          <w:marRight w:val="0"/>
          <w:marTop w:val="0"/>
          <w:marBottom w:val="0"/>
          <w:divBdr>
            <w:top w:val="none" w:sz="0" w:space="0" w:color="auto"/>
            <w:left w:val="none" w:sz="0" w:space="0" w:color="auto"/>
            <w:bottom w:val="none" w:sz="0" w:space="0" w:color="auto"/>
            <w:right w:val="none" w:sz="0" w:space="0" w:color="auto"/>
          </w:divBdr>
        </w:div>
        <w:div w:id="1025860682">
          <w:marLeft w:val="0"/>
          <w:marRight w:val="0"/>
          <w:marTop w:val="0"/>
          <w:marBottom w:val="0"/>
          <w:divBdr>
            <w:top w:val="none" w:sz="0" w:space="0" w:color="auto"/>
            <w:left w:val="none" w:sz="0" w:space="0" w:color="auto"/>
            <w:bottom w:val="none" w:sz="0" w:space="0" w:color="auto"/>
            <w:right w:val="none" w:sz="0" w:space="0" w:color="auto"/>
          </w:divBdr>
        </w:div>
        <w:div w:id="404255814">
          <w:marLeft w:val="0"/>
          <w:marRight w:val="0"/>
          <w:marTop w:val="0"/>
          <w:marBottom w:val="0"/>
          <w:divBdr>
            <w:top w:val="none" w:sz="0" w:space="0" w:color="auto"/>
            <w:left w:val="none" w:sz="0" w:space="0" w:color="auto"/>
            <w:bottom w:val="none" w:sz="0" w:space="0" w:color="auto"/>
            <w:right w:val="none" w:sz="0" w:space="0" w:color="auto"/>
          </w:divBdr>
        </w:div>
        <w:div w:id="1547523110">
          <w:marLeft w:val="0"/>
          <w:marRight w:val="0"/>
          <w:marTop w:val="0"/>
          <w:marBottom w:val="0"/>
          <w:divBdr>
            <w:top w:val="none" w:sz="0" w:space="0" w:color="auto"/>
            <w:left w:val="none" w:sz="0" w:space="0" w:color="auto"/>
            <w:bottom w:val="none" w:sz="0" w:space="0" w:color="auto"/>
            <w:right w:val="none" w:sz="0" w:space="0" w:color="auto"/>
          </w:divBdr>
        </w:div>
        <w:div w:id="1311059586">
          <w:marLeft w:val="0"/>
          <w:marRight w:val="0"/>
          <w:marTop w:val="0"/>
          <w:marBottom w:val="0"/>
          <w:divBdr>
            <w:top w:val="none" w:sz="0" w:space="0" w:color="auto"/>
            <w:left w:val="none" w:sz="0" w:space="0" w:color="auto"/>
            <w:bottom w:val="none" w:sz="0" w:space="0" w:color="auto"/>
            <w:right w:val="none" w:sz="0" w:space="0" w:color="auto"/>
          </w:divBdr>
        </w:div>
        <w:div w:id="1169250634">
          <w:marLeft w:val="0"/>
          <w:marRight w:val="0"/>
          <w:marTop w:val="0"/>
          <w:marBottom w:val="0"/>
          <w:divBdr>
            <w:top w:val="none" w:sz="0" w:space="0" w:color="auto"/>
            <w:left w:val="none" w:sz="0" w:space="0" w:color="auto"/>
            <w:bottom w:val="none" w:sz="0" w:space="0" w:color="auto"/>
            <w:right w:val="none" w:sz="0" w:space="0" w:color="auto"/>
          </w:divBdr>
        </w:div>
        <w:div w:id="286282178">
          <w:marLeft w:val="0"/>
          <w:marRight w:val="0"/>
          <w:marTop w:val="0"/>
          <w:marBottom w:val="0"/>
          <w:divBdr>
            <w:top w:val="none" w:sz="0" w:space="0" w:color="auto"/>
            <w:left w:val="none" w:sz="0" w:space="0" w:color="auto"/>
            <w:bottom w:val="none" w:sz="0" w:space="0" w:color="auto"/>
            <w:right w:val="none" w:sz="0" w:space="0" w:color="auto"/>
          </w:divBdr>
        </w:div>
        <w:div w:id="842160964">
          <w:marLeft w:val="0"/>
          <w:marRight w:val="0"/>
          <w:marTop w:val="0"/>
          <w:marBottom w:val="0"/>
          <w:divBdr>
            <w:top w:val="none" w:sz="0" w:space="0" w:color="auto"/>
            <w:left w:val="none" w:sz="0" w:space="0" w:color="auto"/>
            <w:bottom w:val="none" w:sz="0" w:space="0" w:color="auto"/>
            <w:right w:val="none" w:sz="0" w:space="0" w:color="auto"/>
          </w:divBdr>
        </w:div>
        <w:div w:id="1908763627">
          <w:marLeft w:val="0"/>
          <w:marRight w:val="0"/>
          <w:marTop w:val="0"/>
          <w:marBottom w:val="0"/>
          <w:divBdr>
            <w:top w:val="none" w:sz="0" w:space="0" w:color="auto"/>
            <w:left w:val="none" w:sz="0" w:space="0" w:color="auto"/>
            <w:bottom w:val="none" w:sz="0" w:space="0" w:color="auto"/>
            <w:right w:val="none" w:sz="0" w:space="0" w:color="auto"/>
          </w:divBdr>
        </w:div>
        <w:div w:id="745804687">
          <w:marLeft w:val="0"/>
          <w:marRight w:val="0"/>
          <w:marTop w:val="0"/>
          <w:marBottom w:val="0"/>
          <w:divBdr>
            <w:top w:val="none" w:sz="0" w:space="0" w:color="auto"/>
            <w:left w:val="none" w:sz="0" w:space="0" w:color="auto"/>
            <w:bottom w:val="none" w:sz="0" w:space="0" w:color="auto"/>
            <w:right w:val="none" w:sz="0" w:space="0" w:color="auto"/>
          </w:divBdr>
        </w:div>
      </w:divsChild>
    </w:div>
    <w:div w:id="1497039262">
      <w:bodyDiv w:val="1"/>
      <w:marLeft w:val="0"/>
      <w:marRight w:val="0"/>
      <w:marTop w:val="0"/>
      <w:marBottom w:val="0"/>
      <w:divBdr>
        <w:top w:val="none" w:sz="0" w:space="0" w:color="auto"/>
        <w:left w:val="none" w:sz="0" w:space="0" w:color="auto"/>
        <w:bottom w:val="none" w:sz="0" w:space="0" w:color="auto"/>
        <w:right w:val="none" w:sz="0" w:space="0" w:color="auto"/>
      </w:divBdr>
      <w:divsChild>
        <w:div w:id="1782341844">
          <w:marLeft w:val="0"/>
          <w:marRight w:val="0"/>
          <w:marTop w:val="0"/>
          <w:marBottom w:val="0"/>
          <w:divBdr>
            <w:top w:val="none" w:sz="0" w:space="0" w:color="auto"/>
            <w:left w:val="none" w:sz="0" w:space="0" w:color="auto"/>
            <w:bottom w:val="none" w:sz="0" w:space="0" w:color="auto"/>
            <w:right w:val="none" w:sz="0" w:space="0" w:color="auto"/>
          </w:divBdr>
        </w:div>
        <w:div w:id="1330520996">
          <w:marLeft w:val="0"/>
          <w:marRight w:val="0"/>
          <w:marTop w:val="0"/>
          <w:marBottom w:val="0"/>
          <w:divBdr>
            <w:top w:val="none" w:sz="0" w:space="0" w:color="auto"/>
            <w:left w:val="none" w:sz="0" w:space="0" w:color="auto"/>
            <w:bottom w:val="none" w:sz="0" w:space="0" w:color="auto"/>
            <w:right w:val="none" w:sz="0" w:space="0" w:color="auto"/>
          </w:divBdr>
        </w:div>
      </w:divsChild>
    </w:div>
    <w:div w:id="1517961447">
      <w:bodyDiv w:val="1"/>
      <w:marLeft w:val="0"/>
      <w:marRight w:val="0"/>
      <w:marTop w:val="0"/>
      <w:marBottom w:val="0"/>
      <w:divBdr>
        <w:top w:val="none" w:sz="0" w:space="0" w:color="auto"/>
        <w:left w:val="none" w:sz="0" w:space="0" w:color="auto"/>
        <w:bottom w:val="none" w:sz="0" w:space="0" w:color="auto"/>
        <w:right w:val="none" w:sz="0" w:space="0" w:color="auto"/>
      </w:divBdr>
      <w:divsChild>
        <w:div w:id="749499563">
          <w:marLeft w:val="0"/>
          <w:marRight w:val="0"/>
          <w:marTop w:val="0"/>
          <w:marBottom w:val="0"/>
          <w:divBdr>
            <w:top w:val="none" w:sz="0" w:space="0" w:color="auto"/>
            <w:left w:val="none" w:sz="0" w:space="0" w:color="auto"/>
            <w:bottom w:val="none" w:sz="0" w:space="0" w:color="auto"/>
            <w:right w:val="none" w:sz="0" w:space="0" w:color="auto"/>
          </w:divBdr>
        </w:div>
        <w:div w:id="2062240655">
          <w:marLeft w:val="0"/>
          <w:marRight w:val="0"/>
          <w:marTop w:val="0"/>
          <w:marBottom w:val="0"/>
          <w:divBdr>
            <w:top w:val="none" w:sz="0" w:space="0" w:color="auto"/>
            <w:left w:val="none" w:sz="0" w:space="0" w:color="auto"/>
            <w:bottom w:val="none" w:sz="0" w:space="0" w:color="auto"/>
            <w:right w:val="none" w:sz="0" w:space="0" w:color="auto"/>
          </w:divBdr>
        </w:div>
        <w:div w:id="1036079075">
          <w:marLeft w:val="0"/>
          <w:marRight w:val="0"/>
          <w:marTop w:val="0"/>
          <w:marBottom w:val="0"/>
          <w:divBdr>
            <w:top w:val="none" w:sz="0" w:space="0" w:color="auto"/>
            <w:left w:val="none" w:sz="0" w:space="0" w:color="auto"/>
            <w:bottom w:val="none" w:sz="0" w:space="0" w:color="auto"/>
            <w:right w:val="none" w:sz="0" w:space="0" w:color="auto"/>
          </w:divBdr>
        </w:div>
      </w:divsChild>
    </w:div>
    <w:div w:id="1530029837">
      <w:bodyDiv w:val="1"/>
      <w:marLeft w:val="0"/>
      <w:marRight w:val="0"/>
      <w:marTop w:val="0"/>
      <w:marBottom w:val="0"/>
      <w:divBdr>
        <w:top w:val="none" w:sz="0" w:space="0" w:color="auto"/>
        <w:left w:val="none" w:sz="0" w:space="0" w:color="auto"/>
        <w:bottom w:val="none" w:sz="0" w:space="0" w:color="auto"/>
        <w:right w:val="none" w:sz="0" w:space="0" w:color="auto"/>
      </w:divBdr>
      <w:divsChild>
        <w:div w:id="912660869">
          <w:marLeft w:val="0"/>
          <w:marRight w:val="0"/>
          <w:marTop w:val="0"/>
          <w:marBottom w:val="0"/>
          <w:divBdr>
            <w:top w:val="none" w:sz="0" w:space="0" w:color="auto"/>
            <w:left w:val="none" w:sz="0" w:space="0" w:color="auto"/>
            <w:bottom w:val="none" w:sz="0" w:space="0" w:color="auto"/>
            <w:right w:val="none" w:sz="0" w:space="0" w:color="auto"/>
          </w:divBdr>
        </w:div>
        <w:div w:id="30651312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658652396">
          <w:marLeft w:val="0"/>
          <w:marRight w:val="0"/>
          <w:marTop w:val="0"/>
          <w:marBottom w:val="0"/>
          <w:divBdr>
            <w:top w:val="none" w:sz="0" w:space="0" w:color="auto"/>
            <w:left w:val="none" w:sz="0" w:space="0" w:color="auto"/>
            <w:bottom w:val="none" w:sz="0" w:space="0" w:color="auto"/>
            <w:right w:val="none" w:sz="0" w:space="0" w:color="auto"/>
          </w:divBdr>
        </w:div>
        <w:div w:id="277763063">
          <w:marLeft w:val="0"/>
          <w:marRight w:val="0"/>
          <w:marTop w:val="0"/>
          <w:marBottom w:val="0"/>
          <w:divBdr>
            <w:top w:val="none" w:sz="0" w:space="0" w:color="auto"/>
            <w:left w:val="none" w:sz="0" w:space="0" w:color="auto"/>
            <w:bottom w:val="none" w:sz="0" w:space="0" w:color="auto"/>
            <w:right w:val="none" w:sz="0" w:space="0" w:color="auto"/>
          </w:divBdr>
        </w:div>
        <w:div w:id="1252928289">
          <w:marLeft w:val="0"/>
          <w:marRight w:val="0"/>
          <w:marTop w:val="0"/>
          <w:marBottom w:val="0"/>
          <w:divBdr>
            <w:top w:val="none" w:sz="0" w:space="0" w:color="auto"/>
            <w:left w:val="none" w:sz="0" w:space="0" w:color="auto"/>
            <w:bottom w:val="none" w:sz="0" w:space="0" w:color="auto"/>
            <w:right w:val="none" w:sz="0" w:space="0" w:color="auto"/>
          </w:divBdr>
        </w:div>
        <w:div w:id="823088924">
          <w:marLeft w:val="0"/>
          <w:marRight w:val="0"/>
          <w:marTop w:val="0"/>
          <w:marBottom w:val="0"/>
          <w:divBdr>
            <w:top w:val="none" w:sz="0" w:space="0" w:color="auto"/>
            <w:left w:val="none" w:sz="0" w:space="0" w:color="auto"/>
            <w:bottom w:val="none" w:sz="0" w:space="0" w:color="auto"/>
            <w:right w:val="none" w:sz="0" w:space="0" w:color="auto"/>
          </w:divBdr>
        </w:div>
        <w:div w:id="2032875551">
          <w:marLeft w:val="0"/>
          <w:marRight w:val="0"/>
          <w:marTop w:val="0"/>
          <w:marBottom w:val="0"/>
          <w:divBdr>
            <w:top w:val="none" w:sz="0" w:space="0" w:color="auto"/>
            <w:left w:val="none" w:sz="0" w:space="0" w:color="auto"/>
            <w:bottom w:val="none" w:sz="0" w:space="0" w:color="auto"/>
            <w:right w:val="none" w:sz="0" w:space="0" w:color="auto"/>
          </w:divBdr>
        </w:div>
        <w:div w:id="678433197">
          <w:marLeft w:val="0"/>
          <w:marRight w:val="0"/>
          <w:marTop w:val="0"/>
          <w:marBottom w:val="0"/>
          <w:divBdr>
            <w:top w:val="none" w:sz="0" w:space="0" w:color="auto"/>
            <w:left w:val="none" w:sz="0" w:space="0" w:color="auto"/>
            <w:bottom w:val="none" w:sz="0" w:space="0" w:color="auto"/>
            <w:right w:val="none" w:sz="0" w:space="0" w:color="auto"/>
          </w:divBdr>
        </w:div>
        <w:div w:id="403112677">
          <w:marLeft w:val="0"/>
          <w:marRight w:val="0"/>
          <w:marTop w:val="0"/>
          <w:marBottom w:val="0"/>
          <w:divBdr>
            <w:top w:val="none" w:sz="0" w:space="0" w:color="auto"/>
            <w:left w:val="none" w:sz="0" w:space="0" w:color="auto"/>
            <w:bottom w:val="none" w:sz="0" w:space="0" w:color="auto"/>
            <w:right w:val="none" w:sz="0" w:space="0" w:color="auto"/>
          </w:divBdr>
        </w:div>
        <w:div w:id="548956023">
          <w:marLeft w:val="0"/>
          <w:marRight w:val="0"/>
          <w:marTop w:val="0"/>
          <w:marBottom w:val="0"/>
          <w:divBdr>
            <w:top w:val="none" w:sz="0" w:space="0" w:color="auto"/>
            <w:left w:val="none" w:sz="0" w:space="0" w:color="auto"/>
            <w:bottom w:val="none" w:sz="0" w:space="0" w:color="auto"/>
            <w:right w:val="none" w:sz="0" w:space="0" w:color="auto"/>
          </w:divBdr>
        </w:div>
        <w:div w:id="2026784506">
          <w:marLeft w:val="0"/>
          <w:marRight w:val="0"/>
          <w:marTop w:val="0"/>
          <w:marBottom w:val="0"/>
          <w:divBdr>
            <w:top w:val="none" w:sz="0" w:space="0" w:color="auto"/>
            <w:left w:val="none" w:sz="0" w:space="0" w:color="auto"/>
            <w:bottom w:val="none" w:sz="0" w:space="0" w:color="auto"/>
            <w:right w:val="none" w:sz="0" w:space="0" w:color="auto"/>
          </w:divBdr>
        </w:div>
        <w:div w:id="175923405">
          <w:marLeft w:val="0"/>
          <w:marRight w:val="0"/>
          <w:marTop w:val="0"/>
          <w:marBottom w:val="0"/>
          <w:divBdr>
            <w:top w:val="none" w:sz="0" w:space="0" w:color="auto"/>
            <w:left w:val="none" w:sz="0" w:space="0" w:color="auto"/>
            <w:bottom w:val="none" w:sz="0" w:space="0" w:color="auto"/>
            <w:right w:val="none" w:sz="0" w:space="0" w:color="auto"/>
          </w:divBdr>
        </w:div>
        <w:div w:id="975141474">
          <w:marLeft w:val="0"/>
          <w:marRight w:val="0"/>
          <w:marTop w:val="0"/>
          <w:marBottom w:val="0"/>
          <w:divBdr>
            <w:top w:val="none" w:sz="0" w:space="0" w:color="auto"/>
            <w:left w:val="none" w:sz="0" w:space="0" w:color="auto"/>
            <w:bottom w:val="none" w:sz="0" w:space="0" w:color="auto"/>
            <w:right w:val="none" w:sz="0" w:space="0" w:color="auto"/>
          </w:divBdr>
        </w:div>
        <w:div w:id="547641876">
          <w:marLeft w:val="0"/>
          <w:marRight w:val="0"/>
          <w:marTop w:val="0"/>
          <w:marBottom w:val="0"/>
          <w:divBdr>
            <w:top w:val="none" w:sz="0" w:space="0" w:color="auto"/>
            <w:left w:val="none" w:sz="0" w:space="0" w:color="auto"/>
            <w:bottom w:val="none" w:sz="0" w:space="0" w:color="auto"/>
            <w:right w:val="none" w:sz="0" w:space="0" w:color="auto"/>
          </w:divBdr>
        </w:div>
        <w:div w:id="1349064842">
          <w:marLeft w:val="0"/>
          <w:marRight w:val="0"/>
          <w:marTop w:val="0"/>
          <w:marBottom w:val="0"/>
          <w:divBdr>
            <w:top w:val="none" w:sz="0" w:space="0" w:color="auto"/>
            <w:left w:val="none" w:sz="0" w:space="0" w:color="auto"/>
            <w:bottom w:val="none" w:sz="0" w:space="0" w:color="auto"/>
            <w:right w:val="none" w:sz="0" w:space="0" w:color="auto"/>
          </w:divBdr>
        </w:div>
        <w:div w:id="2118866607">
          <w:marLeft w:val="0"/>
          <w:marRight w:val="0"/>
          <w:marTop w:val="0"/>
          <w:marBottom w:val="0"/>
          <w:divBdr>
            <w:top w:val="none" w:sz="0" w:space="0" w:color="auto"/>
            <w:left w:val="none" w:sz="0" w:space="0" w:color="auto"/>
            <w:bottom w:val="none" w:sz="0" w:space="0" w:color="auto"/>
            <w:right w:val="none" w:sz="0" w:space="0" w:color="auto"/>
          </w:divBdr>
        </w:div>
        <w:div w:id="594048476">
          <w:marLeft w:val="0"/>
          <w:marRight w:val="0"/>
          <w:marTop w:val="0"/>
          <w:marBottom w:val="0"/>
          <w:divBdr>
            <w:top w:val="none" w:sz="0" w:space="0" w:color="auto"/>
            <w:left w:val="none" w:sz="0" w:space="0" w:color="auto"/>
            <w:bottom w:val="none" w:sz="0" w:space="0" w:color="auto"/>
            <w:right w:val="none" w:sz="0" w:space="0" w:color="auto"/>
          </w:divBdr>
        </w:div>
        <w:div w:id="885868860">
          <w:marLeft w:val="0"/>
          <w:marRight w:val="0"/>
          <w:marTop w:val="0"/>
          <w:marBottom w:val="0"/>
          <w:divBdr>
            <w:top w:val="none" w:sz="0" w:space="0" w:color="auto"/>
            <w:left w:val="none" w:sz="0" w:space="0" w:color="auto"/>
            <w:bottom w:val="none" w:sz="0" w:space="0" w:color="auto"/>
            <w:right w:val="none" w:sz="0" w:space="0" w:color="auto"/>
          </w:divBdr>
        </w:div>
      </w:divsChild>
    </w:div>
    <w:div w:id="1555893603">
      <w:bodyDiv w:val="1"/>
      <w:marLeft w:val="0"/>
      <w:marRight w:val="0"/>
      <w:marTop w:val="0"/>
      <w:marBottom w:val="0"/>
      <w:divBdr>
        <w:top w:val="none" w:sz="0" w:space="0" w:color="auto"/>
        <w:left w:val="none" w:sz="0" w:space="0" w:color="auto"/>
        <w:bottom w:val="none" w:sz="0" w:space="0" w:color="auto"/>
        <w:right w:val="none" w:sz="0" w:space="0" w:color="auto"/>
      </w:divBdr>
      <w:divsChild>
        <w:div w:id="2021927533">
          <w:marLeft w:val="0"/>
          <w:marRight w:val="0"/>
          <w:marTop w:val="0"/>
          <w:marBottom w:val="0"/>
          <w:divBdr>
            <w:top w:val="none" w:sz="0" w:space="0" w:color="auto"/>
            <w:left w:val="none" w:sz="0" w:space="0" w:color="auto"/>
            <w:bottom w:val="none" w:sz="0" w:space="0" w:color="auto"/>
            <w:right w:val="none" w:sz="0" w:space="0" w:color="auto"/>
          </w:divBdr>
        </w:div>
        <w:div w:id="1024595380">
          <w:marLeft w:val="0"/>
          <w:marRight w:val="0"/>
          <w:marTop w:val="0"/>
          <w:marBottom w:val="0"/>
          <w:divBdr>
            <w:top w:val="none" w:sz="0" w:space="0" w:color="auto"/>
            <w:left w:val="none" w:sz="0" w:space="0" w:color="auto"/>
            <w:bottom w:val="none" w:sz="0" w:space="0" w:color="auto"/>
            <w:right w:val="none" w:sz="0" w:space="0" w:color="auto"/>
          </w:divBdr>
        </w:div>
      </w:divsChild>
    </w:div>
    <w:div w:id="1568612704">
      <w:bodyDiv w:val="1"/>
      <w:marLeft w:val="0"/>
      <w:marRight w:val="0"/>
      <w:marTop w:val="0"/>
      <w:marBottom w:val="0"/>
      <w:divBdr>
        <w:top w:val="none" w:sz="0" w:space="0" w:color="auto"/>
        <w:left w:val="none" w:sz="0" w:space="0" w:color="auto"/>
        <w:bottom w:val="none" w:sz="0" w:space="0" w:color="auto"/>
        <w:right w:val="none" w:sz="0" w:space="0" w:color="auto"/>
      </w:divBdr>
      <w:divsChild>
        <w:div w:id="1579249855">
          <w:marLeft w:val="0"/>
          <w:marRight w:val="0"/>
          <w:marTop w:val="0"/>
          <w:marBottom w:val="0"/>
          <w:divBdr>
            <w:top w:val="none" w:sz="0" w:space="0" w:color="auto"/>
            <w:left w:val="none" w:sz="0" w:space="0" w:color="auto"/>
            <w:bottom w:val="none" w:sz="0" w:space="0" w:color="auto"/>
            <w:right w:val="none" w:sz="0" w:space="0" w:color="auto"/>
          </w:divBdr>
        </w:div>
      </w:divsChild>
    </w:div>
    <w:div w:id="1571765386">
      <w:bodyDiv w:val="1"/>
      <w:marLeft w:val="0"/>
      <w:marRight w:val="0"/>
      <w:marTop w:val="0"/>
      <w:marBottom w:val="0"/>
      <w:divBdr>
        <w:top w:val="none" w:sz="0" w:space="0" w:color="auto"/>
        <w:left w:val="none" w:sz="0" w:space="0" w:color="auto"/>
        <w:bottom w:val="none" w:sz="0" w:space="0" w:color="auto"/>
        <w:right w:val="none" w:sz="0" w:space="0" w:color="auto"/>
      </w:divBdr>
      <w:divsChild>
        <w:div w:id="2062899678">
          <w:marLeft w:val="0"/>
          <w:marRight w:val="0"/>
          <w:marTop w:val="0"/>
          <w:marBottom w:val="0"/>
          <w:divBdr>
            <w:top w:val="none" w:sz="0" w:space="0" w:color="auto"/>
            <w:left w:val="none" w:sz="0" w:space="0" w:color="auto"/>
            <w:bottom w:val="none" w:sz="0" w:space="0" w:color="auto"/>
            <w:right w:val="none" w:sz="0" w:space="0" w:color="auto"/>
          </w:divBdr>
        </w:div>
      </w:divsChild>
    </w:div>
    <w:div w:id="1575043689">
      <w:bodyDiv w:val="1"/>
      <w:marLeft w:val="0"/>
      <w:marRight w:val="0"/>
      <w:marTop w:val="0"/>
      <w:marBottom w:val="0"/>
      <w:divBdr>
        <w:top w:val="none" w:sz="0" w:space="0" w:color="auto"/>
        <w:left w:val="none" w:sz="0" w:space="0" w:color="auto"/>
        <w:bottom w:val="none" w:sz="0" w:space="0" w:color="auto"/>
        <w:right w:val="none" w:sz="0" w:space="0" w:color="auto"/>
      </w:divBdr>
      <w:divsChild>
        <w:div w:id="689600152">
          <w:marLeft w:val="0"/>
          <w:marRight w:val="0"/>
          <w:marTop w:val="0"/>
          <w:marBottom w:val="0"/>
          <w:divBdr>
            <w:top w:val="none" w:sz="0" w:space="0" w:color="auto"/>
            <w:left w:val="none" w:sz="0" w:space="0" w:color="auto"/>
            <w:bottom w:val="none" w:sz="0" w:space="0" w:color="auto"/>
            <w:right w:val="none" w:sz="0" w:space="0" w:color="auto"/>
          </w:divBdr>
        </w:div>
      </w:divsChild>
    </w:div>
    <w:div w:id="1600483118">
      <w:bodyDiv w:val="1"/>
      <w:marLeft w:val="0"/>
      <w:marRight w:val="0"/>
      <w:marTop w:val="0"/>
      <w:marBottom w:val="0"/>
      <w:divBdr>
        <w:top w:val="none" w:sz="0" w:space="0" w:color="auto"/>
        <w:left w:val="none" w:sz="0" w:space="0" w:color="auto"/>
        <w:bottom w:val="none" w:sz="0" w:space="0" w:color="auto"/>
        <w:right w:val="none" w:sz="0" w:space="0" w:color="auto"/>
      </w:divBdr>
      <w:divsChild>
        <w:div w:id="2126578031">
          <w:marLeft w:val="0"/>
          <w:marRight w:val="0"/>
          <w:marTop w:val="0"/>
          <w:marBottom w:val="0"/>
          <w:divBdr>
            <w:top w:val="none" w:sz="0" w:space="0" w:color="auto"/>
            <w:left w:val="none" w:sz="0" w:space="0" w:color="auto"/>
            <w:bottom w:val="none" w:sz="0" w:space="0" w:color="auto"/>
            <w:right w:val="none" w:sz="0" w:space="0" w:color="auto"/>
          </w:divBdr>
        </w:div>
        <w:div w:id="415789744">
          <w:marLeft w:val="0"/>
          <w:marRight w:val="0"/>
          <w:marTop w:val="0"/>
          <w:marBottom w:val="0"/>
          <w:divBdr>
            <w:top w:val="none" w:sz="0" w:space="0" w:color="auto"/>
            <w:left w:val="none" w:sz="0" w:space="0" w:color="auto"/>
            <w:bottom w:val="none" w:sz="0" w:space="0" w:color="auto"/>
            <w:right w:val="none" w:sz="0" w:space="0" w:color="auto"/>
          </w:divBdr>
        </w:div>
        <w:div w:id="1736201017">
          <w:marLeft w:val="0"/>
          <w:marRight w:val="0"/>
          <w:marTop w:val="0"/>
          <w:marBottom w:val="0"/>
          <w:divBdr>
            <w:top w:val="none" w:sz="0" w:space="0" w:color="auto"/>
            <w:left w:val="none" w:sz="0" w:space="0" w:color="auto"/>
            <w:bottom w:val="none" w:sz="0" w:space="0" w:color="auto"/>
            <w:right w:val="none" w:sz="0" w:space="0" w:color="auto"/>
          </w:divBdr>
        </w:div>
        <w:div w:id="1441990370">
          <w:marLeft w:val="0"/>
          <w:marRight w:val="0"/>
          <w:marTop w:val="0"/>
          <w:marBottom w:val="0"/>
          <w:divBdr>
            <w:top w:val="none" w:sz="0" w:space="0" w:color="auto"/>
            <w:left w:val="none" w:sz="0" w:space="0" w:color="auto"/>
            <w:bottom w:val="none" w:sz="0" w:space="0" w:color="auto"/>
            <w:right w:val="none" w:sz="0" w:space="0" w:color="auto"/>
          </w:divBdr>
        </w:div>
        <w:div w:id="178206032">
          <w:marLeft w:val="0"/>
          <w:marRight w:val="0"/>
          <w:marTop w:val="0"/>
          <w:marBottom w:val="0"/>
          <w:divBdr>
            <w:top w:val="none" w:sz="0" w:space="0" w:color="auto"/>
            <w:left w:val="none" w:sz="0" w:space="0" w:color="auto"/>
            <w:bottom w:val="none" w:sz="0" w:space="0" w:color="auto"/>
            <w:right w:val="none" w:sz="0" w:space="0" w:color="auto"/>
          </w:divBdr>
        </w:div>
        <w:div w:id="1344094134">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 w:id="1204291355">
          <w:marLeft w:val="0"/>
          <w:marRight w:val="0"/>
          <w:marTop w:val="0"/>
          <w:marBottom w:val="0"/>
          <w:divBdr>
            <w:top w:val="none" w:sz="0" w:space="0" w:color="auto"/>
            <w:left w:val="none" w:sz="0" w:space="0" w:color="auto"/>
            <w:bottom w:val="none" w:sz="0" w:space="0" w:color="auto"/>
            <w:right w:val="none" w:sz="0" w:space="0" w:color="auto"/>
          </w:divBdr>
        </w:div>
        <w:div w:id="855654765">
          <w:marLeft w:val="0"/>
          <w:marRight w:val="0"/>
          <w:marTop w:val="0"/>
          <w:marBottom w:val="0"/>
          <w:divBdr>
            <w:top w:val="none" w:sz="0" w:space="0" w:color="auto"/>
            <w:left w:val="none" w:sz="0" w:space="0" w:color="auto"/>
            <w:bottom w:val="none" w:sz="0" w:space="0" w:color="auto"/>
            <w:right w:val="none" w:sz="0" w:space="0" w:color="auto"/>
          </w:divBdr>
        </w:div>
        <w:div w:id="444933416">
          <w:marLeft w:val="0"/>
          <w:marRight w:val="0"/>
          <w:marTop w:val="0"/>
          <w:marBottom w:val="0"/>
          <w:divBdr>
            <w:top w:val="none" w:sz="0" w:space="0" w:color="auto"/>
            <w:left w:val="none" w:sz="0" w:space="0" w:color="auto"/>
            <w:bottom w:val="none" w:sz="0" w:space="0" w:color="auto"/>
            <w:right w:val="none" w:sz="0" w:space="0" w:color="auto"/>
          </w:divBdr>
        </w:div>
        <w:div w:id="1973057356">
          <w:marLeft w:val="0"/>
          <w:marRight w:val="0"/>
          <w:marTop w:val="0"/>
          <w:marBottom w:val="0"/>
          <w:divBdr>
            <w:top w:val="none" w:sz="0" w:space="0" w:color="auto"/>
            <w:left w:val="none" w:sz="0" w:space="0" w:color="auto"/>
            <w:bottom w:val="none" w:sz="0" w:space="0" w:color="auto"/>
            <w:right w:val="none" w:sz="0" w:space="0" w:color="auto"/>
          </w:divBdr>
        </w:div>
        <w:div w:id="1193110345">
          <w:marLeft w:val="0"/>
          <w:marRight w:val="0"/>
          <w:marTop w:val="0"/>
          <w:marBottom w:val="0"/>
          <w:divBdr>
            <w:top w:val="none" w:sz="0" w:space="0" w:color="auto"/>
            <w:left w:val="none" w:sz="0" w:space="0" w:color="auto"/>
            <w:bottom w:val="none" w:sz="0" w:space="0" w:color="auto"/>
            <w:right w:val="none" w:sz="0" w:space="0" w:color="auto"/>
          </w:divBdr>
        </w:div>
        <w:div w:id="2125230127">
          <w:marLeft w:val="0"/>
          <w:marRight w:val="0"/>
          <w:marTop w:val="0"/>
          <w:marBottom w:val="0"/>
          <w:divBdr>
            <w:top w:val="none" w:sz="0" w:space="0" w:color="auto"/>
            <w:left w:val="none" w:sz="0" w:space="0" w:color="auto"/>
            <w:bottom w:val="none" w:sz="0" w:space="0" w:color="auto"/>
            <w:right w:val="none" w:sz="0" w:space="0" w:color="auto"/>
          </w:divBdr>
        </w:div>
      </w:divsChild>
    </w:div>
    <w:div w:id="1653830346">
      <w:bodyDiv w:val="1"/>
      <w:marLeft w:val="0"/>
      <w:marRight w:val="0"/>
      <w:marTop w:val="0"/>
      <w:marBottom w:val="0"/>
      <w:divBdr>
        <w:top w:val="none" w:sz="0" w:space="0" w:color="auto"/>
        <w:left w:val="none" w:sz="0" w:space="0" w:color="auto"/>
        <w:bottom w:val="none" w:sz="0" w:space="0" w:color="auto"/>
        <w:right w:val="none" w:sz="0" w:space="0" w:color="auto"/>
      </w:divBdr>
      <w:divsChild>
        <w:div w:id="1460227921">
          <w:marLeft w:val="0"/>
          <w:marRight w:val="0"/>
          <w:marTop w:val="0"/>
          <w:marBottom w:val="0"/>
          <w:divBdr>
            <w:top w:val="none" w:sz="0" w:space="0" w:color="auto"/>
            <w:left w:val="none" w:sz="0" w:space="0" w:color="auto"/>
            <w:bottom w:val="none" w:sz="0" w:space="0" w:color="auto"/>
            <w:right w:val="none" w:sz="0" w:space="0" w:color="auto"/>
          </w:divBdr>
        </w:div>
      </w:divsChild>
    </w:div>
    <w:div w:id="1662345119">
      <w:bodyDiv w:val="1"/>
      <w:marLeft w:val="0"/>
      <w:marRight w:val="0"/>
      <w:marTop w:val="0"/>
      <w:marBottom w:val="0"/>
      <w:divBdr>
        <w:top w:val="none" w:sz="0" w:space="0" w:color="auto"/>
        <w:left w:val="none" w:sz="0" w:space="0" w:color="auto"/>
        <w:bottom w:val="none" w:sz="0" w:space="0" w:color="auto"/>
        <w:right w:val="none" w:sz="0" w:space="0" w:color="auto"/>
      </w:divBdr>
      <w:divsChild>
        <w:div w:id="1732726086">
          <w:marLeft w:val="0"/>
          <w:marRight w:val="0"/>
          <w:marTop w:val="0"/>
          <w:marBottom w:val="0"/>
          <w:divBdr>
            <w:top w:val="none" w:sz="0" w:space="0" w:color="auto"/>
            <w:left w:val="none" w:sz="0" w:space="0" w:color="auto"/>
            <w:bottom w:val="none" w:sz="0" w:space="0" w:color="auto"/>
            <w:right w:val="none" w:sz="0" w:space="0" w:color="auto"/>
          </w:divBdr>
        </w:div>
      </w:divsChild>
    </w:div>
    <w:div w:id="1724714885">
      <w:bodyDiv w:val="1"/>
      <w:marLeft w:val="0"/>
      <w:marRight w:val="0"/>
      <w:marTop w:val="0"/>
      <w:marBottom w:val="0"/>
      <w:divBdr>
        <w:top w:val="none" w:sz="0" w:space="0" w:color="auto"/>
        <w:left w:val="none" w:sz="0" w:space="0" w:color="auto"/>
        <w:bottom w:val="none" w:sz="0" w:space="0" w:color="auto"/>
        <w:right w:val="none" w:sz="0" w:space="0" w:color="auto"/>
      </w:divBdr>
      <w:divsChild>
        <w:div w:id="692145153">
          <w:marLeft w:val="0"/>
          <w:marRight w:val="0"/>
          <w:marTop w:val="0"/>
          <w:marBottom w:val="0"/>
          <w:divBdr>
            <w:top w:val="none" w:sz="0" w:space="0" w:color="auto"/>
            <w:left w:val="none" w:sz="0" w:space="0" w:color="auto"/>
            <w:bottom w:val="none" w:sz="0" w:space="0" w:color="auto"/>
            <w:right w:val="none" w:sz="0" w:space="0" w:color="auto"/>
          </w:divBdr>
        </w:div>
        <w:div w:id="1734549632">
          <w:marLeft w:val="0"/>
          <w:marRight w:val="0"/>
          <w:marTop w:val="0"/>
          <w:marBottom w:val="0"/>
          <w:divBdr>
            <w:top w:val="none" w:sz="0" w:space="0" w:color="auto"/>
            <w:left w:val="none" w:sz="0" w:space="0" w:color="auto"/>
            <w:bottom w:val="none" w:sz="0" w:space="0" w:color="auto"/>
            <w:right w:val="none" w:sz="0" w:space="0" w:color="auto"/>
          </w:divBdr>
        </w:div>
        <w:div w:id="1410882401">
          <w:marLeft w:val="0"/>
          <w:marRight w:val="0"/>
          <w:marTop w:val="0"/>
          <w:marBottom w:val="0"/>
          <w:divBdr>
            <w:top w:val="none" w:sz="0" w:space="0" w:color="auto"/>
            <w:left w:val="none" w:sz="0" w:space="0" w:color="auto"/>
            <w:bottom w:val="none" w:sz="0" w:space="0" w:color="auto"/>
            <w:right w:val="none" w:sz="0" w:space="0" w:color="auto"/>
          </w:divBdr>
        </w:div>
        <w:div w:id="878511983">
          <w:marLeft w:val="0"/>
          <w:marRight w:val="0"/>
          <w:marTop w:val="0"/>
          <w:marBottom w:val="0"/>
          <w:divBdr>
            <w:top w:val="none" w:sz="0" w:space="0" w:color="auto"/>
            <w:left w:val="none" w:sz="0" w:space="0" w:color="auto"/>
            <w:bottom w:val="none" w:sz="0" w:space="0" w:color="auto"/>
            <w:right w:val="none" w:sz="0" w:space="0" w:color="auto"/>
          </w:divBdr>
        </w:div>
      </w:divsChild>
    </w:div>
    <w:div w:id="1759979125">
      <w:bodyDiv w:val="1"/>
      <w:marLeft w:val="0"/>
      <w:marRight w:val="0"/>
      <w:marTop w:val="0"/>
      <w:marBottom w:val="0"/>
      <w:divBdr>
        <w:top w:val="none" w:sz="0" w:space="0" w:color="auto"/>
        <w:left w:val="none" w:sz="0" w:space="0" w:color="auto"/>
        <w:bottom w:val="none" w:sz="0" w:space="0" w:color="auto"/>
        <w:right w:val="none" w:sz="0" w:space="0" w:color="auto"/>
      </w:divBdr>
      <w:divsChild>
        <w:div w:id="144900111">
          <w:marLeft w:val="0"/>
          <w:marRight w:val="0"/>
          <w:marTop w:val="0"/>
          <w:marBottom w:val="0"/>
          <w:divBdr>
            <w:top w:val="none" w:sz="0" w:space="0" w:color="auto"/>
            <w:left w:val="none" w:sz="0" w:space="0" w:color="auto"/>
            <w:bottom w:val="none" w:sz="0" w:space="0" w:color="auto"/>
            <w:right w:val="none" w:sz="0" w:space="0" w:color="auto"/>
          </w:divBdr>
        </w:div>
        <w:div w:id="1442260445">
          <w:marLeft w:val="0"/>
          <w:marRight w:val="0"/>
          <w:marTop w:val="0"/>
          <w:marBottom w:val="0"/>
          <w:divBdr>
            <w:top w:val="none" w:sz="0" w:space="0" w:color="auto"/>
            <w:left w:val="none" w:sz="0" w:space="0" w:color="auto"/>
            <w:bottom w:val="none" w:sz="0" w:space="0" w:color="auto"/>
            <w:right w:val="none" w:sz="0" w:space="0" w:color="auto"/>
          </w:divBdr>
        </w:div>
        <w:div w:id="890532235">
          <w:marLeft w:val="0"/>
          <w:marRight w:val="0"/>
          <w:marTop w:val="0"/>
          <w:marBottom w:val="0"/>
          <w:divBdr>
            <w:top w:val="none" w:sz="0" w:space="0" w:color="auto"/>
            <w:left w:val="none" w:sz="0" w:space="0" w:color="auto"/>
            <w:bottom w:val="none" w:sz="0" w:space="0" w:color="auto"/>
            <w:right w:val="none" w:sz="0" w:space="0" w:color="auto"/>
          </w:divBdr>
        </w:div>
        <w:div w:id="344749690">
          <w:marLeft w:val="0"/>
          <w:marRight w:val="0"/>
          <w:marTop w:val="0"/>
          <w:marBottom w:val="0"/>
          <w:divBdr>
            <w:top w:val="none" w:sz="0" w:space="0" w:color="auto"/>
            <w:left w:val="none" w:sz="0" w:space="0" w:color="auto"/>
            <w:bottom w:val="none" w:sz="0" w:space="0" w:color="auto"/>
            <w:right w:val="none" w:sz="0" w:space="0" w:color="auto"/>
          </w:divBdr>
        </w:div>
        <w:div w:id="1137067596">
          <w:marLeft w:val="0"/>
          <w:marRight w:val="0"/>
          <w:marTop w:val="0"/>
          <w:marBottom w:val="0"/>
          <w:divBdr>
            <w:top w:val="none" w:sz="0" w:space="0" w:color="auto"/>
            <w:left w:val="none" w:sz="0" w:space="0" w:color="auto"/>
            <w:bottom w:val="none" w:sz="0" w:space="0" w:color="auto"/>
            <w:right w:val="none" w:sz="0" w:space="0" w:color="auto"/>
          </w:divBdr>
        </w:div>
        <w:div w:id="1621456001">
          <w:marLeft w:val="0"/>
          <w:marRight w:val="0"/>
          <w:marTop w:val="0"/>
          <w:marBottom w:val="0"/>
          <w:divBdr>
            <w:top w:val="none" w:sz="0" w:space="0" w:color="auto"/>
            <w:left w:val="none" w:sz="0" w:space="0" w:color="auto"/>
            <w:bottom w:val="none" w:sz="0" w:space="0" w:color="auto"/>
            <w:right w:val="none" w:sz="0" w:space="0" w:color="auto"/>
          </w:divBdr>
        </w:div>
      </w:divsChild>
    </w:div>
    <w:div w:id="1761639273">
      <w:bodyDiv w:val="1"/>
      <w:marLeft w:val="0"/>
      <w:marRight w:val="0"/>
      <w:marTop w:val="0"/>
      <w:marBottom w:val="0"/>
      <w:divBdr>
        <w:top w:val="none" w:sz="0" w:space="0" w:color="auto"/>
        <w:left w:val="none" w:sz="0" w:space="0" w:color="auto"/>
        <w:bottom w:val="none" w:sz="0" w:space="0" w:color="auto"/>
        <w:right w:val="none" w:sz="0" w:space="0" w:color="auto"/>
      </w:divBdr>
      <w:divsChild>
        <w:div w:id="131754242">
          <w:marLeft w:val="0"/>
          <w:marRight w:val="0"/>
          <w:marTop w:val="0"/>
          <w:marBottom w:val="0"/>
          <w:divBdr>
            <w:top w:val="none" w:sz="0" w:space="0" w:color="auto"/>
            <w:left w:val="none" w:sz="0" w:space="0" w:color="auto"/>
            <w:bottom w:val="none" w:sz="0" w:space="0" w:color="auto"/>
            <w:right w:val="none" w:sz="0" w:space="0" w:color="auto"/>
          </w:divBdr>
        </w:div>
        <w:div w:id="366108311">
          <w:marLeft w:val="0"/>
          <w:marRight w:val="0"/>
          <w:marTop w:val="0"/>
          <w:marBottom w:val="0"/>
          <w:divBdr>
            <w:top w:val="none" w:sz="0" w:space="0" w:color="auto"/>
            <w:left w:val="none" w:sz="0" w:space="0" w:color="auto"/>
            <w:bottom w:val="none" w:sz="0" w:space="0" w:color="auto"/>
            <w:right w:val="none" w:sz="0" w:space="0" w:color="auto"/>
          </w:divBdr>
        </w:div>
      </w:divsChild>
    </w:div>
    <w:div w:id="1764838631">
      <w:bodyDiv w:val="1"/>
      <w:marLeft w:val="0"/>
      <w:marRight w:val="0"/>
      <w:marTop w:val="0"/>
      <w:marBottom w:val="0"/>
      <w:divBdr>
        <w:top w:val="none" w:sz="0" w:space="0" w:color="auto"/>
        <w:left w:val="none" w:sz="0" w:space="0" w:color="auto"/>
        <w:bottom w:val="none" w:sz="0" w:space="0" w:color="auto"/>
        <w:right w:val="none" w:sz="0" w:space="0" w:color="auto"/>
      </w:divBdr>
      <w:divsChild>
        <w:div w:id="292713750">
          <w:marLeft w:val="0"/>
          <w:marRight w:val="0"/>
          <w:marTop w:val="0"/>
          <w:marBottom w:val="0"/>
          <w:divBdr>
            <w:top w:val="none" w:sz="0" w:space="0" w:color="auto"/>
            <w:left w:val="none" w:sz="0" w:space="0" w:color="auto"/>
            <w:bottom w:val="none" w:sz="0" w:space="0" w:color="auto"/>
            <w:right w:val="none" w:sz="0" w:space="0" w:color="auto"/>
          </w:divBdr>
        </w:div>
      </w:divsChild>
    </w:div>
    <w:div w:id="1779256621">
      <w:bodyDiv w:val="1"/>
      <w:marLeft w:val="0"/>
      <w:marRight w:val="0"/>
      <w:marTop w:val="0"/>
      <w:marBottom w:val="0"/>
      <w:divBdr>
        <w:top w:val="none" w:sz="0" w:space="0" w:color="auto"/>
        <w:left w:val="none" w:sz="0" w:space="0" w:color="auto"/>
        <w:bottom w:val="none" w:sz="0" w:space="0" w:color="auto"/>
        <w:right w:val="none" w:sz="0" w:space="0" w:color="auto"/>
      </w:divBdr>
      <w:divsChild>
        <w:div w:id="548223503">
          <w:marLeft w:val="0"/>
          <w:marRight w:val="0"/>
          <w:marTop w:val="0"/>
          <w:marBottom w:val="0"/>
          <w:divBdr>
            <w:top w:val="none" w:sz="0" w:space="0" w:color="auto"/>
            <w:left w:val="none" w:sz="0" w:space="0" w:color="auto"/>
            <w:bottom w:val="none" w:sz="0" w:space="0" w:color="auto"/>
            <w:right w:val="none" w:sz="0" w:space="0" w:color="auto"/>
          </w:divBdr>
        </w:div>
        <w:div w:id="1738819293">
          <w:marLeft w:val="0"/>
          <w:marRight w:val="0"/>
          <w:marTop w:val="0"/>
          <w:marBottom w:val="0"/>
          <w:divBdr>
            <w:top w:val="none" w:sz="0" w:space="0" w:color="auto"/>
            <w:left w:val="none" w:sz="0" w:space="0" w:color="auto"/>
            <w:bottom w:val="none" w:sz="0" w:space="0" w:color="auto"/>
            <w:right w:val="none" w:sz="0" w:space="0" w:color="auto"/>
          </w:divBdr>
        </w:div>
        <w:div w:id="557521442">
          <w:marLeft w:val="0"/>
          <w:marRight w:val="0"/>
          <w:marTop w:val="0"/>
          <w:marBottom w:val="0"/>
          <w:divBdr>
            <w:top w:val="none" w:sz="0" w:space="0" w:color="auto"/>
            <w:left w:val="none" w:sz="0" w:space="0" w:color="auto"/>
            <w:bottom w:val="none" w:sz="0" w:space="0" w:color="auto"/>
            <w:right w:val="none" w:sz="0" w:space="0" w:color="auto"/>
          </w:divBdr>
        </w:div>
      </w:divsChild>
    </w:div>
    <w:div w:id="1790584882">
      <w:bodyDiv w:val="1"/>
      <w:marLeft w:val="0"/>
      <w:marRight w:val="0"/>
      <w:marTop w:val="0"/>
      <w:marBottom w:val="0"/>
      <w:divBdr>
        <w:top w:val="none" w:sz="0" w:space="0" w:color="auto"/>
        <w:left w:val="none" w:sz="0" w:space="0" w:color="auto"/>
        <w:bottom w:val="none" w:sz="0" w:space="0" w:color="auto"/>
        <w:right w:val="none" w:sz="0" w:space="0" w:color="auto"/>
      </w:divBdr>
      <w:divsChild>
        <w:div w:id="1025905855">
          <w:marLeft w:val="0"/>
          <w:marRight w:val="0"/>
          <w:marTop w:val="0"/>
          <w:marBottom w:val="0"/>
          <w:divBdr>
            <w:top w:val="none" w:sz="0" w:space="0" w:color="auto"/>
            <w:left w:val="none" w:sz="0" w:space="0" w:color="auto"/>
            <w:bottom w:val="none" w:sz="0" w:space="0" w:color="auto"/>
            <w:right w:val="none" w:sz="0" w:space="0" w:color="auto"/>
          </w:divBdr>
        </w:div>
      </w:divsChild>
    </w:div>
    <w:div w:id="1803500310">
      <w:bodyDiv w:val="1"/>
      <w:marLeft w:val="0"/>
      <w:marRight w:val="0"/>
      <w:marTop w:val="0"/>
      <w:marBottom w:val="0"/>
      <w:divBdr>
        <w:top w:val="none" w:sz="0" w:space="0" w:color="auto"/>
        <w:left w:val="none" w:sz="0" w:space="0" w:color="auto"/>
        <w:bottom w:val="none" w:sz="0" w:space="0" w:color="auto"/>
        <w:right w:val="none" w:sz="0" w:space="0" w:color="auto"/>
      </w:divBdr>
      <w:divsChild>
        <w:div w:id="325981790">
          <w:marLeft w:val="0"/>
          <w:marRight w:val="0"/>
          <w:marTop w:val="0"/>
          <w:marBottom w:val="0"/>
          <w:divBdr>
            <w:top w:val="none" w:sz="0" w:space="0" w:color="auto"/>
            <w:left w:val="none" w:sz="0" w:space="0" w:color="auto"/>
            <w:bottom w:val="none" w:sz="0" w:space="0" w:color="auto"/>
            <w:right w:val="none" w:sz="0" w:space="0" w:color="auto"/>
          </w:divBdr>
        </w:div>
        <w:div w:id="838495868">
          <w:marLeft w:val="0"/>
          <w:marRight w:val="0"/>
          <w:marTop w:val="0"/>
          <w:marBottom w:val="0"/>
          <w:divBdr>
            <w:top w:val="none" w:sz="0" w:space="0" w:color="auto"/>
            <w:left w:val="none" w:sz="0" w:space="0" w:color="auto"/>
            <w:bottom w:val="none" w:sz="0" w:space="0" w:color="auto"/>
            <w:right w:val="none" w:sz="0" w:space="0" w:color="auto"/>
          </w:divBdr>
        </w:div>
      </w:divsChild>
    </w:div>
    <w:div w:id="1805929592">
      <w:bodyDiv w:val="1"/>
      <w:marLeft w:val="0"/>
      <w:marRight w:val="0"/>
      <w:marTop w:val="0"/>
      <w:marBottom w:val="0"/>
      <w:divBdr>
        <w:top w:val="none" w:sz="0" w:space="0" w:color="auto"/>
        <w:left w:val="none" w:sz="0" w:space="0" w:color="auto"/>
        <w:bottom w:val="none" w:sz="0" w:space="0" w:color="auto"/>
        <w:right w:val="none" w:sz="0" w:space="0" w:color="auto"/>
      </w:divBdr>
      <w:divsChild>
        <w:div w:id="21442310">
          <w:marLeft w:val="0"/>
          <w:marRight w:val="0"/>
          <w:marTop w:val="0"/>
          <w:marBottom w:val="0"/>
          <w:divBdr>
            <w:top w:val="none" w:sz="0" w:space="0" w:color="auto"/>
            <w:left w:val="none" w:sz="0" w:space="0" w:color="auto"/>
            <w:bottom w:val="none" w:sz="0" w:space="0" w:color="auto"/>
            <w:right w:val="none" w:sz="0" w:space="0" w:color="auto"/>
          </w:divBdr>
        </w:div>
      </w:divsChild>
    </w:div>
    <w:div w:id="1821534665">
      <w:bodyDiv w:val="1"/>
      <w:marLeft w:val="0"/>
      <w:marRight w:val="0"/>
      <w:marTop w:val="0"/>
      <w:marBottom w:val="0"/>
      <w:divBdr>
        <w:top w:val="none" w:sz="0" w:space="0" w:color="auto"/>
        <w:left w:val="none" w:sz="0" w:space="0" w:color="auto"/>
        <w:bottom w:val="none" w:sz="0" w:space="0" w:color="auto"/>
        <w:right w:val="none" w:sz="0" w:space="0" w:color="auto"/>
      </w:divBdr>
      <w:divsChild>
        <w:div w:id="1896039862">
          <w:marLeft w:val="0"/>
          <w:marRight w:val="0"/>
          <w:marTop w:val="0"/>
          <w:marBottom w:val="0"/>
          <w:divBdr>
            <w:top w:val="none" w:sz="0" w:space="0" w:color="auto"/>
            <w:left w:val="none" w:sz="0" w:space="0" w:color="auto"/>
            <w:bottom w:val="none" w:sz="0" w:space="0" w:color="auto"/>
            <w:right w:val="none" w:sz="0" w:space="0" w:color="auto"/>
          </w:divBdr>
        </w:div>
      </w:divsChild>
    </w:div>
    <w:div w:id="1824352588">
      <w:bodyDiv w:val="1"/>
      <w:marLeft w:val="0"/>
      <w:marRight w:val="0"/>
      <w:marTop w:val="0"/>
      <w:marBottom w:val="0"/>
      <w:divBdr>
        <w:top w:val="none" w:sz="0" w:space="0" w:color="auto"/>
        <w:left w:val="none" w:sz="0" w:space="0" w:color="auto"/>
        <w:bottom w:val="none" w:sz="0" w:space="0" w:color="auto"/>
        <w:right w:val="none" w:sz="0" w:space="0" w:color="auto"/>
      </w:divBdr>
      <w:divsChild>
        <w:div w:id="818813597">
          <w:marLeft w:val="0"/>
          <w:marRight w:val="0"/>
          <w:marTop w:val="0"/>
          <w:marBottom w:val="0"/>
          <w:divBdr>
            <w:top w:val="none" w:sz="0" w:space="0" w:color="auto"/>
            <w:left w:val="none" w:sz="0" w:space="0" w:color="auto"/>
            <w:bottom w:val="none" w:sz="0" w:space="0" w:color="auto"/>
            <w:right w:val="none" w:sz="0" w:space="0" w:color="auto"/>
          </w:divBdr>
        </w:div>
        <w:div w:id="1982886675">
          <w:marLeft w:val="0"/>
          <w:marRight w:val="0"/>
          <w:marTop w:val="0"/>
          <w:marBottom w:val="0"/>
          <w:divBdr>
            <w:top w:val="none" w:sz="0" w:space="0" w:color="auto"/>
            <w:left w:val="none" w:sz="0" w:space="0" w:color="auto"/>
            <w:bottom w:val="none" w:sz="0" w:space="0" w:color="auto"/>
            <w:right w:val="none" w:sz="0" w:space="0" w:color="auto"/>
          </w:divBdr>
        </w:div>
        <w:div w:id="1465394422">
          <w:marLeft w:val="0"/>
          <w:marRight w:val="0"/>
          <w:marTop w:val="0"/>
          <w:marBottom w:val="0"/>
          <w:divBdr>
            <w:top w:val="none" w:sz="0" w:space="0" w:color="auto"/>
            <w:left w:val="none" w:sz="0" w:space="0" w:color="auto"/>
            <w:bottom w:val="none" w:sz="0" w:space="0" w:color="auto"/>
            <w:right w:val="none" w:sz="0" w:space="0" w:color="auto"/>
          </w:divBdr>
        </w:div>
      </w:divsChild>
    </w:div>
    <w:div w:id="1825664433">
      <w:bodyDiv w:val="1"/>
      <w:marLeft w:val="0"/>
      <w:marRight w:val="0"/>
      <w:marTop w:val="0"/>
      <w:marBottom w:val="0"/>
      <w:divBdr>
        <w:top w:val="none" w:sz="0" w:space="0" w:color="auto"/>
        <w:left w:val="none" w:sz="0" w:space="0" w:color="auto"/>
        <w:bottom w:val="none" w:sz="0" w:space="0" w:color="auto"/>
        <w:right w:val="none" w:sz="0" w:space="0" w:color="auto"/>
      </w:divBdr>
      <w:divsChild>
        <w:div w:id="1535194454">
          <w:marLeft w:val="0"/>
          <w:marRight w:val="0"/>
          <w:marTop w:val="0"/>
          <w:marBottom w:val="0"/>
          <w:divBdr>
            <w:top w:val="none" w:sz="0" w:space="0" w:color="auto"/>
            <w:left w:val="none" w:sz="0" w:space="0" w:color="auto"/>
            <w:bottom w:val="none" w:sz="0" w:space="0" w:color="auto"/>
            <w:right w:val="none" w:sz="0" w:space="0" w:color="auto"/>
          </w:divBdr>
        </w:div>
        <w:div w:id="871305687">
          <w:marLeft w:val="0"/>
          <w:marRight w:val="0"/>
          <w:marTop w:val="0"/>
          <w:marBottom w:val="0"/>
          <w:divBdr>
            <w:top w:val="none" w:sz="0" w:space="0" w:color="auto"/>
            <w:left w:val="none" w:sz="0" w:space="0" w:color="auto"/>
            <w:bottom w:val="none" w:sz="0" w:space="0" w:color="auto"/>
            <w:right w:val="none" w:sz="0" w:space="0" w:color="auto"/>
          </w:divBdr>
        </w:div>
        <w:div w:id="1692603667">
          <w:marLeft w:val="0"/>
          <w:marRight w:val="0"/>
          <w:marTop w:val="0"/>
          <w:marBottom w:val="0"/>
          <w:divBdr>
            <w:top w:val="none" w:sz="0" w:space="0" w:color="auto"/>
            <w:left w:val="none" w:sz="0" w:space="0" w:color="auto"/>
            <w:bottom w:val="none" w:sz="0" w:space="0" w:color="auto"/>
            <w:right w:val="none" w:sz="0" w:space="0" w:color="auto"/>
          </w:divBdr>
        </w:div>
        <w:div w:id="288050466">
          <w:marLeft w:val="0"/>
          <w:marRight w:val="0"/>
          <w:marTop w:val="0"/>
          <w:marBottom w:val="0"/>
          <w:divBdr>
            <w:top w:val="none" w:sz="0" w:space="0" w:color="auto"/>
            <w:left w:val="none" w:sz="0" w:space="0" w:color="auto"/>
            <w:bottom w:val="none" w:sz="0" w:space="0" w:color="auto"/>
            <w:right w:val="none" w:sz="0" w:space="0" w:color="auto"/>
          </w:divBdr>
        </w:div>
        <w:div w:id="1132137845">
          <w:marLeft w:val="0"/>
          <w:marRight w:val="0"/>
          <w:marTop w:val="0"/>
          <w:marBottom w:val="0"/>
          <w:divBdr>
            <w:top w:val="none" w:sz="0" w:space="0" w:color="auto"/>
            <w:left w:val="none" w:sz="0" w:space="0" w:color="auto"/>
            <w:bottom w:val="none" w:sz="0" w:space="0" w:color="auto"/>
            <w:right w:val="none" w:sz="0" w:space="0" w:color="auto"/>
          </w:divBdr>
        </w:div>
        <w:div w:id="1260287190">
          <w:marLeft w:val="0"/>
          <w:marRight w:val="0"/>
          <w:marTop w:val="0"/>
          <w:marBottom w:val="0"/>
          <w:divBdr>
            <w:top w:val="none" w:sz="0" w:space="0" w:color="auto"/>
            <w:left w:val="none" w:sz="0" w:space="0" w:color="auto"/>
            <w:bottom w:val="none" w:sz="0" w:space="0" w:color="auto"/>
            <w:right w:val="none" w:sz="0" w:space="0" w:color="auto"/>
          </w:divBdr>
        </w:div>
        <w:div w:id="1404529647">
          <w:marLeft w:val="0"/>
          <w:marRight w:val="0"/>
          <w:marTop w:val="0"/>
          <w:marBottom w:val="0"/>
          <w:divBdr>
            <w:top w:val="none" w:sz="0" w:space="0" w:color="auto"/>
            <w:left w:val="none" w:sz="0" w:space="0" w:color="auto"/>
            <w:bottom w:val="none" w:sz="0" w:space="0" w:color="auto"/>
            <w:right w:val="none" w:sz="0" w:space="0" w:color="auto"/>
          </w:divBdr>
        </w:div>
        <w:div w:id="1533766264">
          <w:marLeft w:val="0"/>
          <w:marRight w:val="0"/>
          <w:marTop w:val="0"/>
          <w:marBottom w:val="0"/>
          <w:divBdr>
            <w:top w:val="none" w:sz="0" w:space="0" w:color="auto"/>
            <w:left w:val="none" w:sz="0" w:space="0" w:color="auto"/>
            <w:bottom w:val="none" w:sz="0" w:space="0" w:color="auto"/>
            <w:right w:val="none" w:sz="0" w:space="0" w:color="auto"/>
          </w:divBdr>
        </w:div>
        <w:div w:id="831216829">
          <w:marLeft w:val="0"/>
          <w:marRight w:val="0"/>
          <w:marTop w:val="0"/>
          <w:marBottom w:val="0"/>
          <w:divBdr>
            <w:top w:val="none" w:sz="0" w:space="0" w:color="auto"/>
            <w:left w:val="none" w:sz="0" w:space="0" w:color="auto"/>
            <w:bottom w:val="none" w:sz="0" w:space="0" w:color="auto"/>
            <w:right w:val="none" w:sz="0" w:space="0" w:color="auto"/>
          </w:divBdr>
        </w:div>
        <w:div w:id="1695182642">
          <w:marLeft w:val="0"/>
          <w:marRight w:val="0"/>
          <w:marTop w:val="0"/>
          <w:marBottom w:val="0"/>
          <w:divBdr>
            <w:top w:val="none" w:sz="0" w:space="0" w:color="auto"/>
            <w:left w:val="none" w:sz="0" w:space="0" w:color="auto"/>
            <w:bottom w:val="none" w:sz="0" w:space="0" w:color="auto"/>
            <w:right w:val="none" w:sz="0" w:space="0" w:color="auto"/>
          </w:divBdr>
        </w:div>
        <w:div w:id="1817912232">
          <w:marLeft w:val="0"/>
          <w:marRight w:val="0"/>
          <w:marTop w:val="0"/>
          <w:marBottom w:val="0"/>
          <w:divBdr>
            <w:top w:val="none" w:sz="0" w:space="0" w:color="auto"/>
            <w:left w:val="none" w:sz="0" w:space="0" w:color="auto"/>
            <w:bottom w:val="none" w:sz="0" w:space="0" w:color="auto"/>
            <w:right w:val="none" w:sz="0" w:space="0" w:color="auto"/>
          </w:divBdr>
        </w:div>
        <w:div w:id="1960451957">
          <w:marLeft w:val="0"/>
          <w:marRight w:val="0"/>
          <w:marTop w:val="0"/>
          <w:marBottom w:val="0"/>
          <w:divBdr>
            <w:top w:val="none" w:sz="0" w:space="0" w:color="auto"/>
            <w:left w:val="none" w:sz="0" w:space="0" w:color="auto"/>
            <w:bottom w:val="none" w:sz="0" w:space="0" w:color="auto"/>
            <w:right w:val="none" w:sz="0" w:space="0" w:color="auto"/>
          </w:divBdr>
        </w:div>
        <w:div w:id="1785266620">
          <w:marLeft w:val="0"/>
          <w:marRight w:val="0"/>
          <w:marTop w:val="0"/>
          <w:marBottom w:val="0"/>
          <w:divBdr>
            <w:top w:val="none" w:sz="0" w:space="0" w:color="auto"/>
            <w:left w:val="none" w:sz="0" w:space="0" w:color="auto"/>
            <w:bottom w:val="none" w:sz="0" w:space="0" w:color="auto"/>
            <w:right w:val="none" w:sz="0" w:space="0" w:color="auto"/>
          </w:divBdr>
        </w:div>
        <w:div w:id="115368320">
          <w:marLeft w:val="0"/>
          <w:marRight w:val="0"/>
          <w:marTop w:val="0"/>
          <w:marBottom w:val="0"/>
          <w:divBdr>
            <w:top w:val="none" w:sz="0" w:space="0" w:color="auto"/>
            <w:left w:val="none" w:sz="0" w:space="0" w:color="auto"/>
            <w:bottom w:val="none" w:sz="0" w:space="0" w:color="auto"/>
            <w:right w:val="none" w:sz="0" w:space="0" w:color="auto"/>
          </w:divBdr>
        </w:div>
        <w:div w:id="546994756">
          <w:marLeft w:val="0"/>
          <w:marRight w:val="0"/>
          <w:marTop w:val="0"/>
          <w:marBottom w:val="0"/>
          <w:divBdr>
            <w:top w:val="none" w:sz="0" w:space="0" w:color="auto"/>
            <w:left w:val="none" w:sz="0" w:space="0" w:color="auto"/>
            <w:bottom w:val="none" w:sz="0" w:space="0" w:color="auto"/>
            <w:right w:val="none" w:sz="0" w:space="0" w:color="auto"/>
          </w:divBdr>
        </w:div>
        <w:div w:id="993919506">
          <w:marLeft w:val="0"/>
          <w:marRight w:val="0"/>
          <w:marTop w:val="0"/>
          <w:marBottom w:val="0"/>
          <w:divBdr>
            <w:top w:val="none" w:sz="0" w:space="0" w:color="auto"/>
            <w:left w:val="none" w:sz="0" w:space="0" w:color="auto"/>
            <w:bottom w:val="none" w:sz="0" w:space="0" w:color="auto"/>
            <w:right w:val="none" w:sz="0" w:space="0" w:color="auto"/>
          </w:divBdr>
        </w:div>
        <w:div w:id="1890146074">
          <w:marLeft w:val="0"/>
          <w:marRight w:val="0"/>
          <w:marTop w:val="0"/>
          <w:marBottom w:val="0"/>
          <w:divBdr>
            <w:top w:val="none" w:sz="0" w:space="0" w:color="auto"/>
            <w:left w:val="none" w:sz="0" w:space="0" w:color="auto"/>
            <w:bottom w:val="none" w:sz="0" w:space="0" w:color="auto"/>
            <w:right w:val="none" w:sz="0" w:space="0" w:color="auto"/>
          </w:divBdr>
        </w:div>
        <w:div w:id="320620332">
          <w:marLeft w:val="0"/>
          <w:marRight w:val="0"/>
          <w:marTop w:val="0"/>
          <w:marBottom w:val="0"/>
          <w:divBdr>
            <w:top w:val="none" w:sz="0" w:space="0" w:color="auto"/>
            <w:left w:val="none" w:sz="0" w:space="0" w:color="auto"/>
            <w:bottom w:val="none" w:sz="0" w:space="0" w:color="auto"/>
            <w:right w:val="none" w:sz="0" w:space="0" w:color="auto"/>
          </w:divBdr>
        </w:div>
        <w:div w:id="2096658133">
          <w:marLeft w:val="0"/>
          <w:marRight w:val="0"/>
          <w:marTop w:val="0"/>
          <w:marBottom w:val="0"/>
          <w:divBdr>
            <w:top w:val="none" w:sz="0" w:space="0" w:color="auto"/>
            <w:left w:val="none" w:sz="0" w:space="0" w:color="auto"/>
            <w:bottom w:val="none" w:sz="0" w:space="0" w:color="auto"/>
            <w:right w:val="none" w:sz="0" w:space="0" w:color="auto"/>
          </w:divBdr>
        </w:div>
        <w:div w:id="1919095528">
          <w:marLeft w:val="0"/>
          <w:marRight w:val="0"/>
          <w:marTop w:val="0"/>
          <w:marBottom w:val="0"/>
          <w:divBdr>
            <w:top w:val="none" w:sz="0" w:space="0" w:color="auto"/>
            <w:left w:val="none" w:sz="0" w:space="0" w:color="auto"/>
            <w:bottom w:val="none" w:sz="0" w:space="0" w:color="auto"/>
            <w:right w:val="none" w:sz="0" w:space="0" w:color="auto"/>
          </w:divBdr>
        </w:div>
      </w:divsChild>
    </w:div>
    <w:div w:id="1850024264">
      <w:bodyDiv w:val="1"/>
      <w:marLeft w:val="0"/>
      <w:marRight w:val="0"/>
      <w:marTop w:val="0"/>
      <w:marBottom w:val="0"/>
      <w:divBdr>
        <w:top w:val="none" w:sz="0" w:space="0" w:color="auto"/>
        <w:left w:val="none" w:sz="0" w:space="0" w:color="auto"/>
        <w:bottom w:val="none" w:sz="0" w:space="0" w:color="auto"/>
        <w:right w:val="none" w:sz="0" w:space="0" w:color="auto"/>
      </w:divBdr>
      <w:divsChild>
        <w:div w:id="1175075913">
          <w:marLeft w:val="0"/>
          <w:marRight w:val="0"/>
          <w:marTop w:val="0"/>
          <w:marBottom w:val="0"/>
          <w:divBdr>
            <w:top w:val="none" w:sz="0" w:space="0" w:color="auto"/>
            <w:left w:val="none" w:sz="0" w:space="0" w:color="auto"/>
            <w:bottom w:val="none" w:sz="0" w:space="0" w:color="auto"/>
            <w:right w:val="none" w:sz="0" w:space="0" w:color="auto"/>
          </w:divBdr>
        </w:div>
        <w:div w:id="1311445788">
          <w:marLeft w:val="0"/>
          <w:marRight w:val="0"/>
          <w:marTop w:val="0"/>
          <w:marBottom w:val="0"/>
          <w:divBdr>
            <w:top w:val="none" w:sz="0" w:space="0" w:color="auto"/>
            <w:left w:val="none" w:sz="0" w:space="0" w:color="auto"/>
            <w:bottom w:val="none" w:sz="0" w:space="0" w:color="auto"/>
            <w:right w:val="none" w:sz="0" w:space="0" w:color="auto"/>
          </w:divBdr>
        </w:div>
        <w:div w:id="653686292">
          <w:marLeft w:val="0"/>
          <w:marRight w:val="0"/>
          <w:marTop w:val="0"/>
          <w:marBottom w:val="0"/>
          <w:divBdr>
            <w:top w:val="none" w:sz="0" w:space="0" w:color="auto"/>
            <w:left w:val="none" w:sz="0" w:space="0" w:color="auto"/>
            <w:bottom w:val="none" w:sz="0" w:space="0" w:color="auto"/>
            <w:right w:val="none" w:sz="0" w:space="0" w:color="auto"/>
          </w:divBdr>
        </w:div>
      </w:divsChild>
    </w:div>
    <w:div w:id="1851525772">
      <w:bodyDiv w:val="1"/>
      <w:marLeft w:val="0"/>
      <w:marRight w:val="0"/>
      <w:marTop w:val="0"/>
      <w:marBottom w:val="0"/>
      <w:divBdr>
        <w:top w:val="none" w:sz="0" w:space="0" w:color="auto"/>
        <w:left w:val="none" w:sz="0" w:space="0" w:color="auto"/>
        <w:bottom w:val="none" w:sz="0" w:space="0" w:color="auto"/>
        <w:right w:val="none" w:sz="0" w:space="0" w:color="auto"/>
      </w:divBdr>
      <w:divsChild>
        <w:div w:id="1447313850">
          <w:marLeft w:val="0"/>
          <w:marRight w:val="0"/>
          <w:marTop w:val="0"/>
          <w:marBottom w:val="0"/>
          <w:divBdr>
            <w:top w:val="none" w:sz="0" w:space="0" w:color="auto"/>
            <w:left w:val="none" w:sz="0" w:space="0" w:color="auto"/>
            <w:bottom w:val="none" w:sz="0" w:space="0" w:color="auto"/>
            <w:right w:val="none" w:sz="0" w:space="0" w:color="auto"/>
          </w:divBdr>
        </w:div>
        <w:div w:id="187380342">
          <w:marLeft w:val="0"/>
          <w:marRight w:val="0"/>
          <w:marTop w:val="0"/>
          <w:marBottom w:val="0"/>
          <w:divBdr>
            <w:top w:val="none" w:sz="0" w:space="0" w:color="auto"/>
            <w:left w:val="none" w:sz="0" w:space="0" w:color="auto"/>
            <w:bottom w:val="none" w:sz="0" w:space="0" w:color="auto"/>
            <w:right w:val="none" w:sz="0" w:space="0" w:color="auto"/>
          </w:divBdr>
        </w:div>
        <w:div w:id="2003122655">
          <w:marLeft w:val="0"/>
          <w:marRight w:val="0"/>
          <w:marTop w:val="0"/>
          <w:marBottom w:val="0"/>
          <w:divBdr>
            <w:top w:val="none" w:sz="0" w:space="0" w:color="auto"/>
            <w:left w:val="none" w:sz="0" w:space="0" w:color="auto"/>
            <w:bottom w:val="none" w:sz="0" w:space="0" w:color="auto"/>
            <w:right w:val="none" w:sz="0" w:space="0" w:color="auto"/>
          </w:divBdr>
        </w:div>
        <w:div w:id="1021011009">
          <w:marLeft w:val="0"/>
          <w:marRight w:val="0"/>
          <w:marTop w:val="0"/>
          <w:marBottom w:val="0"/>
          <w:divBdr>
            <w:top w:val="none" w:sz="0" w:space="0" w:color="auto"/>
            <w:left w:val="none" w:sz="0" w:space="0" w:color="auto"/>
            <w:bottom w:val="none" w:sz="0" w:space="0" w:color="auto"/>
            <w:right w:val="none" w:sz="0" w:space="0" w:color="auto"/>
          </w:divBdr>
        </w:div>
        <w:div w:id="1017926353">
          <w:marLeft w:val="0"/>
          <w:marRight w:val="0"/>
          <w:marTop w:val="0"/>
          <w:marBottom w:val="0"/>
          <w:divBdr>
            <w:top w:val="none" w:sz="0" w:space="0" w:color="auto"/>
            <w:left w:val="none" w:sz="0" w:space="0" w:color="auto"/>
            <w:bottom w:val="none" w:sz="0" w:space="0" w:color="auto"/>
            <w:right w:val="none" w:sz="0" w:space="0" w:color="auto"/>
          </w:divBdr>
        </w:div>
        <w:div w:id="1280604372">
          <w:marLeft w:val="0"/>
          <w:marRight w:val="0"/>
          <w:marTop w:val="0"/>
          <w:marBottom w:val="0"/>
          <w:divBdr>
            <w:top w:val="none" w:sz="0" w:space="0" w:color="auto"/>
            <w:left w:val="none" w:sz="0" w:space="0" w:color="auto"/>
            <w:bottom w:val="none" w:sz="0" w:space="0" w:color="auto"/>
            <w:right w:val="none" w:sz="0" w:space="0" w:color="auto"/>
          </w:divBdr>
        </w:div>
        <w:div w:id="430665710">
          <w:marLeft w:val="0"/>
          <w:marRight w:val="0"/>
          <w:marTop w:val="0"/>
          <w:marBottom w:val="0"/>
          <w:divBdr>
            <w:top w:val="none" w:sz="0" w:space="0" w:color="auto"/>
            <w:left w:val="none" w:sz="0" w:space="0" w:color="auto"/>
            <w:bottom w:val="none" w:sz="0" w:space="0" w:color="auto"/>
            <w:right w:val="none" w:sz="0" w:space="0" w:color="auto"/>
          </w:divBdr>
        </w:div>
        <w:div w:id="683173745">
          <w:marLeft w:val="0"/>
          <w:marRight w:val="0"/>
          <w:marTop w:val="0"/>
          <w:marBottom w:val="0"/>
          <w:divBdr>
            <w:top w:val="none" w:sz="0" w:space="0" w:color="auto"/>
            <w:left w:val="none" w:sz="0" w:space="0" w:color="auto"/>
            <w:bottom w:val="none" w:sz="0" w:space="0" w:color="auto"/>
            <w:right w:val="none" w:sz="0" w:space="0" w:color="auto"/>
          </w:divBdr>
        </w:div>
        <w:div w:id="205916523">
          <w:marLeft w:val="0"/>
          <w:marRight w:val="0"/>
          <w:marTop w:val="0"/>
          <w:marBottom w:val="0"/>
          <w:divBdr>
            <w:top w:val="none" w:sz="0" w:space="0" w:color="auto"/>
            <w:left w:val="none" w:sz="0" w:space="0" w:color="auto"/>
            <w:bottom w:val="none" w:sz="0" w:space="0" w:color="auto"/>
            <w:right w:val="none" w:sz="0" w:space="0" w:color="auto"/>
          </w:divBdr>
        </w:div>
        <w:div w:id="1240093815">
          <w:marLeft w:val="0"/>
          <w:marRight w:val="0"/>
          <w:marTop w:val="0"/>
          <w:marBottom w:val="0"/>
          <w:divBdr>
            <w:top w:val="none" w:sz="0" w:space="0" w:color="auto"/>
            <w:left w:val="none" w:sz="0" w:space="0" w:color="auto"/>
            <w:bottom w:val="none" w:sz="0" w:space="0" w:color="auto"/>
            <w:right w:val="none" w:sz="0" w:space="0" w:color="auto"/>
          </w:divBdr>
        </w:div>
        <w:div w:id="1851527780">
          <w:marLeft w:val="0"/>
          <w:marRight w:val="0"/>
          <w:marTop w:val="0"/>
          <w:marBottom w:val="0"/>
          <w:divBdr>
            <w:top w:val="none" w:sz="0" w:space="0" w:color="auto"/>
            <w:left w:val="none" w:sz="0" w:space="0" w:color="auto"/>
            <w:bottom w:val="none" w:sz="0" w:space="0" w:color="auto"/>
            <w:right w:val="none" w:sz="0" w:space="0" w:color="auto"/>
          </w:divBdr>
        </w:div>
        <w:div w:id="129447131">
          <w:marLeft w:val="0"/>
          <w:marRight w:val="0"/>
          <w:marTop w:val="0"/>
          <w:marBottom w:val="0"/>
          <w:divBdr>
            <w:top w:val="none" w:sz="0" w:space="0" w:color="auto"/>
            <w:left w:val="none" w:sz="0" w:space="0" w:color="auto"/>
            <w:bottom w:val="none" w:sz="0" w:space="0" w:color="auto"/>
            <w:right w:val="none" w:sz="0" w:space="0" w:color="auto"/>
          </w:divBdr>
        </w:div>
        <w:div w:id="1421753781">
          <w:marLeft w:val="0"/>
          <w:marRight w:val="0"/>
          <w:marTop w:val="0"/>
          <w:marBottom w:val="0"/>
          <w:divBdr>
            <w:top w:val="none" w:sz="0" w:space="0" w:color="auto"/>
            <w:left w:val="none" w:sz="0" w:space="0" w:color="auto"/>
            <w:bottom w:val="none" w:sz="0" w:space="0" w:color="auto"/>
            <w:right w:val="none" w:sz="0" w:space="0" w:color="auto"/>
          </w:divBdr>
        </w:div>
      </w:divsChild>
    </w:div>
    <w:div w:id="1863662209">
      <w:bodyDiv w:val="1"/>
      <w:marLeft w:val="0"/>
      <w:marRight w:val="0"/>
      <w:marTop w:val="0"/>
      <w:marBottom w:val="0"/>
      <w:divBdr>
        <w:top w:val="none" w:sz="0" w:space="0" w:color="auto"/>
        <w:left w:val="none" w:sz="0" w:space="0" w:color="auto"/>
        <w:bottom w:val="none" w:sz="0" w:space="0" w:color="auto"/>
        <w:right w:val="none" w:sz="0" w:space="0" w:color="auto"/>
      </w:divBdr>
      <w:divsChild>
        <w:div w:id="4141272">
          <w:marLeft w:val="0"/>
          <w:marRight w:val="0"/>
          <w:marTop w:val="0"/>
          <w:marBottom w:val="0"/>
          <w:divBdr>
            <w:top w:val="none" w:sz="0" w:space="0" w:color="auto"/>
            <w:left w:val="none" w:sz="0" w:space="0" w:color="auto"/>
            <w:bottom w:val="none" w:sz="0" w:space="0" w:color="auto"/>
            <w:right w:val="none" w:sz="0" w:space="0" w:color="auto"/>
          </w:divBdr>
        </w:div>
        <w:div w:id="1648123263">
          <w:marLeft w:val="0"/>
          <w:marRight w:val="0"/>
          <w:marTop w:val="0"/>
          <w:marBottom w:val="0"/>
          <w:divBdr>
            <w:top w:val="none" w:sz="0" w:space="0" w:color="auto"/>
            <w:left w:val="none" w:sz="0" w:space="0" w:color="auto"/>
            <w:bottom w:val="none" w:sz="0" w:space="0" w:color="auto"/>
            <w:right w:val="none" w:sz="0" w:space="0" w:color="auto"/>
          </w:divBdr>
        </w:div>
        <w:div w:id="1964067731">
          <w:marLeft w:val="0"/>
          <w:marRight w:val="0"/>
          <w:marTop w:val="0"/>
          <w:marBottom w:val="0"/>
          <w:divBdr>
            <w:top w:val="none" w:sz="0" w:space="0" w:color="auto"/>
            <w:left w:val="none" w:sz="0" w:space="0" w:color="auto"/>
            <w:bottom w:val="none" w:sz="0" w:space="0" w:color="auto"/>
            <w:right w:val="none" w:sz="0" w:space="0" w:color="auto"/>
          </w:divBdr>
        </w:div>
        <w:div w:id="1689788657">
          <w:marLeft w:val="0"/>
          <w:marRight w:val="0"/>
          <w:marTop w:val="0"/>
          <w:marBottom w:val="0"/>
          <w:divBdr>
            <w:top w:val="none" w:sz="0" w:space="0" w:color="auto"/>
            <w:left w:val="none" w:sz="0" w:space="0" w:color="auto"/>
            <w:bottom w:val="none" w:sz="0" w:space="0" w:color="auto"/>
            <w:right w:val="none" w:sz="0" w:space="0" w:color="auto"/>
          </w:divBdr>
        </w:div>
        <w:div w:id="1025641689">
          <w:marLeft w:val="0"/>
          <w:marRight w:val="0"/>
          <w:marTop w:val="0"/>
          <w:marBottom w:val="0"/>
          <w:divBdr>
            <w:top w:val="none" w:sz="0" w:space="0" w:color="auto"/>
            <w:left w:val="none" w:sz="0" w:space="0" w:color="auto"/>
            <w:bottom w:val="none" w:sz="0" w:space="0" w:color="auto"/>
            <w:right w:val="none" w:sz="0" w:space="0" w:color="auto"/>
          </w:divBdr>
        </w:div>
        <w:div w:id="1680888018">
          <w:marLeft w:val="0"/>
          <w:marRight w:val="0"/>
          <w:marTop w:val="0"/>
          <w:marBottom w:val="0"/>
          <w:divBdr>
            <w:top w:val="none" w:sz="0" w:space="0" w:color="auto"/>
            <w:left w:val="none" w:sz="0" w:space="0" w:color="auto"/>
            <w:bottom w:val="none" w:sz="0" w:space="0" w:color="auto"/>
            <w:right w:val="none" w:sz="0" w:space="0" w:color="auto"/>
          </w:divBdr>
        </w:div>
        <w:div w:id="480922687">
          <w:marLeft w:val="0"/>
          <w:marRight w:val="0"/>
          <w:marTop w:val="0"/>
          <w:marBottom w:val="0"/>
          <w:divBdr>
            <w:top w:val="none" w:sz="0" w:space="0" w:color="auto"/>
            <w:left w:val="none" w:sz="0" w:space="0" w:color="auto"/>
            <w:bottom w:val="none" w:sz="0" w:space="0" w:color="auto"/>
            <w:right w:val="none" w:sz="0" w:space="0" w:color="auto"/>
          </w:divBdr>
        </w:div>
        <w:div w:id="717821141">
          <w:marLeft w:val="0"/>
          <w:marRight w:val="0"/>
          <w:marTop w:val="0"/>
          <w:marBottom w:val="0"/>
          <w:divBdr>
            <w:top w:val="none" w:sz="0" w:space="0" w:color="auto"/>
            <w:left w:val="none" w:sz="0" w:space="0" w:color="auto"/>
            <w:bottom w:val="none" w:sz="0" w:space="0" w:color="auto"/>
            <w:right w:val="none" w:sz="0" w:space="0" w:color="auto"/>
          </w:divBdr>
        </w:div>
        <w:div w:id="764955793">
          <w:marLeft w:val="0"/>
          <w:marRight w:val="0"/>
          <w:marTop w:val="0"/>
          <w:marBottom w:val="0"/>
          <w:divBdr>
            <w:top w:val="none" w:sz="0" w:space="0" w:color="auto"/>
            <w:left w:val="none" w:sz="0" w:space="0" w:color="auto"/>
            <w:bottom w:val="none" w:sz="0" w:space="0" w:color="auto"/>
            <w:right w:val="none" w:sz="0" w:space="0" w:color="auto"/>
          </w:divBdr>
        </w:div>
        <w:div w:id="1832063363">
          <w:marLeft w:val="0"/>
          <w:marRight w:val="0"/>
          <w:marTop w:val="0"/>
          <w:marBottom w:val="0"/>
          <w:divBdr>
            <w:top w:val="none" w:sz="0" w:space="0" w:color="auto"/>
            <w:left w:val="none" w:sz="0" w:space="0" w:color="auto"/>
            <w:bottom w:val="none" w:sz="0" w:space="0" w:color="auto"/>
            <w:right w:val="none" w:sz="0" w:space="0" w:color="auto"/>
          </w:divBdr>
        </w:div>
        <w:div w:id="1759403283">
          <w:marLeft w:val="0"/>
          <w:marRight w:val="0"/>
          <w:marTop w:val="0"/>
          <w:marBottom w:val="0"/>
          <w:divBdr>
            <w:top w:val="none" w:sz="0" w:space="0" w:color="auto"/>
            <w:left w:val="none" w:sz="0" w:space="0" w:color="auto"/>
            <w:bottom w:val="none" w:sz="0" w:space="0" w:color="auto"/>
            <w:right w:val="none" w:sz="0" w:space="0" w:color="auto"/>
          </w:divBdr>
        </w:div>
        <w:div w:id="995886517">
          <w:marLeft w:val="0"/>
          <w:marRight w:val="0"/>
          <w:marTop w:val="0"/>
          <w:marBottom w:val="0"/>
          <w:divBdr>
            <w:top w:val="none" w:sz="0" w:space="0" w:color="auto"/>
            <w:left w:val="none" w:sz="0" w:space="0" w:color="auto"/>
            <w:bottom w:val="none" w:sz="0" w:space="0" w:color="auto"/>
            <w:right w:val="none" w:sz="0" w:space="0" w:color="auto"/>
          </w:divBdr>
        </w:div>
      </w:divsChild>
    </w:div>
    <w:div w:id="1864200170">
      <w:bodyDiv w:val="1"/>
      <w:marLeft w:val="0"/>
      <w:marRight w:val="0"/>
      <w:marTop w:val="0"/>
      <w:marBottom w:val="0"/>
      <w:divBdr>
        <w:top w:val="none" w:sz="0" w:space="0" w:color="auto"/>
        <w:left w:val="none" w:sz="0" w:space="0" w:color="auto"/>
        <w:bottom w:val="none" w:sz="0" w:space="0" w:color="auto"/>
        <w:right w:val="none" w:sz="0" w:space="0" w:color="auto"/>
      </w:divBdr>
      <w:divsChild>
        <w:div w:id="769282840">
          <w:marLeft w:val="0"/>
          <w:marRight w:val="0"/>
          <w:marTop w:val="0"/>
          <w:marBottom w:val="0"/>
          <w:divBdr>
            <w:top w:val="none" w:sz="0" w:space="0" w:color="auto"/>
            <w:left w:val="none" w:sz="0" w:space="0" w:color="auto"/>
            <w:bottom w:val="none" w:sz="0" w:space="0" w:color="auto"/>
            <w:right w:val="none" w:sz="0" w:space="0" w:color="auto"/>
          </w:divBdr>
        </w:div>
        <w:div w:id="1528327291">
          <w:marLeft w:val="0"/>
          <w:marRight w:val="0"/>
          <w:marTop w:val="0"/>
          <w:marBottom w:val="0"/>
          <w:divBdr>
            <w:top w:val="none" w:sz="0" w:space="0" w:color="auto"/>
            <w:left w:val="none" w:sz="0" w:space="0" w:color="auto"/>
            <w:bottom w:val="none" w:sz="0" w:space="0" w:color="auto"/>
            <w:right w:val="none" w:sz="0" w:space="0" w:color="auto"/>
          </w:divBdr>
        </w:div>
      </w:divsChild>
    </w:div>
    <w:div w:id="1904019512">
      <w:bodyDiv w:val="1"/>
      <w:marLeft w:val="0"/>
      <w:marRight w:val="0"/>
      <w:marTop w:val="0"/>
      <w:marBottom w:val="0"/>
      <w:divBdr>
        <w:top w:val="none" w:sz="0" w:space="0" w:color="auto"/>
        <w:left w:val="none" w:sz="0" w:space="0" w:color="auto"/>
        <w:bottom w:val="none" w:sz="0" w:space="0" w:color="auto"/>
        <w:right w:val="none" w:sz="0" w:space="0" w:color="auto"/>
      </w:divBdr>
      <w:divsChild>
        <w:div w:id="988943099">
          <w:marLeft w:val="0"/>
          <w:marRight w:val="0"/>
          <w:marTop w:val="0"/>
          <w:marBottom w:val="0"/>
          <w:divBdr>
            <w:top w:val="none" w:sz="0" w:space="0" w:color="auto"/>
            <w:left w:val="none" w:sz="0" w:space="0" w:color="auto"/>
            <w:bottom w:val="none" w:sz="0" w:space="0" w:color="auto"/>
            <w:right w:val="none" w:sz="0" w:space="0" w:color="auto"/>
          </w:divBdr>
        </w:div>
        <w:div w:id="569001180">
          <w:marLeft w:val="0"/>
          <w:marRight w:val="0"/>
          <w:marTop w:val="0"/>
          <w:marBottom w:val="0"/>
          <w:divBdr>
            <w:top w:val="none" w:sz="0" w:space="0" w:color="auto"/>
            <w:left w:val="none" w:sz="0" w:space="0" w:color="auto"/>
            <w:bottom w:val="none" w:sz="0" w:space="0" w:color="auto"/>
            <w:right w:val="none" w:sz="0" w:space="0" w:color="auto"/>
          </w:divBdr>
        </w:div>
        <w:div w:id="1188984646">
          <w:marLeft w:val="0"/>
          <w:marRight w:val="0"/>
          <w:marTop w:val="0"/>
          <w:marBottom w:val="0"/>
          <w:divBdr>
            <w:top w:val="none" w:sz="0" w:space="0" w:color="auto"/>
            <w:left w:val="none" w:sz="0" w:space="0" w:color="auto"/>
            <w:bottom w:val="none" w:sz="0" w:space="0" w:color="auto"/>
            <w:right w:val="none" w:sz="0" w:space="0" w:color="auto"/>
          </w:divBdr>
        </w:div>
        <w:div w:id="1943802882">
          <w:marLeft w:val="0"/>
          <w:marRight w:val="0"/>
          <w:marTop w:val="0"/>
          <w:marBottom w:val="0"/>
          <w:divBdr>
            <w:top w:val="none" w:sz="0" w:space="0" w:color="auto"/>
            <w:left w:val="none" w:sz="0" w:space="0" w:color="auto"/>
            <w:bottom w:val="none" w:sz="0" w:space="0" w:color="auto"/>
            <w:right w:val="none" w:sz="0" w:space="0" w:color="auto"/>
          </w:divBdr>
        </w:div>
        <w:div w:id="397830250">
          <w:marLeft w:val="0"/>
          <w:marRight w:val="0"/>
          <w:marTop w:val="0"/>
          <w:marBottom w:val="0"/>
          <w:divBdr>
            <w:top w:val="none" w:sz="0" w:space="0" w:color="auto"/>
            <w:left w:val="none" w:sz="0" w:space="0" w:color="auto"/>
            <w:bottom w:val="none" w:sz="0" w:space="0" w:color="auto"/>
            <w:right w:val="none" w:sz="0" w:space="0" w:color="auto"/>
          </w:divBdr>
        </w:div>
      </w:divsChild>
    </w:div>
    <w:div w:id="1943757135">
      <w:bodyDiv w:val="1"/>
      <w:marLeft w:val="0"/>
      <w:marRight w:val="0"/>
      <w:marTop w:val="0"/>
      <w:marBottom w:val="0"/>
      <w:divBdr>
        <w:top w:val="none" w:sz="0" w:space="0" w:color="auto"/>
        <w:left w:val="none" w:sz="0" w:space="0" w:color="auto"/>
        <w:bottom w:val="none" w:sz="0" w:space="0" w:color="auto"/>
        <w:right w:val="none" w:sz="0" w:space="0" w:color="auto"/>
      </w:divBdr>
      <w:divsChild>
        <w:div w:id="1654992876">
          <w:marLeft w:val="0"/>
          <w:marRight w:val="0"/>
          <w:marTop w:val="0"/>
          <w:marBottom w:val="0"/>
          <w:divBdr>
            <w:top w:val="none" w:sz="0" w:space="0" w:color="auto"/>
            <w:left w:val="none" w:sz="0" w:space="0" w:color="auto"/>
            <w:bottom w:val="none" w:sz="0" w:space="0" w:color="auto"/>
            <w:right w:val="none" w:sz="0" w:space="0" w:color="auto"/>
          </w:divBdr>
        </w:div>
      </w:divsChild>
    </w:div>
    <w:div w:id="1987320340">
      <w:bodyDiv w:val="1"/>
      <w:marLeft w:val="0"/>
      <w:marRight w:val="0"/>
      <w:marTop w:val="0"/>
      <w:marBottom w:val="0"/>
      <w:divBdr>
        <w:top w:val="none" w:sz="0" w:space="0" w:color="auto"/>
        <w:left w:val="none" w:sz="0" w:space="0" w:color="auto"/>
        <w:bottom w:val="none" w:sz="0" w:space="0" w:color="auto"/>
        <w:right w:val="none" w:sz="0" w:space="0" w:color="auto"/>
      </w:divBdr>
      <w:divsChild>
        <w:div w:id="1053430530">
          <w:marLeft w:val="0"/>
          <w:marRight w:val="0"/>
          <w:marTop w:val="0"/>
          <w:marBottom w:val="0"/>
          <w:divBdr>
            <w:top w:val="none" w:sz="0" w:space="0" w:color="auto"/>
            <w:left w:val="none" w:sz="0" w:space="0" w:color="auto"/>
            <w:bottom w:val="none" w:sz="0" w:space="0" w:color="auto"/>
            <w:right w:val="none" w:sz="0" w:space="0" w:color="auto"/>
          </w:divBdr>
        </w:div>
      </w:divsChild>
    </w:div>
    <w:div w:id="1998724215">
      <w:bodyDiv w:val="1"/>
      <w:marLeft w:val="0"/>
      <w:marRight w:val="0"/>
      <w:marTop w:val="0"/>
      <w:marBottom w:val="0"/>
      <w:divBdr>
        <w:top w:val="none" w:sz="0" w:space="0" w:color="auto"/>
        <w:left w:val="none" w:sz="0" w:space="0" w:color="auto"/>
        <w:bottom w:val="none" w:sz="0" w:space="0" w:color="auto"/>
        <w:right w:val="none" w:sz="0" w:space="0" w:color="auto"/>
      </w:divBdr>
      <w:divsChild>
        <w:div w:id="1845315515">
          <w:marLeft w:val="0"/>
          <w:marRight w:val="0"/>
          <w:marTop w:val="0"/>
          <w:marBottom w:val="0"/>
          <w:divBdr>
            <w:top w:val="none" w:sz="0" w:space="0" w:color="auto"/>
            <w:left w:val="none" w:sz="0" w:space="0" w:color="auto"/>
            <w:bottom w:val="none" w:sz="0" w:space="0" w:color="auto"/>
            <w:right w:val="none" w:sz="0" w:space="0" w:color="auto"/>
          </w:divBdr>
        </w:div>
        <w:div w:id="1718775837">
          <w:marLeft w:val="0"/>
          <w:marRight w:val="0"/>
          <w:marTop w:val="0"/>
          <w:marBottom w:val="0"/>
          <w:divBdr>
            <w:top w:val="none" w:sz="0" w:space="0" w:color="auto"/>
            <w:left w:val="none" w:sz="0" w:space="0" w:color="auto"/>
            <w:bottom w:val="none" w:sz="0" w:space="0" w:color="auto"/>
            <w:right w:val="none" w:sz="0" w:space="0" w:color="auto"/>
          </w:divBdr>
        </w:div>
        <w:div w:id="1137844108">
          <w:marLeft w:val="0"/>
          <w:marRight w:val="0"/>
          <w:marTop w:val="0"/>
          <w:marBottom w:val="0"/>
          <w:divBdr>
            <w:top w:val="none" w:sz="0" w:space="0" w:color="auto"/>
            <w:left w:val="none" w:sz="0" w:space="0" w:color="auto"/>
            <w:bottom w:val="none" w:sz="0" w:space="0" w:color="auto"/>
            <w:right w:val="none" w:sz="0" w:space="0" w:color="auto"/>
          </w:divBdr>
        </w:div>
        <w:div w:id="1527671011">
          <w:marLeft w:val="0"/>
          <w:marRight w:val="0"/>
          <w:marTop w:val="0"/>
          <w:marBottom w:val="0"/>
          <w:divBdr>
            <w:top w:val="none" w:sz="0" w:space="0" w:color="auto"/>
            <w:left w:val="none" w:sz="0" w:space="0" w:color="auto"/>
            <w:bottom w:val="none" w:sz="0" w:space="0" w:color="auto"/>
            <w:right w:val="none" w:sz="0" w:space="0" w:color="auto"/>
          </w:divBdr>
        </w:div>
        <w:div w:id="1876962854">
          <w:marLeft w:val="0"/>
          <w:marRight w:val="0"/>
          <w:marTop w:val="0"/>
          <w:marBottom w:val="0"/>
          <w:divBdr>
            <w:top w:val="none" w:sz="0" w:space="0" w:color="auto"/>
            <w:left w:val="none" w:sz="0" w:space="0" w:color="auto"/>
            <w:bottom w:val="none" w:sz="0" w:space="0" w:color="auto"/>
            <w:right w:val="none" w:sz="0" w:space="0" w:color="auto"/>
          </w:divBdr>
        </w:div>
      </w:divsChild>
    </w:div>
    <w:div w:id="2002461718">
      <w:bodyDiv w:val="1"/>
      <w:marLeft w:val="0"/>
      <w:marRight w:val="0"/>
      <w:marTop w:val="0"/>
      <w:marBottom w:val="0"/>
      <w:divBdr>
        <w:top w:val="none" w:sz="0" w:space="0" w:color="auto"/>
        <w:left w:val="none" w:sz="0" w:space="0" w:color="auto"/>
        <w:bottom w:val="none" w:sz="0" w:space="0" w:color="auto"/>
        <w:right w:val="none" w:sz="0" w:space="0" w:color="auto"/>
      </w:divBdr>
      <w:divsChild>
        <w:div w:id="819077480">
          <w:marLeft w:val="0"/>
          <w:marRight w:val="0"/>
          <w:marTop w:val="0"/>
          <w:marBottom w:val="0"/>
          <w:divBdr>
            <w:top w:val="none" w:sz="0" w:space="0" w:color="auto"/>
            <w:left w:val="none" w:sz="0" w:space="0" w:color="auto"/>
            <w:bottom w:val="none" w:sz="0" w:space="0" w:color="auto"/>
            <w:right w:val="none" w:sz="0" w:space="0" w:color="auto"/>
          </w:divBdr>
        </w:div>
        <w:div w:id="692221333">
          <w:marLeft w:val="0"/>
          <w:marRight w:val="0"/>
          <w:marTop w:val="0"/>
          <w:marBottom w:val="0"/>
          <w:divBdr>
            <w:top w:val="none" w:sz="0" w:space="0" w:color="auto"/>
            <w:left w:val="none" w:sz="0" w:space="0" w:color="auto"/>
            <w:bottom w:val="none" w:sz="0" w:space="0" w:color="auto"/>
            <w:right w:val="none" w:sz="0" w:space="0" w:color="auto"/>
          </w:divBdr>
        </w:div>
      </w:divsChild>
    </w:div>
    <w:div w:id="2016951189">
      <w:bodyDiv w:val="1"/>
      <w:marLeft w:val="0"/>
      <w:marRight w:val="0"/>
      <w:marTop w:val="0"/>
      <w:marBottom w:val="0"/>
      <w:divBdr>
        <w:top w:val="none" w:sz="0" w:space="0" w:color="auto"/>
        <w:left w:val="none" w:sz="0" w:space="0" w:color="auto"/>
        <w:bottom w:val="none" w:sz="0" w:space="0" w:color="auto"/>
        <w:right w:val="none" w:sz="0" w:space="0" w:color="auto"/>
      </w:divBdr>
      <w:divsChild>
        <w:div w:id="559948523">
          <w:marLeft w:val="0"/>
          <w:marRight w:val="0"/>
          <w:marTop w:val="0"/>
          <w:marBottom w:val="0"/>
          <w:divBdr>
            <w:top w:val="none" w:sz="0" w:space="0" w:color="auto"/>
            <w:left w:val="none" w:sz="0" w:space="0" w:color="auto"/>
            <w:bottom w:val="none" w:sz="0" w:space="0" w:color="auto"/>
            <w:right w:val="none" w:sz="0" w:space="0" w:color="auto"/>
          </w:divBdr>
        </w:div>
        <w:div w:id="796946209">
          <w:marLeft w:val="0"/>
          <w:marRight w:val="0"/>
          <w:marTop w:val="0"/>
          <w:marBottom w:val="0"/>
          <w:divBdr>
            <w:top w:val="none" w:sz="0" w:space="0" w:color="auto"/>
            <w:left w:val="none" w:sz="0" w:space="0" w:color="auto"/>
            <w:bottom w:val="none" w:sz="0" w:space="0" w:color="auto"/>
            <w:right w:val="none" w:sz="0" w:space="0" w:color="auto"/>
          </w:divBdr>
        </w:div>
      </w:divsChild>
    </w:div>
    <w:div w:id="2024235337">
      <w:bodyDiv w:val="1"/>
      <w:marLeft w:val="0"/>
      <w:marRight w:val="0"/>
      <w:marTop w:val="0"/>
      <w:marBottom w:val="0"/>
      <w:divBdr>
        <w:top w:val="none" w:sz="0" w:space="0" w:color="auto"/>
        <w:left w:val="none" w:sz="0" w:space="0" w:color="auto"/>
        <w:bottom w:val="none" w:sz="0" w:space="0" w:color="auto"/>
        <w:right w:val="none" w:sz="0" w:space="0" w:color="auto"/>
      </w:divBdr>
      <w:divsChild>
        <w:div w:id="851335803">
          <w:marLeft w:val="0"/>
          <w:marRight w:val="0"/>
          <w:marTop w:val="0"/>
          <w:marBottom w:val="0"/>
          <w:divBdr>
            <w:top w:val="none" w:sz="0" w:space="0" w:color="auto"/>
            <w:left w:val="none" w:sz="0" w:space="0" w:color="auto"/>
            <w:bottom w:val="none" w:sz="0" w:space="0" w:color="auto"/>
            <w:right w:val="none" w:sz="0" w:space="0" w:color="auto"/>
          </w:divBdr>
        </w:div>
      </w:divsChild>
    </w:div>
    <w:div w:id="2072340467">
      <w:bodyDiv w:val="1"/>
      <w:marLeft w:val="0"/>
      <w:marRight w:val="0"/>
      <w:marTop w:val="0"/>
      <w:marBottom w:val="0"/>
      <w:divBdr>
        <w:top w:val="none" w:sz="0" w:space="0" w:color="auto"/>
        <w:left w:val="none" w:sz="0" w:space="0" w:color="auto"/>
        <w:bottom w:val="none" w:sz="0" w:space="0" w:color="auto"/>
        <w:right w:val="none" w:sz="0" w:space="0" w:color="auto"/>
      </w:divBdr>
      <w:divsChild>
        <w:div w:id="2134667754">
          <w:marLeft w:val="0"/>
          <w:marRight w:val="0"/>
          <w:marTop w:val="0"/>
          <w:marBottom w:val="0"/>
          <w:divBdr>
            <w:top w:val="none" w:sz="0" w:space="0" w:color="auto"/>
            <w:left w:val="none" w:sz="0" w:space="0" w:color="auto"/>
            <w:bottom w:val="none" w:sz="0" w:space="0" w:color="auto"/>
            <w:right w:val="none" w:sz="0" w:space="0" w:color="auto"/>
          </w:divBdr>
        </w:div>
        <w:div w:id="946544152">
          <w:marLeft w:val="0"/>
          <w:marRight w:val="0"/>
          <w:marTop w:val="0"/>
          <w:marBottom w:val="0"/>
          <w:divBdr>
            <w:top w:val="none" w:sz="0" w:space="0" w:color="auto"/>
            <w:left w:val="none" w:sz="0" w:space="0" w:color="auto"/>
            <w:bottom w:val="none" w:sz="0" w:space="0" w:color="auto"/>
            <w:right w:val="none" w:sz="0" w:space="0" w:color="auto"/>
          </w:divBdr>
        </w:div>
        <w:div w:id="39133611">
          <w:marLeft w:val="0"/>
          <w:marRight w:val="0"/>
          <w:marTop w:val="0"/>
          <w:marBottom w:val="0"/>
          <w:divBdr>
            <w:top w:val="none" w:sz="0" w:space="0" w:color="auto"/>
            <w:left w:val="none" w:sz="0" w:space="0" w:color="auto"/>
            <w:bottom w:val="none" w:sz="0" w:space="0" w:color="auto"/>
            <w:right w:val="none" w:sz="0" w:space="0" w:color="auto"/>
          </w:divBdr>
        </w:div>
        <w:div w:id="1104375650">
          <w:marLeft w:val="0"/>
          <w:marRight w:val="0"/>
          <w:marTop w:val="0"/>
          <w:marBottom w:val="0"/>
          <w:divBdr>
            <w:top w:val="none" w:sz="0" w:space="0" w:color="auto"/>
            <w:left w:val="none" w:sz="0" w:space="0" w:color="auto"/>
            <w:bottom w:val="none" w:sz="0" w:space="0" w:color="auto"/>
            <w:right w:val="none" w:sz="0" w:space="0" w:color="auto"/>
          </w:divBdr>
        </w:div>
        <w:div w:id="1001279250">
          <w:marLeft w:val="0"/>
          <w:marRight w:val="0"/>
          <w:marTop w:val="0"/>
          <w:marBottom w:val="0"/>
          <w:divBdr>
            <w:top w:val="none" w:sz="0" w:space="0" w:color="auto"/>
            <w:left w:val="none" w:sz="0" w:space="0" w:color="auto"/>
            <w:bottom w:val="none" w:sz="0" w:space="0" w:color="auto"/>
            <w:right w:val="none" w:sz="0" w:space="0" w:color="auto"/>
          </w:divBdr>
        </w:div>
        <w:div w:id="1929656125">
          <w:marLeft w:val="0"/>
          <w:marRight w:val="0"/>
          <w:marTop w:val="0"/>
          <w:marBottom w:val="0"/>
          <w:divBdr>
            <w:top w:val="none" w:sz="0" w:space="0" w:color="auto"/>
            <w:left w:val="none" w:sz="0" w:space="0" w:color="auto"/>
            <w:bottom w:val="none" w:sz="0" w:space="0" w:color="auto"/>
            <w:right w:val="none" w:sz="0" w:space="0" w:color="auto"/>
          </w:divBdr>
        </w:div>
        <w:div w:id="901988539">
          <w:marLeft w:val="0"/>
          <w:marRight w:val="0"/>
          <w:marTop w:val="0"/>
          <w:marBottom w:val="0"/>
          <w:divBdr>
            <w:top w:val="none" w:sz="0" w:space="0" w:color="auto"/>
            <w:left w:val="none" w:sz="0" w:space="0" w:color="auto"/>
            <w:bottom w:val="none" w:sz="0" w:space="0" w:color="auto"/>
            <w:right w:val="none" w:sz="0" w:space="0" w:color="auto"/>
          </w:divBdr>
        </w:div>
      </w:divsChild>
    </w:div>
    <w:div w:id="2076391396">
      <w:bodyDiv w:val="1"/>
      <w:marLeft w:val="0"/>
      <w:marRight w:val="0"/>
      <w:marTop w:val="0"/>
      <w:marBottom w:val="0"/>
      <w:divBdr>
        <w:top w:val="none" w:sz="0" w:space="0" w:color="auto"/>
        <w:left w:val="none" w:sz="0" w:space="0" w:color="auto"/>
        <w:bottom w:val="none" w:sz="0" w:space="0" w:color="auto"/>
        <w:right w:val="none" w:sz="0" w:space="0" w:color="auto"/>
      </w:divBdr>
      <w:divsChild>
        <w:div w:id="966938111">
          <w:marLeft w:val="0"/>
          <w:marRight w:val="0"/>
          <w:marTop w:val="0"/>
          <w:marBottom w:val="0"/>
          <w:divBdr>
            <w:top w:val="none" w:sz="0" w:space="0" w:color="auto"/>
            <w:left w:val="none" w:sz="0" w:space="0" w:color="auto"/>
            <w:bottom w:val="none" w:sz="0" w:space="0" w:color="auto"/>
            <w:right w:val="none" w:sz="0" w:space="0" w:color="auto"/>
          </w:divBdr>
        </w:div>
        <w:div w:id="1424716245">
          <w:marLeft w:val="0"/>
          <w:marRight w:val="0"/>
          <w:marTop w:val="0"/>
          <w:marBottom w:val="0"/>
          <w:divBdr>
            <w:top w:val="none" w:sz="0" w:space="0" w:color="auto"/>
            <w:left w:val="none" w:sz="0" w:space="0" w:color="auto"/>
            <w:bottom w:val="none" w:sz="0" w:space="0" w:color="auto"/>
            <w:right w:val="none" w:sz="0" w:space="0" w:color="auto"/>
          </w:divBdr>
        </w:div>
        <w:div w:id="726804835">
          <w:marLeft w:val="0"/>
          <w:marRight w:val="0"/>
          <w:marTop w:val="0"/>
          <w:marBottom w:val="0"/>
          <w:divBdr>
            <w:top w:val="none" w:sz="0" w:space="0" w:color="auto"/>
            <w:left w:val="none" w:sz="0" w:space="0" w:color="auto"/>
            <w:bottom w:val="none" w:sz="0" w:space="0" w:color="auto"/>
            <w:right w:val="none" w:sz="0" w:space="0" w:color="auto"/>
          </w:divBdr>
        </w:div>
        <w:div w:id="1514614859">
          <w:marLeft w:val="0"/>
          <w:marRight w:val="0"/>
          <w:marTop w:val="0"/>
          <w:marBottom w:val="0"/>
          <w:divBdr>
            <w:top w:val="none" w:sz="0" w:space="0" w:color="auto"/>
            <w:left w:val="none" w:sz="0" w:space="0" w:color="auto"/>
            <w:bottom w:val="none" w:sz="0" w:space="0" w:color="auto"/>
            <w:right w:val="none" w:sz="0" w:space="0" w:color="auto"/>
          </w:divBdr>
        </w:div>
        <w:div w:id="1098598011">
          <w:marLeft w:val="0"/>
          <w:marRight w:val="0"/>
          <w:marTop w:val="0"/>
          <w:marBottom w:val="0"/>
          <w:divBdr>
            <w:top w:val="none" w:sz="0" w:space="0" w:color="auto"/>
            <w:left w:val="none" w:sz="0" w:space="0" w:color="auto"/>
            <w:bottom w:val="none" w:sz="0" w:space="0" w:color="auto"/>
            <w:right w:val="none" w:sz="0" w:space="0" w:color="auto"/>
          </w:divBdr>
        </w:div>
        <w:div w:id="1958176849">
          <w:marLeft w:val="0"/>
          <w:marRight w:val="0"/>
          <w:marTop w:val="0"/>
          <w:marBottom w:val="0"/>
          <w:divBdr>
            <w:top w:val="none" w:sz="0" w:space="0" w:color="auto"/>
            <w:left w:val="none" w:sz="0" w:space="0" w:color="auto"/>
            <w:bottom w:val="none" w:sz="0" w:space="0" w:color="auto"/>
            <w:right w:val="none" w:sz="0" w:space="0" w:color="auto"/>
          </w:divBdr>
        </w:div>
        <w:div w:id="557477229">
          <w:marLeft w:val="0"/>
          <w:marRight w:val="0"/>
          <w:marTop w:val="0"/>
          <w:marBottom w:val="0"/>
          <w:divBdr>
            <w:top w:val="none" w:sz="0" w:space="0" w:color="auto"/>
            <w:left w:val="none" w:sz="0" w:space="0" w:color="auto"/>
            <w:bottom w:val="none" w:sz="0" w:space="0" w:color="auto"/>
            <w:right w:val="none" w:sz="0" w:space="0" w:color="auto"/>
          </w:divBdr>
        </w:div>
        <w:div w:id="556672057">
          <w:marLeft w:val="0"/>
          <w:marRight w:val="0"/>
          <w:marTop w:val="0"/>
          <w:marBottom w:val="0"/>
          <w:divBdr>
            <w:top w:val="none" w:sz="0" w:space="0" w:color="auto"/>
            <w:left w:val="none" w:sz="0" w:space="0" w:color="auto"/>
            <w:bottom w:val="none" w:sz="0" w:space="0" w:color="auto"/>
            <w:right w:val="none" w:sz="0" w:space="0" w:color="auto"/>
          </w:divBdr>
        </w:div>
        <w:div w:id="609899734">
          <w:marLeft w:val="0"/>
          <w:marRight w:val="0"/>
          <w:marTop w:val="0"/>
          <w:marBottom w:val="0"/>
          <w:divBdr>
            <w:top w:val="none" w:sz="0" w:space="0" w:color="auto"/>
            <w:left w:val="none" w:sz="0" w:space="0" w:color="auto"/>
            <w:bottom w:val="none" w:sz="0" w:space="0" w:color="auto"/>
            <w:right w:val="none" w:sz="0" w:space="0" w:color="auto"/>
          </w:divBdr>
        </w:div>
        <w:div w:id="1039663692">
          <w:marLeft w:val="0"/>
          <w:marRight w:val="0"/>
          <w:marTop w:val="0"/>
          <w:marBottom w:val="0"/>
          <w:divBdr>
            <w:top w:val="none" w:sz="0" w:space="0" w:color="auto"/>
            <w:left w:val="none" w:sz="0" w:space="0" w:color="auto"/>
            <w:bottom w:val="none" w:sz="0" w:space="0" w:color="auto"/>
            <w:right w:val="none" w:sz="0" w:space="0" w:color="auto"/>
          </w:divBdr>
        </w:div>
      </w:divsChild>
    </w:div>
    <w:div w:id="2087796501">
      <w:bodyDiv w:val="1"/>
      <w:marLeft w:val="0"/>
      <w:marRight w:val="0"/>
      <w:marTop w:val="0"/>
      <w:marBottom w:val="0"/>
      <w:divBdr>
        <w:top w:val="none" w:sz="0" w:space="0" w:color="auto"/>
        <w:left w:val="none" w:sz="0" w:space="0" w:color="auto"/>
        <w:bottom w:val="none" w:sz="0" w:space="0" w:color="auto"/>
        <w:right w:val="none" w:sz="0" w:space="0" w:color="auto"/>
      </w:divBdr>
      <w:divsChild>
        <w:div w:id="848520143">
          <w:marLeft w:val="0"/>
          <w:marRight w:val="0"/>
          <w:marTop w:val="0"/>
          <w:marBottom w:val="0"/>
          <w:divBdr>
            <w:top w:val="none" w:sz="0" w:space="0" w:color="auto"/>
            <w:left w:val="none" w:sz="0" w:space="0" w:color="auto"/>
            <w:bottom w:val="none" w:sz="0" w:space="0" w:color="auto"/>
            <w:right w:val="none" w:sz="0" w:space="0" w:color="auto"/>
          </w:divBdr>
        </w:div>
      </w:divsChild>
    </w:div>
    <w:div w:id="2118061782">
      <w:bodyDiv w:val="1"/>
      <w:marLeft w:val="0"/>
      <w:marRight w:val="0"/>
      <w:marTop w:val="0"/>
      <w:marBottom w:val="0"/>
      <w:divBdr>
        <w:top w:val="none" w:sz="0" w:space="0" w:color="auto"/>
        <w:left w:val="none" w:sz="0" w:space="0" w:color="auto"/>
        <w:bottom w:val="none" w:sz="0" w:space="0" w:color="auto"/>
        <w:right w:val="none" w:sz="0" w:space="0" w:color="auto"/>
      </w:divBdr>
      <w:divsChild>
        <w:div w:id="1734891245">
          <w:marLeft w:val="0"/>
          <w:marRight w:val="0"/>
          <w:marTop w:val="0"/>
          <w:marBottom w:val="0"/>
          <w:divBdr>
            <w:top w:val="none" w:sz="0" w:space="0" w:color="auto"/>
            <w:left w:val="none" w:sz="0" w:space="0" w:color="auto"/>
            <w:bottom w:val="none" w:sz="0" w:space="0" w:color="auto"/>
            <w:right w:val="none" w:sz="0" w:space="0" w:color="auto"/>
          </w:divBdr>
        </w:div>
        <w:div w:id="1647779648">
          <w:marLeft w:val="0"/>
          <w:marRight w:val="0"/>
          <w:marTop w:val="0"/>
          <w:marBottom w:val="0"/>
          <w:divBdr>
            <w:top w:val="none" w:sz="0" w:space="0" w:color="auto"/>
            <w:left w:val="none" w:sz="0" w:space="0" w:color="auto"/>
            <w:bottom w:val="none" w:sz="0" w:space="0" w:color="auto"/>
            <w:right w:val="none" w:sz="0" w:space="0" w:color="auto"/>
          </w:divBdr>
        </w:div>
        <w:div w:id="1811897445">
          <w:marLeft w:val="0"/>
          <w:marRight w:val="0"/>
          <w:marTop w:val="0"/>
          <w:marBottom w:val="0"/>
          <w:divBdr>
            <w:top w:val="none" w:sz="0" w:space="0" w:color="auto"/>
            <w:left w:val="none" w:sz="0" w:space="0" w:color="auto"/>
            <w:bottom w:val="none" w:sz="0" w:space="0" w:color="auto"/>
            <w:right w:val="none" w:sz="0" w:space="0" w:color="auto"/>
          </w:divBdr>
        </w:div>
        <w:div w:id="1001005406">
          <w:marLeft w:val="0"/>
          <w:marRight w:val="0"/>
          <w:marTop w:val="0"/>
          <w:marBottom w:val="0"/>
          <w:divBdr>
            <w:top w:val="none" w:sz="0" w:space="0" w:color="auto"/>
            <w:left w:val="none" w:sz="0" w:space="0" w:color="auto"/>
            <w:bottom w:val="none" w:sz="0" w:space="0" w:color="auto"/>
            <w:right w:val="none" w:sz="0" w:space="0" w:color="auto"/>
          </w:divBdr>
        </w:div>
        <w:div w:id="399597686">
          <w:marLeft w:val="0"/>
          <w:marRight w:val="0"/>
          <w:marTop w:val="0"/>
          <w:marBottom w:val="0"/>
          <w:divBdr>
            <w:top w:val="none" w:sz="0" w:space="0" w:color="auto"/>
            <w:left w:val="none" w:sz="0" w:space="0" w:color="auto"/>
            <w:bottom w:val="none" w:sz="0" w:space="0" w:color="auto"/>
            <w:right w:val="none" w:sz="0" w:space="0" w:color="auto"/>
          </w:divBdr>
        </w:div>
      </w:divsChild>
    </w:div>
    <w:div w:id="2138066244">
      <w:bodyDiv w:val="1"/>
      <w:marLeft w:val="0"/>
      <w:marRight w:val="0"/>
      <w:marTop w:val="0"/>
      <w:marBottom w:val="0"/>
      <w:divBdr>
        <w:top w:val="none" w:sz="0" w:space="0" w:color="auto"/>
        <w:left w:val="none" w:sz="0" w:space="0" w:color="auto"/>
        <w:bottom w:val="none" w:sz="0" w:space="0" w:color="auto"/>
        <w:right w:val="none" w:sz="0" w:space="0" w:color="auto"/>
      </w:divBdr>
      <w:divsChild>
        <w:div w:id="1431463244">
          <w:marLeft w:val="0"/>
          <w:marRight w:val="0"/>
          <w:marTop w:val="0"/>
          <w:marBottom w:val="0"/>
          <w:divBdr>
            <w:top w:val="none" w:sz="0" w:space="0" w:color="auto"/>
            <w:left w:val="none" w:sz="0" w:space="0" w:color="auto"/>
            <w:bottom w:val="none" w:sz="0" w:space="0" w:color="auto"/>
            <w:right w:val="none" w:sz="0" w:space="0" w:color="auto"/>
          </w:divBdr>
        </w:div>
        <w:div w:id="8843673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skills.sdei.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16</Pages>
  <Words>1858</Words>
  <Characters>10595</Characters>
  <Application>Microsoft Office Word</Application>
  <DocSecurity>0</DocSecurity>
  <Lines>88</Lines>
  <Paragraphs>24</Paragraphs>
  <ScaleCrop>false</ScaleCrop>
  <Company>Microsoft</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dc:creator>
  <cp:lastModifiedBy>一 初</cp:lastModifiedBy>
  <cp:revision>26</cp:revision>
  <cp:lastPrinted>2022-10-17T01:14:00Z</cp:lastPrinted>
  <dcterms:created xsi:type="dcterms:W3CDTF">2023-10-27T02:17:00Z</dcterms:created>
  <dcterms:modified xsi:type="dcterms:W3CDTF">2023-11-10T01:20:00Z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1135B9157BBC4103B004663712CD7EF8_13</vt:lpwstr>
  </property>
</Properties>
</file>